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Stratégie SEO — Blog UP TO MOVE</w:t>
      </w:r>
    </w:p>
    <w:p>
      <w:pPr>
        <w:pStyle w:val="Heading2"/>
      </w:pPr>
      <w:r>
        <w:t xml:space="preserve">Audit des 22 articles existants et recommandations par article</w:t>
      </w:r>
    </w:p>
    <w:p/>
    <w:p>
      <w:r>
        <w:rPr>
          <w:b/>
          <w:bCs/>
          <w:sz w:val="24"/>
          <w:szCs w:val="24"/>
        </w:rPr>
        <w:t xml:space="preserve">Méthodologie et avertissement</w:t>
      </w:r>
    </w:p>
    <w:p/>
    <w:p>
      <w:r>
        <w:rPr>
          <w:sz w:val="22"/>
          <w:szCs w:val="22"/>
        </w:rPr>
        <w:t xml:space="preserve">Ce document distingue deux types de contenu :</w:t>
      </w:r>
    </w:p>
    <w:p>
      <w:pPr>
        <w:pStyle w:val="ListParagraph"/>
        <w:numPr>
          <w:ilvl w:val="0"/>
          <w:numId w:val="1"/>
        </w:numPr>
      </w:pPr>
      <w:r>
        <w:rPr>
          <w:sz w:val="22"/>
          <w:szCs w:val="22"/>
        </w:rPr>
        <w:t xml:space="preserve">Faits vérifiés : titres, meta descriptions et longueurs de caractères extraits directement du code source des pages (fichiers blog-*.html du site). Ces données sont exactes au moment de la rédaction (21 août 2026).</w:t>
      </w:r>
    </w:p>
    <w:p>
      <w:pPr>
        <w:pStyle w:val="ListParagraph"/>
        <w:numPr>
          <w:ilvl w:val="0"/>
          <w:numId w:val="1"/>
        </w:numPr>
      </w:pPr>
      <w:r>
        <w:rPr>
          <w:sz w:val="22"/>
          <w:szCs w:val="22"/>
        </w:rPr>
        <w:t xml:space="preserve">Recommandations : mots-clés proposés et suggestions d'amélioration issus d'une analyse qualitative du sujet de chaque article, sans données de volume de recherche chiffrées (aucun outil SEO avec données de volume n'a été utilisé pour ce document — ces chiffres n'existent donc pas dans ce rapport plutôt que d'être estimés).</w:t>
      </w:r>
    </w:p>
    <w:p/>
    <w:p>
      <w:r>
        <w:rPr>
          <w:i/>
          <w:iCs/>
          <w:sz w:val="20"/>
          <w:szCs w:val="20"/>
        </w:rPr>
        <w:t xml:space="preserve">Repères techniques utilisés (sources) : Google indique qu'il n'existe pas de limite stricte de caractères pour les balises title et meta description, mais que l'affichage dans les résultats de recherche est tronqué selon la largeur en pixels disponible sur l'appareil (Google Search Central, "How to Write Meta Descriptions"). Le consensus des outils SEO (Moz, SEMrush, Ahrefs) recommande, en pratique, un titre d'environ 50 à 60 caractères et une meta description d'environ 150 à 160 caractères pour limiter le risque de troncature. Ces seuils sont utilisés ici comme repères de diagnostic, pas comme règle absolue.</w:t>
      </w:r>
    </w:p>
    <w:p/>
    <w:p>
      <w:r>
        <w:rPr>
          <w:b/>
          <w:bCs/>
          <w:sz w:val="24"/>
          <w:szCs w:val="24"/>
        </w:rPr>
        <w:t xml:space="preserve">Constat transversal : cannibalisation de mots-clés</w:t>
      </w:r>
    </w:p>
    <w:p/>
    <w:p>
      <w:r>
        <w:rPr>
          <w:sz w:val="22"/>
          <w:szCs w:val="22"/>
        </w:rPr>
        <w:t xml:space="preserve">En comparant les titres et sujets des 22 articles, cinq d'entre eux abordent des sujets réglementaires 2026 très proches et se chevauchant fortement : « Passeport de prévention &amp; TMS », « Réglementation 2026 : Passeport de prévention... », « PST 5 — 2026-2030 », « PST 5 officiellement lancé » et « Rentrée 2026 : TMS, Passeport de prévention, PST 5 ». Ce chevauchement thématique peut amener Google à faire concurrencer ces pages entre elles sur les mêmes requêtes (cannibalisation), ce qui dilue le potentiel de positionnement de chacune plutôt que de le renforcer. Recommandation qualitative : transformer l'article « Rentrée 2026 » en page pilier de synthèse, qui renvoie explicitement vers les quatre autres articles détaillés, et différencier plus nettement l'angle de chacun dans son titre et son introduction.</w:t>
      </w:r>
    </w:p>
    <w:p/>
    <w:p>
      <w:r>
        <w:rPr>
          <w:b/>
          <w:bCs/>
          <w:sz w:val="24"/>
          <w:szCs w:val="24"/>
        </w:rPr>
        <w:t xml:space="preserve">Lecture du tableau ci-dessous</w:t>
      </w:r>
    </w:p>
    <w:p/>
    <w:p>
      <w:r>
        <w:rPr>
          <w:sz w:val="22"/>
          <w:szCs w:val="22"/>
        </w:rPr>
        <w:t xml:space="preserve">Pour chaque article : le titre actuel et sa longueur en caractères (fait vérifié), un mot-clé principal proposé (recommandation qualitative), et des suggestions d'amélioration (recommandation).</w:t>
      </w:r>
    </w:p>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3600"/>
      </w:tblGrid>
      <w:tr>
        <w:trPr>
          <w:tblHeader/>
        </w:trPr>
        <w:tc>
          <w:tcPr>
            <w:tcW w:type="dxa" w:w="2200"/>
            <w:shd w:fill="1E2952" w:val="clear"/>
          </w:tcPr>
          <w:p>
            <w:r>
              <w:rPr>
                <w:b/>
                <w:bCs/>
                <w:color w:val="FFFFFF"/>
                <w:sz w:val="20"/>
                <w:szCs w:val="20"/>
              </w:rPr>
              <w:t xml:space="preserve">Article</w:t>
            </w:r>
          </w:p>
        </w:tc>
        <w:tc>
          <w:tcPr>
            <w:tcW w:type="dxa" w:w="2600"/>
            <w:shd w:fill="1E2952" w:val="clear"/>
          </w:tcPr>
          <w:p>
            <w:r>
              <w:rPr>
                <w:b/>
                <w:bCs/>
                <w:color w:val="FFFFFF"/>
                <w:sz w:val="20"/>
                <w:szCs w:val="20"/>
              </w:rPr>
              <w:t xml:space="preserve">Titre actuel (longueur)</w:t>
            </w:r>
          </w:p>
        </w:tc>
        <w:tc>
          <w:tcPr>
            <w:tcW w:type="dxa" w:w="2000"/>
            <w:shd w:fill="1E2952" w:val="clear"/>
          </w:tcPr>
          <w:p>
            <w:r>
              <w:rPr>
                <w:b/>
                <w:bCs/>
                <w:color w:val="FFFFFF"/>
                <w:sz w:val="20"/>
                <w:szCs w:val="20"/>
              </w:rPr>
              <w:t xml:space="preserve">Mot-clé principal proposé</w:t>
            </w:r>
          </w:p>
        </w:tc>
        <w:tc>
          <w:tcPr>
            <w:tcW w:type="dxa" w:w="3600"/>
            <w:shd w:fill="1E2952" w:val="clear"/>
          </w:tcPr>
          <w:p>
            <w:r>
              <w:rPr>
                <w:b/>
                <w:bCs/>
                <w:color w:val="FFFFFF"/>
                <w:sz w:val="20"/>
                <w:szCs w:val="20"/>
              </w:rPr>
              <w:t xml:space="preserve">Recommandations</w:t>
            </w:r>
          </w:p>
        </w:tc>
      </w:tr>
      <w:tr>
        <w:tc>
          <w:p>
            <w:r>
              <w:rPr>
                <w:b w:val="false"/>
                <w:bCs w:val="false"/>
                <w:sz w:val="18"/>
                <w:szCs w:val="18"/>
              </w:rPr>
              <w:t xml:space="preserve">blog-5-gestes-manageriaux-tms-rps</w:t>
            </w:r>
          </w:p>
        </w:tc>
        <w:tc>
          <w:p>
            <w:r>
              <w:rPr>
                <w:b w:val="false"/>
                <w:bCs w:val="false"/>
                <w:sz w:val="18"/>
                <w:szCs w:val="18"/>
              </w:rPr>
              <w:t xml:space="preserve">"5 gestes managériaux qui préviennent les TMS — et comment TMS et RPS se nourrissent mutuellement" (114 car. — meta 132 car.)</w:t>
            </w:r>
          </w:p>
        </w:tc>
        <w:tc>
          <w:p>
            <w:r>
              <w:rPr>
                <w:b w:val="false"/>
                <w:bCs w:val="false"/>
                <w:sz w:val="18"/>
                <w:szCs w:val="18"/>
              </w:rPr>
              <w:t xml:space="preserve">gestes managériaux prévention TMS RPS</w:t>
            </w:r>
          </w:p>
        </w:tc>
        <w:tc>
          <w:p>
            <w:r>
              <w:rPr>
                <w:b w:val="false"/>
                <w:bCs w:val="false"/>
                <w:sz w:val="18"/>
                <w:szCs w:val="18"/>
              </w:rPr>
              <w:t xml:space="preserve">Titre à raccourcir pour l'affichage Google (114 caractères, largement au-delà de la limite d'affichage) : garder l'essentiel, par ex. « 5 gestes managériaux pour prévenir les TMS et les RPS ». Maillage interne recommandé vers la page Formations (angle managérial) et vers l'article sur le rôle du kiné en entreprise.</w:t>
            </w:r>
          </w:p>
        </w:tc>
      </w:tr>
      <w:tr>
        <w:tc>
          <w:tcPr>
            <w:shd w:fill="F7F6F2" w:val="clear"/>
          </w:tcPr>
          <w:p>
            <w:r>
              <w:rPr>
                <w:b w:val="false"/>
                <w:bCs w:val="false"/>
                <w:sz w:val="18"/>
                <w:szCs w:val="18"/>
              </w:rPr>
              <w:t xml:space="preserve">blog-argent-sur-votre-dos</w:t>
            </w:r>
          </w:p>
        </w:tc>
        <w:tc>
          <w:tcPr>
            <w:shd w:fill="F7F6F2" w:val="clear"/>
          </w:tcPr>
          <w:p>
            <w:r>
              <w:rPr>
                <w:b w:val="false"/>
                <w:bCs w:val="false"/>
                <w:sz w:val="18"/>
                <w:szCs w:val="18"/>
              </w:rPr>
              <w:t xml:space="preserve">"De l'argent sur votre dos !" (45 car. — meta 154 car.)</w:t>
            </w:r>
          </w:p>
        </w:tc>
        <w:tc>
          <w:tcPr>
            <w:shd w:fill="F7F6F2" w:val="clear"/>
          </w:tcPr>
          <w:p>
            <w:r>
              <w:rPr>
                <w:b w:val="false"/>
                <w:bCs w:val="false"/>
                <w:sz w:val="18"/>
                <w:szCs w:val="18"/>
              </w:rPr>
              <w:t xml:space="preserve">solutions marketing mal de dos entreprise</w:t>
            </w:r>
          </w:p>
        </w:tc>
        <w:tc>
          <w:tcPr>
            <w:shd w:fill="F7F6F2" w:val="clear"/>
          </w:tcPr>
          <w:p>
            <w:r>
              <w:rPr>
                <w:b w:val="false"/>
                <w:bCs w:val="false"/>
                <w:sz w:val="18"/>
                <w:szCs w:val="18"/>
              </w:rPr>
              <w:t xml:space="preserve">Titre court et accrocheur mais sans mot-clé explicite : un internaute cherchant sur Google ne verra pas immédiatement le sujet. Envisager un sous-titre ou une balise H2 contenant « mal de dos », « TMS » pour renforcer la pertinence. Bon candidat pour lien interne depuis les pages Formations et Calculateur TMS.</w:t>
            </w:r>
          </w:p>
        </w:tc>
      </w:tr>
      <w:tr>
        <w:tc>
          <w:p>
            <w:r>
              <w:rPr>
                <w:b w:val="false"/>
                <w:bCs w:val="false"/>
                <w:sz w:val="18"/>
                <w:szCs w:val="18"/>
              </w:rPr>
              <w:t xml:space="preserve">blog-arrets-maladie-plafonnes-septembre-2026</w:t>
            </w:r>
          </w:p>
        </w:tc>
        <w:tc>
          <w:p>
            <w:r>
              <w:rPr>
                <w:b w:val="false"/>
                <w:bCs w:val="false"/>
                <w:sz w:val="18"/>
                <w:szCs w:val="18"/>
              </w:rPr>
              <w:t xml:space="preserve">"Arrêts maladie plafonnés au 1er septembre 2026 : ce que ça change pour les entreprises face aux TMS" (117 car. — meta 201 car.)</w:t>
            </w:r>
          </w:p>
        </w:tc>
        <w:tc>
          <w:p>
            <w:r>
              <w:rPr>
                <w:b w:val="false"/>
                <w:bCs w:val="false"/>
                <w:sz w:val="18"/>
                <w:szCs w:val="18"/>
              </w:rPr>
              <w:t xml:space="preserve">arrêts maladie plafonnés 2026 entreprise TMS</w:t>
            </w:r>
          </w:p>
        </w:tc>
        <w:tc>
          <w:p>
            <w:r>
              <w:rPr>
                <w:b w:val="false"/>
                <w:bCs w:val="false"/>
                <w:sz w:val="18"/>
                <w:szCs w:val="18"/>
              </w:rPr>
              <w:t xml:space="preserve">Titre (117) et meta description (201) tous deux trop longs pour un affichage complet dans les résultats Google — risque de troncature. Recommandé : titre resserré autour du mot-clé principal, meta ramenée sous 160 caractères. Article au cœur d'un cluster réglementaire 2026 (voir note de cannibalisation).</w:t>
            </w:r>
          </w:p>
        </w:tc>
      </w:tr>
      <w:tr>
        <w:tc>
          <w:tcPr>
            <w:shd w:fill="F7F6F2" w:val="clear"/>
          </w:tcPr>
          <w:p>
            <w:r>
              <w:rPr>
                <w:b w:val="false"/>
                <w:bCs w:val="false"/>
                <w:sz w:val="18"/>
                <w:szCs w:val="18"/>
              </w:rPr>
              <w:t xml:space="preserve">blog-ateliers-tms-conformes-tracables-2026</w:t>
            </w:r>
          </w:p>
        </w:tc>
        <w:tc>
          <w:tcPr>
            <w:shd w:fill="F7F6F2" w:val="clear"/>
          </w:tcPr>
          <w:p>
            <w:r>
              <w:rPr>
                <w:b w:val="false"/>
                <w:bCs w:val="false"/>
                <w:sz w:val="18"/>
                <w:szCs w:val="18"/>
              </w:rPr>
              <w:t xml:space="preserve">"Vos ateliers TMS, conformes et traçables dès 2026" (67 car. — meta 175 car.)</w:t>
            </w:r>
          </w:p>
        </w:tc>
        <w:tc>
          <w:tcPr>
            <w:shd w:fill="F7F6F2" w:val="clear"/>
          </w:tcPr>
          <w:p>
            <w:r>
              <w:rPr>
                <w:b w:val="false"/>
                <w:bCs w:val="false"/>
                <w:sz w:val="18"/>
                <w:szCs w:val="18"/>
              </w:rPr>
              <w:t xml:space="preserve">ateliers TMS passeport prévention conformité</w:t>
            </w:r>
          </w:p>
        </w:tc>
        <w:tc>
          <w:tcPr>
            <w:shd w:fill="F7F6F2" w:val="clear"/>
          </w:tcPr>
          <w:p>
            <w:r>
              <w:rPr>
                <w:b w:val="false"/>
                <w:bCs w:val="false"/>
                <w:sz w:val="18"/>
                <w:szCs w:val="18"/>
              </w:rPr>
              <w:t xml:space="preserve">Titre légèrement long (67) et meta légèrement longue (175) — marge de troncature limitée mais acceptable. Bon candidat pour lien interne fort vers la page Formations (conversion directe).</w:t>
            </w:r>
          </w:p>
        </w:tc>
      </w:tr>
      <w:tr>
        <w:tc>
          <w:p>
            <w:r>
              <w:rPr>
                <w:b w:val="false"/>
                <w:bCs w:val="false"/>
                <w:sz w:val="18"/>
                <w:szCs w:val="18"/>
              </w:rPr>
              <w:t xml:space="preserve">blog-cervicales-a-nous-deux</w:t>
            </w:r>
          </w:p>
        </w:tc>
        <w:tc>
          <w:p>
            <w:r>
              <w:rPr>
                <w:b w:val="false"/>
                <w:bCs w:val="false"/>
                <w:sz w:val="18"/>
                <w:szCs w:val="18"/>
              </w:rPr>
              <w:t xml:space="preserve">"Les cervicales, à nous deux !" (47 car. — meta 147 car.)</w:t>
            </w:r>
          </w:p>
        </w:tc>
        <w:tc>
          <w:p>
            <w:r>
              <w:rPr>
                <w:b w:val="false"/>
                <w:bCs w:val="false"/>
                <w:sz w:val="18"/>
                <w:szCs w:val="18"/>
              </w:rPr>
              <w:t xml:space="preserve">étirement cervicales travail bureau</w:t>
            </w:r>
          </w:p>
        </w:tc>
        <w:tc>
          <w:p>
            <w:r>
              <w:rPr>
                <w:b w:val="false"/>
                <w:bCs w:val="false"/>
                <w:sz w:val="18"/>
                <w:szCs w:val="18"/>
              </w:rPr>
              <w:t xml:space="preserve">Titre créatif mais sans mot-clé identifiable par Google ni par l'internaute avant de cliquer. Ajouter le mot-clé dans le H1 ou un sous-titre (ex. « étirement cervicales »). Longueur meta correcte.</w:t>
            </w:r>
          </w:p>
        </w:tc>
      </w:tr>
      <w:tr>
        <w:tc>
          <w:tcPr>
            <w:shd w:fill="F7F6F2" w:val="clear"/>
          </w:tcPr>
          <w:p>
            <w:r>
              <w:rPr>
                <w:b w:val="false"/>
                <w:bCs w:val="false"/>
                <w:sz w:val="18"/>
                <w:szCs w:val="18"/>
              </w:rPr>
              <w:t xml:space="preserve">blog-exercice-dos-rond-carriere</w:t>
            </w:r>
          </w:p>
        </w:tc>
        <w:tc>
          <w:tcPr>
            <w:shd w:fill="F7F6F2" w:val="clear"/>
          </w:tcPr>
          <w:p>
            <w:r>
              <w:rPr>
                <w:b w:val="false"/>
                <w:bCs w:val="false"/>
                <w:sz w:val="18"/>
                <w:szCs w:val="18"/>
              </w:rPr>
              <w:t xml:space="preserve">"Tu veux finir ta carrière SANS dos rond, regarde ce nouvel exercice rien que pour toi !" (105 car. — meta 113 car.)</w:t>
            </w:r>
          </w:p>
        </w:tc>
        <w:tc>
          <w:tcPr>
            <w:shd w:fill="F7F6F2" w:val="clear"/>
          </w:tcPr>
          <w:p>
            <w:r>
              <w:rPr>
                <w:b w:val="false"/>
                <w:bCs w:val="false"/>
                <w:sz w:val="18"/>
                <w:szCs w:val="18"/>
              </w:rPr>
              <w:t xml:space="preserve">exercice dos rond posture assise</w:t>
            </w:r>
          </w:p>
        </w:tc>
        <w:tc>
          <w:tcPr>
            <w:shd w:fill="F7F6F2" w:val="clear"/>
          </w:tcPr>
          <w:p>
            <w:r>
              <w:rPr>
                <w:b w:val="false"/>
                <w:bCs w:val="false"/>
                <w:sz w:val="18"/>
                <w:szCs w:val="18"/>
              </w:rPr>
              <w:t xml:space="preserve">Titre trop long (105) et de ton très oral/publicitaire — peu lisible dans un extrait Google. Raccourcir et intégrer le mot-clé « dos rond » plus tôt dans le titre. Meta un peu courte (113) : marge pour ajouter un argument ou un appel à l'action.</w:t>
            </w:r>
          </w:p>
        </w:tc>
      </w:tr>
      <w:tr>
        <w:tc>
          <w:p>
            <w:r>
              <w:rPr>
                <w:b w:val="false"/>
                <w:bCs w:val="false"/>
                <w:sz w:val="18"/>
                <w:szCs w:val="18"/>
              </w:rPr>
              <w:t xml:space="preserve">blog-exercice-haut-du-dos</w:t>
            </w:r>
          </w:p>
        </w:tc>
        <w:tc>
          <w:p>
            <w:r>
              <w:rPr>
                <w:b w:val="false"/>
                <w:bCs w:val="false"/>
                <w:sz w:val="18"/>
                <w:szCs w:val="18"/>
              </w:rPr>
              <w:t xml:space="preserve">"L'exercice parfait pour ton haut du dos !" (59 car. — meta 125 car.)</w:t>
            </w:r>
          </w:p>
        </w:tc>
        <w:tc>
          <w:p>
            <w:r>
              <w:rPr>
                <w:b w:val="false"/>
                <w:bCs w:val="false"/>
                <w:sz w:val="18"/>
                <w:szCs w:val="18"/>
              </w:rPr>
              <w:t xml:space="preserve">exercice haut du dos tensions épaules</w:t>
            </w:r>
          </w:p>
        </w:tc>
        <w:tc>
          <w:p>
            <w:r>
              <w:rPr>
                <w:b w:val="false"/>
                <w:bCs w:val="false"/>
                <w:sz w:val="18"/>
                <w:szCs w:val="18"/>
              </w:rPr>
              <w:t xml:space="preserve">Longueurs correctes. Le mot « parfait » est subjectif et peu différenciant en SEO ; envisager d'intégrer un terme plus recherché comme « exercice » + zone du corps dès le début du titre.</w:t>
            </w:r>
          </w:p>
        </w:tc>
      </w:tr>
      <w:tr>
        <w:tc>
          <w:tcPr>
            <w:shd w:fill="F7F6F2" w:val="clear"/>
          </w:tcPr>
          <w:p>
            <w:r>
              <w:rPr>
                <w:b w:val="false"/>
                <w:bCs w:val="false"/>
                <w:sz w:val="18"/>
                <w:szCs w:val="18"/>
              </w:rPr>
              <w:t xml:space="preserve">blog-gourde-dos-voute-acte-2</w:t>
            </w:r>
          </w:p>
        </w:tc>
        <w:tc>
          <w:tcPr>
            <w:shd w:fill="F7F6F2" w:val="clear"/>
          </w:tcPr>
          <w:p>
            <w:r>
              <w:rPr>
                <w:b w:val="false"/>
                <w:bCs w:val="false"/>
                <w:sz w:val="18"/>
                <w:szCs w:val="18"/>
              </w:rPr>
              <w:t xml:space="preserve">"Acte II : une gourde CONTRE le dos voûté !" (60 car. — meta 138 car.)</w:t>
            </w:r>
          </w:p>
        </w:tc>
        <w:tc>
          <w:tcPr>
            <w:shd w:fill="F7F6F2" w:val="clear"/>
          </w:tcPr>
          <w:p>
            <w:r>
              <w:rPr>
                <w:b w:val="false"/>
                <w:bCs w:val="false"/>
                <w:sz w:val="18"/>
                <w:szCs w:val="18"/>
              </w:rPr>
              <w:t xml:space="preserve">exercice dos voûté mobilité épaules</w:t>
            </w:r>
          </w:p>
        </w:tc>
        <w:tc>
          <w:tcPr>
            <w:shd w:fill="F7F6F2" w:val="clear"/>
          </w:tcPr>
          <w:p>
            <w:r>
              <w:rPr>
                <w:b w:val="false"/>
                <w:bCs w:val="false"/>
                <w:sz w:val="18"/>
                <w:szCs w:val="18"/>
              </w:rPr>
              <w:t xml:space="preserve">« Acte II » n'a pas de sens hors contexte pour un internaute arrivant depuis Google ; le mot-clé « dos voûté » n'apparaît qu'en fin de titre. Suggestion : mettre le mot-clé en premier, garder la référence à la série en sous-titre.</w:t>
            </w:r>
          </w:p>
        </w:tc>
      </w:tr>
      <w:tr>
        <w:tc>
          <w:p>
            <w:r>
              <w:rPr>
                <w:b w:val="false"/>
                <w:bCs w:val="false"/>
                <w:sz w:val="18"/>
                <w:szCs w:val="18"/>
              </w:rPr>
              <w:t xml:space="preserve">blog-hernie-discale</w:t>
            </w:r>
          </w:p>
        </w:tc>
        <w:tc>
          <w:p>
            <w:r>
              <w:rPr>
                <w:b w:val="false"/>
                <w:bCs w:val="false"/>
                <w:sz w:val="18"/>
                <w:szCs w:val="18"/>
              </w:rPr>
              <w:t xml:space="preserve">"Hernie discale : comprendre et prévenir les douleurs du dos" (77 car. — meta 166 car.)</w:t>
            </w:r>
          </w:p>
        </w:tc>
        <w:tc>
          <w:p>
            <w:r>
              <w:rPr>
                <w:b w:val="false"/>
                <w:bCs w:val="false"/>
                <w:sz w:val="18"/>
                <w:szCs w:val="18"/>
              </w:rPr>
              <w:t xml:space="preserve">hernie discale prévention travail</w:t>
            </w:r>
          </w:p>
        </w:tc>
        <w:tc>
          <w:p>
            <w:r>
              <w:rPr>
                <w:b w:val="false"/>
                <w:bCs w:val="false"/>
                <w:sz w:val="18"/>
                <w:szCs w:val="18"/>
              </w:rPr>
              <w:t xml:space="preserve">Bon titre, mot-clé bien placé en tête. Meta légèrement longue (166) : raccourcir de quelques mots pour éviter la troncature. Bon candidat pour lien entrant depuis la page Formations (thématique gestes et postures).</w:t>
            </w:r>
          </w:p>
        </w:tc>
      </w:tr>
      <w:tr>
        <w:tc>
          <w:tcPr>
            <w:shd w:fill="F7F6F2" w:val="clear"/>
          </w:tcPr>
          <w:p>
            <w:r>
              <w:rPr>
                <w:b w:val="false"/>
                <w:bCs w:val="false"/>
                <w:sz w:val="18"/>
                <w:szCs w:val="18"/>
              </w:rPr>
              <w:t xml:space="preserve">blog-kine-prevention-primaire</w:t>
            </w:r>
          </w:p>
        </w:tc>
        <w:tc>
          <w:tcPr>
            <w:shd w:fill="F7F6F2" w:val="clear"/>
          </w:tcPr>
          <w:p>
            <w:r>
              <w:rPr>
                <w:b w:val="false"/>
                <w:bCs w:val="false"/>
                <w:sz w:val="18"/>
                <w:szCs w:val="18"/>
              </w:rPr>
              <w:t xml:space="preserve">"En entreprise, le kiné ne fait pas du bien-être. Il fait de la prévention primaire !" (102 car. — meta 143 car.)</w:t>
            </w:r>
          </w:p>
        </w:tc>
        <w:tc>
          <w:tcPr>
            <w:shd w:fill="F7F6F2" w:val="clear"/>
          </w:tcPr>
          <w:p>
            <w:r>
              <w:rPr>
                <w:b w:val="false"/>
                <w:bCs w:val="false"/>
                <w:sz w:val="18"/>
                <w:szCs w:val="18"/>
              </w:rPr>
              <w:t xml:space="preserve">kinésithérapeute entreprise prévention primaire</w:t>
            </w:r>
          </w:p>
        </w:tc>
        <w:tc>
          <w:tcPr>
            <w:shd w:fill="F7F6F2" w:val="clear"/>
          </w:tcPr>
          <w:p>
            <w:r>
              <w:rPr>
                <w:b w:val="false"/>
                <w:bCs w:val="false"/>
                <w:sz w:val="18"/>
                <w:szCs w:val="18"/>
              </w:rPr>
              <w:t xml:space="preserve">Titre trop long (102) mais positionnement de marque fort et cohérent avec l'expertise de Céline. Recommandé de le raccourcir pour l'affichage SERP tout en gardant l'accroche. Article stratégique à lier vers la page À propos et Formations.</w:t>
            </w:r>
          </w:p>
        </w:tc>
      </w:tr>
      <w:tr>
        <w:tc>
          <w:p>
            <w:r>
              <w:rPr>
                <w:b w:val="false"/>
                <w:bCs w:val="false"/>
                <w:sz w:val="18"/>
                <w:szCs w:val="18"/>
              </w:rPr>
              <w:t xml:space="preserve">blog-mal-au-dos-bureau-48h</w:t>
            </w:r>
          </w:p>
        </w:tc>
        <w:tc>
          <w:p>
            <w:r>
              <w:rPr>
                <w:b w:val="false"/>
                <w:bCs w:val="false"/>
                <w:sz w:val="18"/>
                <w:szCs w:val="18"/>
              </w:rPr>
              <w:t xml:space="preserve">"Mal au dos au bureau : que faire dans les 48 premières heures ?" (81 car. — meta 144 car.)</w:t>
            </w:r>
          </w:p>
        </w:tc>
        <w:tc>
          <w:p>
            <w:r>
              <w:rPr>
                <w:b w:val="false"/>
                <w:bCs w:val="false"/>
                <w:sz w:val="18"/>
                <w:szCs w:val="18"/>
              </w:rPr>
              <w:t xml:space="preserve">mal de dos bureau que faire lombalgie</w:t>
            </w:r>
          </w:p>
        </w:tc>
        <w:tc>
          <w:p>
            <w:r>
              <w:rPr>
                <w:b w:val="false"/>
                <w:bCs w:val="false"/>
                <w:sz w:val="18"/>
                <w:szCs w:val="18"/>
              </w:rPr>
              <w:t xml:space="preserve">Titre légèrement long (81) mais mot-clé bien positionné en tête, bon potentiel de recherche (requête informationnelle fréquente). Bon candidat pour lien vers le Calculateur TMS.</w:t>
            </w:r>
          </w:p>
        </w:tc>
      </w:tr>
      <w:tr>
        <w:tc>
          <w:tcPr>
            <w:shd w:fill="F7F6F2" w:val="clear"/>
          </w:tcPr>
          <w:p>
            <w:r>
              <w:rPr>
                <w:b w:val="false"/>
                <w:bCs w:val="false"/>
                <w:sz w:val="18"/>
                <w:szCs w:val="18"/>
              </w:rPr>
              <w:t xml:space="preserve">blog-passeport-prevention-tms-2026</w:t>
            </w:r>
          </w:p>
        </w:tc>
        <w:tc>
          <w:tcPr>
            <w:shd w:fill="F7F6F2" w:val="clear"/>
          </w:tcPr>
          <w:p>
            <w:r>
              <w:rPr>
                <w:b w:val="false"/>
                <w:bCs w:val="false"/>
                <w:sz w:val="18"/>
                <w:szCs w:val="18"/>
              </w:rPr>
              <w:t xml:space="preserve">"Passeport de prévention &amp; TMS : ce que vous devez savoir avant octobre 2026" (93 car. — meta 171 car.)</w:t>
            </w:r>
          </w:p>
        </w:tc>
        <w:tc>
          <w:tcPr>
            <w:shd w:fill="F7F6F2" w:val="clear"/>
          </w:tcPr>
          <w:p>
            <w:r>
              <w:rPr>
                <w:b w:val="false"/>
                <w:bCs w:val="false"/>
                <w:sz w:val="18"/>
                <w:szCs w:val="18"/>
              </w:rPr>
              <w:t xml:space="preserve">passeport prévention TMS 2026 employeur</w:t>
            </w:r>
          </w:p>
        </w:tc>
        <w:tc>
          <w:tcPr>
            <w:shd w:fill="F7F6F2" w:val="clear"/>
          </w:tcPr>
          <w:p>
            <w:r>
              <w:rPr>
                <w:b w:val="false"/>
                <w:bCs w:val="false"/>
                <w:sz w:val="18"/>
                <w:szCs w:val="18"/>
              </w:rPr>
              <w:t xml:space="preserve">Titre un peu long (93), meta un peu longue (171). Fait partie du cluster réglementaire 2026 qui se chevauche avec plusieurs autres articles — risque de cannibalisation à traiter en priorité pour cet article.</w:t>
            </w:r>
          </w:p>
        </w:tc>
      </w:tr>
      <w:tr>
        <w:tc>
          <w:p>
            <w:r>
              <w:rPr>
                <w:b w:val="false"/>
                <w:bCs w:val="false"/>
                <w:sz w:val="18"/>
                <w:szCs w:val="18"/>
              </w:rPr>
              <w:t xml:space="preserve">blog-posture-incorrecte</w:t>
            </w:r>
          </w:p>
        </w:tc>
        <w:tc>
          <w:p>
            <w:r>
              <w:rPr>
                <w:b w:val="false"/>
                <w:bCs w:val="false"/>
                <w:sz w:val="18"/>
                <w:szCs w:val="18"/>
              </w:rPr>
              <w:t xml:space="preserve">"Posture INCORRECT ! À surtout reproduire !" (60 car. — meta 150 car.)</w:t>
            </w:r>
          </w:p>
        </w:tc>
        <w:tc>
          <w:p>
            <w:r>
              <w:rPr>
                <w:b w:val="false"/>
                <w:bCs w:val="false"/>
                <w:sz w:val="18"/>
                <w:szCs w:val="18"/>
              </w:rPr>
              <w:t xml:space="preserve">mauvaise posture travail mythe TMS</w:t>
            </w:r>
          </w:p>
        </w:tc>
        <w:tc>
          <w:p>
            <w:r>
              <w:rPr>
                <w:b w:val="false"/>
                <w:bCs w:val="false"/>
                <w:sz w:val="18"/>
                <w:szCs w:val="18"/>
              </w:rPr>
              <w:t xml:space="preserve">Titre ironique : efficace pour l'engagement mais peu explicite pour Google et un internaute pressé — le sujet réel (remise en question du mythe de la bonne posture) n'apparaît pas dans le titre. Longueurs techniques correctes.</w:t>
            </w:r>
          </w:p>
        </w:tc>
      </w:tr>
      <w:tr>
        <w:tc>
          <w:tcPr>
            <w:shd w:fill="F7F6F2" w:val="clear"/>
          </w:tcPr>
          <w:p>
            <w:r>
              <w:rPr>
                <w:b w:val="false"/>
                <w:bCs w:val="false"/>
                <w:sz w:val="18"/>
                <w:szCs w:val="18"/>
              </w:rPr>
              <w:t xml:space="preserve">blog-pst-5-2026-2030</w:t>
            </w:r>
          </w:p>
        </w:tc>
        <w:tc>
          <w:tcPr>
            <w:shd w:fill="F7F6F2" w:val="clear"/>
          </w:tcPr>
          <w:p>
            <w:r>
              <w:rPr>
                <w:b w:val="false"/>
                <w:bCs w:val="false"/>
                <w:sz w:val="18"/>
                <w:szCs w:val="18"/>
              </w:rPr>
              <w:t xml:space="preserve">"PST 5 — 2026-2030 : ce qui va changer pour votre entreprise" (77 car. — meta 164 car.)</w:t>
            </w:r>
          </w:p>
        </w:tc>
        <w:tc>
          <w:tcPr>
            <w:shd w:fill="F7F6F2" w:val="clear"/>
          </w:tcPr>
          <w:p>
            <w:r>
              <w:rPr>
                <w:b w:val="false"/>
                <w:bCs w:val="false"/>
                <w:sz w:val="18"/>
                <w:szCs w:val="18"/>
              </w:rPr>
              <w:t xml:space="preserve">PST 5 2026-2030 entreprise prévention</w:t>
            </w:r>
          </w:p>
        </w:tc>
        <w:tc>
          <w:tcPr>
            <w:shd w:fill="F7F6F2" w:val="clear"/>
          </w:tcPr>
          <w:p>
            <w:r>
              <w:rPr>
                <w:b w:val="false"/>
                <w:bCs w:val="false"/>
                <w:sz w:val="18"/>
                <w:szCs w:val="18"/>
              </w:rPr>
              <w:t xml:space="preserve">Longueurs correctes. Chevauche fortement le sujet de l'article « PST5 lancement officiel 2026 » — voir note de cannibalisation. Recommandé de différencier clairement l'angle (ex. celui-ci = présentation générale, l'autre = actualité du lancement).</w:t>
            </w:r>
          </w:p>
        </w:tc>
      </w:tr>
      <w:tr>
        <w:tc>
          <w:p>
            <w:r>
              <w:rPr>
                <w:b w:val="false"/>
                <w:bCs w:val="false"/>
                <w:sz w:val="18"/>
                <w:szCs w:val="18"/>
              </w:rPr>
              <w:t xml:space="preserve">blog-pst5-lancement-officiel-2026</w:t>
            </w:r>
          </w:p>
        </w:tc>
        <w:tc>
          <w:p>
            <w:r>
              <w:rPr>
                <w:b w:val="false"/>
                <w:bCs w:val="false"/>
                <w:sz w:val="18"/>
                <w:szCs w:val="18"/>
              </w:rPr>
              <w:t xml:space="preserve">"PST 5 officiellement lancé : les 4 axes stratégiques et les 50 actions à connaître" (100 car. — meta 175 car.)</w:t>
            </w:r>
          </w:p>
        </w:tc>
        <w:tc>
          <w:p>
            <w:r>
              <w:rPr>
                <w:b w:val="false"/>
                <w:bCs w:val="false"/>
                <w:sz w:val="18"/>
                <w:szCs w:val="18"/>
              </w:rPr>
              <w:t xml:space="preserve">PST 5 lancement 4 axes stratégiques</w:t>
            </w:r>
          </w:p>
        </w:tc>
        <w:tc>
          <w:p>
            <w:r>
              <w:rPr>
                <w:b w:val="false"/>
                <w:bCs w:val="false"/>
                <w:sz w:val="18"/>
                <w:szCs w:val="18"/>
              </w:rPr>
              <w:t xml:space="preserve">Titre un peu long (100), meta un peu longue (175). Contenu factuel daté (5 juin 2026), bon article d'actualité — mais chevauche l'article PST 5 généraliste. Suggestion : lier les deux articles entre eux explicitement plutôt que de les laisser se concurrencer sur les mêmes requêtes.</w:t>
            </w:r>
          </w:p>
        </w:tc>
      </w:tr>
      <w:tr>
        <w:tc>
          <w:tcPr>
            <w:shd w:fill="F7F6F2" w:val="clear"/>
          </w:tcPr>
          <w:p>
            <w:r>
              <w:rPr>
                <w:b w:val="false"/>
                <w:bCs w:val="false"/>
                <w:sz w:val="18"/>
                <w:szCs w:val="18"/>
              </w:rPr>
              <w:t xml:space="preserve">blog-raideur-bas-du-dos</w:t>
            </w:r>
          </w:p>
        </w:tc>
        <w:tc>
          <w:tcPr>
            <w:shd w:fill="F7F6F2" w:val="clear"/>
          </w:tcPr>
          <w:p>
            <w:r>
              <w:rPr>
                <w:b w:val="false"/>
                <w:bCs w:val="false"/>
                <w:sz w:val="18"/>
                <w:szCs w:val="18"/>
              </w:rPr>
              <w:t xml:space="preserve">"Aujourd'hui, on va soulager la raideur en bas de ton dos !!" (77 car. — meta 127 car.)</w:t>
            </w:r>
          </w:p>
        </w:tc>
        <w:tc>
          <w:tcPr>
            <w:shd w:fill="F7F6F2" w:val="clear"/>
          </w:tcPr>
          <w:p>
            <w:r>
              <w:rPr>
                <w:b w:val="false"/>
                <w:bCs w:val="false"/>
                <w:sz w:val="18"/>
                <w:szCs w:val="18"/>
              </w:rPr>
              <w:t xml:space="preserve">exercice raideur bas du dos bureau</w:t>
            </w:r>
          </w:p>
        </w:tc>
        <w:tc>
          <w:tcPr>
            <w:shd w:fill="F7F6F2" w:val="clear"/>
          </w:tcPr>
          <w:p>
            <w:r>
              <w:rPr>
                <w:b w:val="false"/>
                <w:bCs w:val="false"/>
                <w:sz w:val="18"/>
                <w:szCs w:val="18"/>
              </w:rPr>
              <w:t xml:space="preserve">Titre au ton oral, mot-clé « raideur bas du dos » présent mais dilué en fin de phrase. Bon candidat pour un maillage vers les autres articles "exercices" du blog (haut du dos, cervicales, dos voûté) pour créer un pilier de contenu "exercices pause travail".</w:t>
            </w:r>
          </w:p>
        </w:tc>
      </w:tr>
      <w:tr>
        <w:tc>
          <w:p>
            <w:r>
              <w:rPr>
                <w:b w:val="false"/>
                <w:bCs w:val="false"/>
                <w:sz w:val="18"/>
                <w:szCs w:val="18"/>
              </w:rPr>
              <w:t xml:space="preserve">blog-reglementation-2026-passeport-prevention</w:t>
            </w:r>
          </w:p>
        </w:tc>
        <w:tc>
          <w:p>
            <w:r>
              <w:rPr>
                <w:b w:val="false"/>
                <w:bCs w:val="false"/>
                <w:sz w:val="18"/>
                <w:szCs w:val="18"/>
              </w:rPr>
              <w:t xml:space="preserve">"Réglementation 2026 : Passeport de prévention, sanctions renforcées et PAPRIPACT — ce que votre entreprise doit faire maintenant" (146 car. — meta 181 car.)</w:t>
            </w:r>
          </w:p>
        </w:tc>
        <w:tc>
          <w:p>
            <w:r>
              <w:rPr>
                <w:b w:val="false"/>
                <w:bCs w:val="false"/>
                <w:sz w:val="18"/>
                <w:szCs w:val="18"/>
              </w:rPr>
              <w:t xml:space="preserve">réglementation 2026 passeport prévention PAPRIPACT</w:t>
            </w:r>
          </w:p>
        </w:tc>
        <w:tc>
          <w:p>
            <w:r>
              <w:rPr>
                <w:b w:val="false"/>
                <w:bCs w:val="false"/>
                <w:sz w:val="18"/>
                <w:szCs w:val="18"/>
              </w:rPr>
              <w:t xml:space="preserve">Titre le plus long de tous les articles (146 caractères) et meta également trop longue (181). À raccourcir en priorité. Chevauche fortement l'article « Passeport de prévention &amp; TMS » — fusionner les deux angles ou les différencier nettement est recommandé pour éviter la cannibalisation.</w:t>
            </w:r>
          </w:p>
        </w:tc>
      </w:tr>
      <w:tr>
        <w:tc>
          <w:tcPr>
            <w:shd w:fill="F7F6F2" w:val="clear"/>
          </w:tcPr>
          <w:p>
            <w:r>
              <w:rPr>
                <w:b w:val="false"/>
                <w:bCs w:val="false"/>
                <w:sz w:val="18"/>
                <w:szCs w:val="18"/>
              </w:rPr>
              <w:t xml:space="preserve">blog-rentree-2026-tms-ce-quil-faut-anticiper</w:t>
            </w:r>
          </w:p>
        </w:tc>
        <w:tc>
          <w:tcPr>
            <w:shd w:fill="F7F6F2" w:val="clear"/>
          </w:tcPr>
          <w:p>
            <w:r>
              <w:rPr>
                <w:b w:val="false"/>
                <w:bCs w:val="false"/>
                <w:sz w:val="18"/>
                <w:szCs w:val="18"/>
              </w:rPr>
              <w:t xml:space="preserve">"Rentrée 2026 : TMS, Passeport de prévention, PST 5, ce qu'il faut anticiper" (93 car. — meta 179 car.)</w:t>
            </w:r>
          </w:p>
        </w:tc>
        <w:tc>
          <w:tcPr>
            <w:shd w:fill="F7F6F2" w:val="clear"/>
          </w:tcPr>
          <w:p>
            <w:r>
              <w:rPr>
                <w:b w:val="false"/>
                <w:bCs w:val="false"/>
                <w:sz w:val="18"/>
                <w:szCs w:val="18"/>
              </w:rPr>
              <w:t xml:space="preserve">rentrée 2026 TMS entreprise obligations</w:t>
            </w:r>
          </w:p>
        </w:tc>
        <w:tc>
          <w:tcPr>
            <w:shd w:fill="F7F6F2" w:val="clear"/>
          </w:tcPr>
          <w:p>
            <w:r>
              <w:rPr>
                <w:b w:val="false"/>
                <w:bCs w:val="false"/>
                <w:sz w:val="18"/>
                <w:szCs w:val="18"/>
              </w:rPr>
              <w:t xml:space="preserve">Titre un peu long (93), meta trop longue (179). Cet article synthétise les trois autres sujets réglementaires (PST5, Passeport, arrêts maladie) : bon candidat pour devenir la page "pilier" du cluster réglementaire 2026, avec des liens explicites vers chacun des articles détaillés.</w:t>
            </w:r>
          </w:p>
        </w:tc>
      </w:tr>
      <w:tr>
        <w:tc>
          <w:p>
            <w:r>
              <w:rPr>
                <w:b w:val="false"/>
                <w:bCs w:val="false"/>
                <w:sz w:val="18"/>
                <w:szCs w:val="18"/>
              </w:rPr>
              <w:t xml:space="preserve">blog-rh-qvt-dirigeants-carrousel</w:t>
            </w:r>
          </w:p>
        </w:tc>
        <w:tc>
          <w:p>
            <w:r>
              <w:rPr>
                <w:b w:val="false"/>
                <w:bCs w:val="false"/>
                <w:sz w:val="18"/>
                <w:szCs w:val="18"/>
              </w:rPr>
              <w:t xml:space="preserve">"RH, responsables QVT et dirigeants... ce carrousel est pour vous !" (84 car. — meta 161 car.)</w:t>
            </w:r>
          </w:p>
        </w:tc>
        <w:tc>
          <w:p>
            <w:r>
              <w:rPr>
                <w:b w:val="false"/>
                <w:bCs w:val="false"/>
                <w:sz w:val="18"/>
                <w:szCs w:val="18"/>
              </w:rPr>
              <w:t xml:space="preserve">formation gestes et postures limites entreprise</w:t>
            </w:r>
          </w:p>
        </w:tc>
        <w:tc>
          <w:p>
            <w:r>
              <w:rPr>
                <w:b w:val="false"/>
                <w:bCs w:val="false"/>
                <w:sz w:val="18"/>
                <w:szCs w:val="18"/>
              </w:rPr>
              <w:t xml:space="preserve">Titre orienté réseaux sociaux (« carrousel ») peu adapté à une recherche Google organique. Meta légèrement longue (161). Recommandé de reformuler le titre pour le web avec le mot-clé principal en tête si cet article doit aussi capter du trafic SEO, ou d'accepter qu'il reste un contenu principalement social.</w:t>
            </w:r>
          </w:p>
        </w:tc>
      </w:tr>
      <w:tr>
        <w:tc>
          <w:tcPr>
            <w:shd w:fill="F7F6F2" w:val="clear"/>
          </w:tcPr>
          <w:p>
            <w:r>
              <w:rPr>
                <w:b w:val="false"/>
                <w:bCs w:val="false"/>
                <w:sz w:val="18"/>
                <w:szCs w:val="18"/>
              </w:rPr>
              <w:t xml:space="preserve">blog-syndrome-canal-carpien</w:t>
            </w:r>
          </w:p>
        </w:tc>
        <w:tc>
          <w:tcPr>
            <w:shd w:fill="F7F6F2" w:val="clear"/>
          </w:tcPr>
          <w:p>
            <w:r>
              <w:rPr>
                <w:b w:val="false"/>
                <w:bCs w:val="false"/>
                <w:sz w:val="18"/>
                <w:szCs w:val="18"/>
              </w:rPr>
              <w:t xml:space="preserve">"Syndrome du canal carpien : comprendre, prévenir et agir" (74 car. — meta 131 car.)</w:t>
            </w:r>
          </w:p>
        </w:tc>
        <w:tc>
          <w:tcPr>
            <w:shd w:fill="F7F6F2" w:val="clear"/>
          </w:tcPr>
          <w:p>
            <w:r>
              <w:rPr>
                <w:b w:val="false"/>
                <w:bCs w:val="false"/>
                <w:sz w:val="18"/>
                <w:szCs w:val="18"/>
              </w:rPr>
              <w:t xml:space="preserve">syndrome canal carpien prévention travail écran</w:t>
            </w:r>
          </w:p>
        </w:tc>
        <w:tc>
          <w:tcPr>
            <w:shd w:fill="F7F6F2" w:val="clear"/>
          </w:tcPr>
          <w:p>
            <w:r>
              <w:rPr>
                <w:b w:val="false"/>
                <w:bCs w:val="false"/>
                <w:sz w:val="18"/>
                <w:szCs w:val="18"/>
              </w:rPr>
              <w:t xml:space="preserve">Bon titre, mot-clé en tête, longueurs correctes. Article à fort potentiel de recherche (pathologie très recherchée). Bon candidat pour lien vers le Calculateur TMS et la page Formations.</w:t>
            </w:r>
          </w:p>
        </w:tc>
      </w:tr>
      <w:tr>
        <w:tc>
          <w:p>
            <w:r>
              <w:rPr>
                <w:b w:val="false"/>
                <w:bCs w:val="false"/>
                <w:sz w:val="18"/>
                <w:szCs w:val="18"/>
              </w:rPr>
              <w:t xml:space="preserve">blog-tms-migraines</w:t>
            </w:r>
          </w:p>
        </w:tc>
        <w:tc>
          <w:p>
            <w:r>
              <w:rPr>
                <w:b w:val="false"/>
                <w:bCs w:val="false"/>
                <w:sz w:val="18"/>
                <w:szCs w:val="18"/>
              </w:rPr>
              <w:t xml:space="preserve">"TMS et migraines : un lien souvent sous-estimé" (64 car. — meta 144 car.)</w:t>
            </w:r>
          </w:p>
        </w:tc>
        <w:tc>
          <w:p>
            <w:r>
              <w:rPr>
                <w:b w:val="false"/>
                <w:bCs w:val="false"/>
                <w:sz w:val="18"/>
                <w:szCs w:val="18"/>
              </w:rPr>
              <w:t xml:space="preserve">TMS migraines tensions cervicales lien</w:t>
            </w:r>
          </w:p>
        </w:tc>
        <w:tc>
          <w:p>
            <w:r>
              <w:rPr>
                <w:b w:val="false"/>
                <w:bCs w:val="false"/>
                <w:sz w:val="18"/>
                <w:szCs w:val="18"/>
              </w:rPr>
              <w:t xml:space="preserve">Bon titre, longueurs correctes, angle différenciant (peu de contenus concurrents sur ce lien TMS/migraines). Bon candidat pour lien croisé avec l'article Torticolis et l'article Cervicales.</w:t>
            </w:r>
          </w:p>
        </w:tc>
      </w:tr>
      <w:tr>
        <w:tc>
          <w:tcPr>
            <w:shd w:fill="F7F6F2" w:val="clear"/>
          </w:tcPr>
          <w:p>
            <w:r>
              <w:rPr>
                <w:b w:val="false"/>
                <w:bCs w:val="false"/>
                <w:sz w:val="18"/>
                <w:szCs w:val="18"/>
              </w:rPr>
              <w:t xml:space="preserve">blog-torticolis-mal-au-cou-travail</w:t>
            </w:r>
          </w:p>
        </w:tc>
        <w:tc>
          <w:tcPr>
            <w:shd w:fill="F7F6F2" w:val="clear"/>
          </w:tcPr>
          <w:p>
            <w:r>
              <w:rPr>
                <w:b w:val="false"/>
                <w:bCs w:val="false"/>
                <w:sz w:val="18"/>
                <w:szCs w:val="18"/>
              </w:rPr>
              <w:t xml:space="preserve">"Torticolis et douleurs au cou au travail : les bons réflexes" (78 car. — meta 142 car.)</w:t>
            </w:r>
          </w:p>
        </w:tc>
        <w:tc>
          <w:tcPr>
            <w:shd w:fill="F7F6F2" w:val="clear"/>
          </w:tcPr>
          <w:p>
            <w:r>
              <w:rPr>
                <w:b w:val="false"/>
                <w:bCs w:val="false"/>
                <w:sz w:val="18"/>
                <w:szCs w:val="18"/>
              </w:rPr>
              <w:t xml:space="preserve">torticolis mal au cou travail écran</w:t>
            </w:r>
          </w:p>
        </w:tc>
        <w:tc>
          <w:tcPr>
            <w:shd w:fill="F7F6F2" w:val="clear"/>
          </w:tcPr>
          <w:p>
            <w:r>
              <w:rPr>
                <w:b w:val="false"/>
                <w:bCs w:val="false"/>
                <w:sz w:val="18"/>
                <w:szCs w:val="18"/>
              </w:rPr>
              <w:t xml:space="preserve">Bon titre, mot-clé en tête, longueurs correctes. Bon candidat pour lien croisé avec l'article Cervicales et l'article TMS/migraines pour créer un petit pilier "cou et cervicales".</w:t>
            </w:r>
          </w:p>
        </w:tc>
      </w:tr>
    </w:tbl>
    <w:p/>
    <w:p>
      <w:r>
        <w:rPr>
          <w:b/>
          <w:bCs/>
          <w:sz w:val="24"/>
          <w:szCs w:val="24"/>
        </w:rPr>
        <w:t xml:space="preserve">Prochaines étapes suggérées</w:t>
      </w:r>
    </w:p>
    <w:p/>
    <w:p>
      <w:pPr>
        <w:pStyle w:val="ListParagraph"/>
        <w:numPr>
          <w:ilvl w:val="0"/>
          <w:numId w:val="2"/>
        </w:numPr>
      </w:pPr>
      <w:r>
        <w:rPr>
          <w:sz w:val="22"/>
          <w:szCs w:val="22"/>
        </w:rPr>
        <w:t xml:space="preserve">Corriger en priorité les titres et meta descriptions signalés comme trop longs (risque de troncature immédiat dans les résultats Google) : notamment « Réglementation 2026 » (146 car.), « Arrêts maladie plafonnés » (117 car.) et « 5 gestes managériaux » (114 car.).</w:t>
      </w:r>
    </w:p>
    <w:p>
      <w:pPr>
        <w:pStyle w:val="ListParagraph"/>
        <w:numPr>
          <w:ilvl w:val="0"/>
          <w:numId w:val="2"/>
        </w:numPr>
      </w:pPr>
      <w:r>
        <w:rPr>
          <w:sz w:val="22"/>
          <w:szCs w:val="22"/>
        </w:rPr>
        <w:t xml:space="preserve">Traiter la cannibalisation du cluster réglementaire 2026 (5 articles concernés) en clarifiant les angles et en créant un maillage interne explicite entre eux.</w:t>
      </w:r>
    </w:p>
    <w:p>
      <w:pPr>
        <w:pStyle w:val="ListParagraph"/>
        <w:numPr>
          <w:ilvl w:val="0"/>
          <w:numId w:val="2"/>
        </w:numPr>
      </w:pPr>
      <w:r>
        <w:rPr>
          <w:sz w:val="22"/>
          <w:szCs w:val="22"/>
        </w:rPr>
        <w:t xml:space="preserve">Renforcer le maillage interne entre les articles "exercices" (cervicales, haut du dos, dos voûté, raideur bas du dos) pour constituer un pilier de contenu cohérent.</w:t>
      </w:r>
    </w:p>
    <w:p>
      <w:pPr>
        <w:pStyle w:val="ListParagraph"/>
        <w:numPr>
          <w:ilvl w:val="0"/>
          <w:numId w:val="2"/>
        </w:numPr>
      </w:pPr>
      <w:r>
        <w:rPr>
          <w:sz w:val="22"/>
          <w:szCs w:val="22"/>
        </w:rPr>
        <w:t xml:space="preserve">Ajouter des mots-clés explicites dans les titres à ton créatif/oral (« De l'argent sur votre dos », « Les cervicales, à nous deux », « Posture INCORRECT ») pour améliorer leur compréhension par Google, sans nécessairement perdre le ton de marque — par exemple via le sous-titre ou le premier paragraphe.</w:t>
      </w:r>
    </w:p>
    <w:p>
      <w:pPr>
        <w:pStyle w:val="ListParagraph"/>
        <w:numPr>
          <w:ilvl w:val="0"/>
          <w:numId w:val="2"/>
        </w:numPr>
      </w:pPr>
      <w:r>
        <w:rPr>
          <w:sz w:val="22"/>
          <w:szCs w:val="22"/>
        </w:rPr>
        <w:t xml:space="preserve">Pour un ciblage de mots-clés chiffré (volumes de recherche réels), envisager l'utilisation d'un outil dédié (Google Search Console une fois les données disponibles sous 24-48h, Google Keyword Planner, ou un outil tiers) — ce document ne contient volontairement aucune estimation de volume non vérifiée.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2026-08-21T13:55:56.978Z</dcterms:created>
  <dcterms:modified xsi:type="dcterms:W3CDTF">2026-08-21T13:55:56.984Z</dcterms:modified>
</cp:coreProperties>
</file>

<file path=docProps/custom.xml><?xml version="1.0" encoding="utf-8"?>
<Properties xmlns="http://schemas.openxmlformats.org/officeDocument/2006/custom-properties" xmlns:vt="http://schemas.openxmlformats.org/officeDocument/2006/docPropsVTypes"/>
</file>