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8fy0wd2smgp" w:id="0"/>
      <w:bookmarkEnd w:id="0"/>
      <w:r w:rsidDel="00000000" w:rsidR="00000000" w:rsidRPr="00000000">
        <w:rPr>
          <w:rtl w:val="0"/>
        </w:rPr>
        <w:t xml:space="preserve">Game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Grid (2D array of gridSquare)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Pieces (Array of whitePiece and blackPiece)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jx1xt66064s" w:id="1"/>
      <w:bookmarkEnd w:id="1"/>
      <w:r w:rsidDel="00000000" w:rsidR="00000000" w:rsidRPr="00000000">
        <w:rPr>
          <w:rtl w:val="0"/>
        </w:rPr>
        <w:t xml:space="preserve">Game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forAll Grid —&gt; display()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forAll Pieces —&gt; display()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xto4s9w6jtp" w:id="2"/>
      <w:bookmarkEnd w:id="2"/>
      <w:r w:rsidDel="00000000" w:rsidR="00000000" w:rsidRPr="00000000">
        <w:rPr>
          <w:rtl w:val="0"/>
        </w:rPr>
        <w:t xml:space="preserve">MouseDown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mouse over Piece run select()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v4ely23d6z9t" w:id="3"/>
      <w:bookmarkEnd w:id="3"/>
      <w:r w:rsidDel="00000000" w:rsidR="00000000" w:rsidRPr="00000000">
        <w:rPr>
          <w:rtl w:val="0"/>
        </w:rPr>
        <w:t xml:space="preserve">MouseHeld / MouseUp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dragging, run displayTransparent()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let go at original position, do nothing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let go at impossible position, do nothing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let go at any movement option, run move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ahi5161xe44" w:id="4"/>
      <w:bookmarkEnd w:id="4"/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(gridSquare)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x, 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xWidth, yHeight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bool occupiedWhite, occupiedBlack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6oezyifagpw" w:id="5"/>
      <w:bookmarkEnd w:id="5"/>
      <w:r w:rsidDel="00000000" w:rsidR="00000000" w:rsidRPr="00000000">
        <w:rPr>
          <w:rtl w:val="0"/>
        </w:rPr>
        <w:t xml:space="preserve">PIECES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Generic Class (Piece)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^^^ Class (whitePiece)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^^^ Class (blackPiece)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gridX, gridY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bool isSelected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—&gt; draw visual at grid location at proper size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^^^ if (isSelected) —&gt; displayMovementOptions()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displayTransparent()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—&gt; invert isSelected (can unselect)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—&gt; set isSelected to false for all other pieces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