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98F96" w14:textId="77777777" w:rsidR="00325091" w:rsidRPr="002870C0" w:rsidRDefault="00DA184E" w:rsidP="00863AF6">
      <w:pPr>
        <w:jc w:val="center"/>
        <w:rPr>
          <w:rFonts w:ascii="Times New Roman" w:eastAsia="Malgun Gothic" w:hAnsi="Times New Roman" w:cs="Times New Roman"/>
          <w:sz w:val="32"/>
          <w:szCs w:val="32"/>
        </w:rPr>
      </w:pPr>
      <w:r w:rsidRPr="002870C0">
        <w:rPr>
          <w:rFonts w:ascii="Times New Roman" w:eastAsia="Malgun Gothic" w:hAnsi="Times New Roman" w:cs="Times New Roman"/>
          <w:sz w:val="32"/>
          <w:szCs w:val="32"/>
        </w:rPr>
        <w:t xml:space="preserve">Hotel Grand United (Chinatown) </w:t>
      </w:r>
      <w:r w:rsidR="00863AF6" w:rsidRPr="002870C0">
        <w:rPr>
          <w:rFonts w:ascii="Times New Roman" w:eastAsia="Malgun Gothic" w:hAnsi="Times New Roman" w:cs="Times New Roman"/>
          <w:sz w:val="32"/>
          <w:szCs w:val="32"/>
        </w:rPr>
        <w:t>Contract Rate Agreement</w:t>
      </w:r>
    </w:p>
    <w:p w14:paraId="546CCF13" w14:textId="77777777" w:rsidR="007E27B3" w:rsidRPr="004643AF" w:rsidRDefault="007E27B3" w:rsidP="007E27B3">
      <w:pPr>
        <w:pStyle w:val="Heading1"/>
        <w:shd w:val="clear" w:color="auto" w:fill="FFFFFF"/>
        <w:spacing w:before="180" w:beforeAutospacing="0" w:after="135" w:afterAutospacing="0"/>
        <w:ind w:right="15"/>
        <w:rPr>
          <w:b w:val="0"/>
          <w:bCs w:val="0"/>
          <w:color w:val="222222"/>
          <w:sz w:val="24"/>
          <w:szCs w:val="24"/>
        </w:rPr>
      </w:pPr>
      <w:r w:rsidRPr="004643AF">
        <w:rPr>
          <w:rFonts w:eastAsia="Malgun Gothic"/>
          <w:sz w:val="24"/>
          <w:szCs w:val="24"/>
        </w:rPr>
        <w:t xml:space="preserve">Name of Travel Company: </w:t>
      </w:r>
    </w:p>
    <w:p w14:paraId="6D50EE22" w14:textId="77777777" w:rsidR="007E27B3" w:rsidRPr="004643AF" w:rsidRDefault="007E27B3" w:rsidP="007E27B3">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Contact</w:t>
      </w:r>
      <w:r>
        <w:rPr>
          <w:rFonts w:ascii="Times New Roman" w:eastAsia="Malgun Gothic" w:hAnsi="Times New Roman" w:cs="Times New Roman"/>
          <w:b/>
          <w:sz w:val="24"/>
          <w:szCs w:val="24"/>
        </w:rPr>
        <w:t xml:space="preserve"> Person</w:t>
      </w:r>
      <w:r w:rsidRPr="004643AF">
        <w:rPr>
          <w:rFonts w:ascii="Times New Roman" w:eastAsia="Malgun Gothic" w:hAnsi="Times New Roman" w:cs="Times New Roman"/>
          <w:b/>
          <w:sz w:val="24"/>
          <w:szCs w:val="24"/>
        </w:rPr>
        <w:t>:</w:t>
      </w:r>
    </w:p>
    <w:p w14:paraId="54CC6D36" w14:textId="77777777" w:rsidR="007E27B3" w:rsidRPr="004643AF" w:rsidRDefault="007E27B3" w:rsidP="007E27B3">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Address:</w:t>
      </w:r>
    </w:p>
    <w:p w14:paraId="418688F5" w14:textId="77777777" w:rsidR="007E27B3" w:rsidRPr="004643AF" w:rsidRDefault="007E27B3" w:rsidP="007E27B3">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Tel:</w:t>
      </w:r>
    </w:p>
    <w:p w14:paraId="6140FEC3" w14:textId="77777777" w:rsidR="007E27B3" w:rsidRPr="004643AF" w:rsidRDefault="007E27B3" w:rsidP="007E27B3">
      <w:pPr>
        <w:spacing w:line="240" w:lineRule="auto"/>
        <w:rPr>
          <w:rFonts w:ascii="Times New Roman" w:eastAsia="Malgun Gothic" w:hAnsi="Times New Roman" w:cs="Times New Roman"/>
          <w:b/>
          <w:sz w:val="24"/>
          <w:szCs w:val="24"/>
        </w:rPr>
      </w:pPr>
      <w:r w:rsidRPr="004643AF">
        <w:rPr>
          <w:rFonts w:ascii="Times New Roman" w:eastAsia="Malgun Gothic" w:hAnsi="Times New Roman" w:cs="Times New Roman"/>
          <w:b/>
          <w:sz w:val="24"/>
          <w:szCs w:val="24"/>
        </w:rPr>
        <w:t>Email:</w:t>
      </w:r>
    </w:p>
    <w:p w14:paraId="14C6D12D" w14:textId="4419C0D5" w:rsidR="00DA184E" w:rsidRPr="002870C0" w:rsidRDefault="000D7B06" w:rsidP="000D7B06">
      <w:pPr>
        <w:spacing w:line="240" w:lineRule="auto"/>
        <w:jc w:val="center"/>
        <w:rPr>
          <w:rFonts w:ascii="Times New Roman" w:eastAsia="Malgun Gothic" w:hAnsi="Times New Roman" w:cs="Times New Roman"/>
          <w:b/>
          <w:i/>
          <w:sz w:val="24"/>
          <w:szCs w:val="24"/>
        </w:rPr>
      </w:pPr>
      <w:r w:rsidRPr="002870C0">
        <w:rPr>
          <w:rFonts w:ascii="Times New Roman" w:eastAsia="Malgun Gothic" w:hAnsi="Times New Roman" w:cs="Times New Roman"/>
          <w:b/>
          <w:i/>
          <w:sz w:val="24"/>
          <w:szCs w:val="24"/>
        </w:rPr>
        <w:t>Contracted Rates (in US$)</w:t>
      </w:r>
      <w:r w:rsidR="00EB5FFC">
        <w:rPr>
          <w:rFonts w:ascii="Times New Roman" w:eastAsia="Malgun Gothic" w:hAnsi="Times New Roman" w:cs="Times New Roman"/>
          <w:b/>
          <w:i/>
          <w:sz w:val="24"/>
          <w:szCs w:val="24"/>
        </w:rPr>
        <w:t xml:space="preserve"> (Till </w:t>
      </w:r>
      <w:r w:rsidR="00CF5DBB">
        <w:rPr>
          <w:rFonts w:ascii="Times New Roman" w:eastAsia="Malgun Gothic" w:hAnsi="Times New Roman" w:cs="Times New Roman"/>
          <w:b/>
          <w:i/>
          <w:sz w:val="24"/>
          <w:szCs w:val="24"/>
        </w:rPr>
        <w:t>30</w:t>
      </w:r>
      <w:r w:rsidR="00CF5DBB" w:rsidRPr="00CF5DBB">
        <w:rPr>
          <w:rFonts w:ascii="Times New Roman" w:eastAsia="Malgun Gothic" w:hAnsi="Times New Roman" w:cs="Times New Roman"/>
          <w:b/>
          <w:i/>
          <w:sz w:val="24"/>
          <w:szCs w:val="24"/>
          <w:vertAlign w:val="superscript"/>
        </w:rPr>
        <w:t>th</w:t>
      </w:r>
      <w:r w:rsidR="00CF5DBB">
        <w:rPr>
          <w:rFonts w:ascii="Times New Roman" w:eastAsia="Malgun Gothic" w:hAnsi="Times New Roman" w:cs="Times New Roman"/>
          <w:b/>
          <w:i/>
          <w:sz w:val="24"/>
          <w:szCs w:val="24"/>
        </w:rPr>
        <w:t xml:space="preserve"> September 201</w:t>
      </w:r>
      <w:r w:rsidR="002C09B4">
        <w:rPr>
          <w:rFonts w:ascii="Times New Roman" w:eastAsia="Malgun Gothic" w:hAnsi="Times New Roman" w:cs="Times New Roman"/>
          <w:b/>
          <w:i/>
          <w:sz w:val="24"/>
          <w:szCs w:val="24"/>
        </w:rPr>
        <w:t>9</w:t>
      </w:r>
      <w:r w:rsidR="00EB5FFC">
        <w:rPr>
          <w:rFonts w:ascii="Times New Roman" w:eastAsia="Malgun Gothic" w:hAnsi="Times New Roman" w:cs="Times New Roman"/>
          <w:b/>
          <w:i/>
          <w:sz w:val="24"/>
          <w:szCs w:val="24"/>
        </w:rPr>
        <w:t>)</w:t>
      </w:r>
    </w:p>
    <w:tbl>
      <w:tblPr>
        <w:tblStyle w:val="GridTable4-Accent610"/>
        <w:tblW w:w="7236" w:type="dxa"/>
        <w:tblInd w:w="1407" w:type="dxa"/>
        <w:tblLook w:val="04A0" w:firstRow="1" w:lastRow="0" w:firstColumn="1" w:lastColumn="0" w:noHBand="0" w:noVBand="1"/>
      </w:tblPr>
      <w:tblGrid>
        <w:gridCol w:w="2404"/>
        <w:gridCol w:w="966"/>
        <w:gridCol w:w="1089"/>
        <w:gridCol w:w="861"/>
        <w:gridCol w:w="1072"/>
        <w:gridCol w:w="844"/>
      </w:tblGrid>
      <w:tr w:rsidR="002C09B4" w:rsidRPr="002870C0" w14:paraId="0CDB31D4" w14:textId="77777777" w:rsidTr="002C0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5B769D3C" w14:textId="56ABC1C0" w:rsidR="002C09B4" w:rsidRPr="002870C0" w:rsidRDefault="002C09B4" w:rsidP="002C09B4">
            <w:pPr>
              <w:jc w:val="center"/>
              <w:rPr>
                <w:rFonts w:ascii="Times New Roman" w:eastAsia="Malgun Gothic" w:hAnsi="Times New Roman" w:cs="Times New Roman"/>
                <w:b w:val="0"/>
                <w:sz w:val="20"/>
                <w:szCs w:val="20"/>
              </w:rPr>
            </w:pPr>
            <w:r w:rsidRPr="002870C0">
              <w:rPr>
                <w:rFonts w:ascii="Times New Roman" w:eastAsia="Malgun Gothic" w:hAnsi="Times New Roman" w:cs="Times New Roman"/>
                <w:b w:val="0"/>
                <w:sz w:val="20"/>
                <w:szCs w:val="20"/>
              </w:rPr>
              <w:t>Room Category</w:t>
            </w:r>
            <w:r>
              <w:rPr>
                <w:rFonts w:ascii="Times New Roman" w:eastAsia="Malgun Gothic" w:hAnsi="Times New Roman" w:cs="Times New Roman"/>
                <w:b w:val="0"/>
                <w:sz w:val="20"/>
                <w:szCs w:val="20"/>
              </w:rPr>
              <w:t xml:space="preserve"> (24 rooms) (Room Size)</w:t>
            </w:r>
          </w:p>
        </w:tc>
        <w:tc>
          <w:tcPr>
            <w:tcW w:w="966" w:type="dxa"/>
          </w:tcPr>
          <w:p w14:paraId="1C800457" w14:textId="309F2278" w:rsidR="002C09B4" w:rsidRPr="002870C0" w:rsidRDefault="002C09B4" w:rsidP="002C09B4">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0756DF">
              <w:rPr>
                <w:rFonts w:ascii="Times New Roman" w:eastAsia="Malgun Gothic" w:hAnsi="Times New Roman" w:cs="Times New Roman"/>
                <w:b w:val="0"/>
                <w:sz w:val="20"/>
                <w:szCs w:val="20"/>
              </w:rPr>
              <w:t>Rates for High Season (1</w:t>
            </w:r>
            <w:r w:rsidRPr="000756DF">
              <w:rPr>
                <w:rFonts w:ascii="Times New Roman" w:eastAsia="Malgun Gothic" w:hAnsi="Times New Roman" w:cs="Times New Roman"/>
                <w:b w:val="0"/>
                <w:sz w:val="20"/>
                <w:szCs w:val="20"/>
                <w:vertAlign w:val="superscript"/>
              </w:rPr>
              <w:t>st</w:t>
            </w:r>
            <w:r w:rsidR="00853D17">
              <w:rPr>
                <w:rFonts w:ascii="Times New Roman" w:eastAsia="Malgun Gothic" w:hAnsi="Times New Roman" w:cs="Times New Roman"/>
                <w:b w:val="0"/>
                <w:sz w:val="20"/>
                <w:szCs w:val="20"/>
              </w:rPr>
              <w:t xml:space="preserve"> October 2017 </w:t>
            </w:r>
            <w:r>
              <w:rPr>
                <w:rFonts w:ascii="Times New Roman" w:eastAsia="Malgun Gothic" w:hAnsi="Times New Roman" w:cs="Times New Roman"/>
                <w:b w:val="0"/>
                <w:sz w:val="20"/>
                <w:szCs w:val="20"/>
              </w:rPr>
              <w:t>to 31</w:t>
            </w:r>
            <w:r w:rsidRPr="00EB5FFC">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March 2018</w:t>
            </w:r>
            <w:r w:rsidRPr="000756DF">
              <w:rPr>
                <w:rFonts w:ascii="Times New Roman" w:eastAsia="Malgun Gothic" w:hAnsi="Times New Roman" w:cs="Times New Roman"/>
                <w:b w:val="0"/>
                <w:sz w:val="20"/>
                <w:szCs w:val="20"/>
              </w:rPr>
              <w:t>)</w:t>
            </w:r>
          </w:p>
        </w:tc>
        <w:tc>
          <w:tcPr>
            <w:tcW w:w="1089" w:type="dxa"/>
          </w:tcPr>
          <w:p w14:paraId="3249BAD8" w14:textId="0DA7A20A" w:rsidR="002C09B4" w:rsidRPr="002870C0" w:rsidRDefault="002C09B4" w:rsidP="002C09B4">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2870C0">
              <w:rPr>
                <w:rFonts w:ascii="Times New Roman" w:eastAsia="Malgun Gothic" w:hAnsi="Times New Roman" w:cs="Times New Roman"/>
                <w:b w:val="0"/>
                <w:sz w:val="20"/>
                <w:szCs w:val="20"/>
              </w:rPr>
              <w:t>Rates for Off Season (1</w:t>
            </w:r>
            <w:r w:rsidRPr="002870C0">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April 2018</w:t>
            </w:r>
            <w:r w:rsidRPr="002870C0">
              <w:rPr>
                <w:rFonts w:ascii="Times New Roman" w:eastAsia="Malgun Gothic" w:hAnsi="Times New Roman" w:cs="Times New Roman"/>
                <w:b w:val="0"/>
                <w:sz w:val="20"/>
                <w:szCs w:val="20"/>
              </w:rPr>
              <w:t xml:space="preserve"> to 30</w:t>
            </w:r>
            <w:r w:rsidRPr="002870C0">
              <w:rPr>
                <w:rFonts w:ascii="Times New Roman" w:eastAsia="Malgun Gothic" w:hAnsi="Times New Roman" w:cs="Times New Roman"/>
                <w:b w:val="0"/>
                <w:sz w:val="20"/>
                <w:szCs w:val="20"/>
                <w:vertAlign w:val="superscript"/>
              </w:rPr>
              <w:t>th</w:t>
            </w:r>
            <w:r w:rsidRPr="002870C0">
              <w:rPr>
                <w:rFonts w:ascii="Times New Roman" w:eastAsia="Malgun Gothic" w:hAnsi="Times New Roman" w:cs="Times New Roman"/>
                <w:b w:val="0"/>
                <w:sz w:val="20"/>
                <w:szCs w:val="20"/>
              </w:rPr>
              <w:t xml:space="preserve"> September 201</w:t>
            </w:r>
            <w:r>
              <w:rPr>
                <w:rFonts w:ascii="Times New Roman" w:eastAsia="Malgun Gothic" w:hAnsi="Times New Roman" w:cs="Times New Roman"/>
                <w:b w:val="0"/>
                <w:sz w:val="20"/>
                <w:szCs w:val="20"/>
              </w:rPr>
              <w:t>8</w:t>
            </w:r>
            <w:r w:rsidRPr="002870C0">
              <w:rPr>
                <w:rFonts w:ascii="Times New Roman" w:eastAsia="Malgun Gothic" w:hAnsi="Times New Roman" w:cs="Times New Roman"/>
                <w:b w:val="0"/>
                <w:sz w:val="20"/>
                <w:szCs w:val="20"/>
              </w:rPr>
              <w:t>)</w:t>
            </w:r>
            <w:r>
              <w:rPr>
                <w:rFonts w:ascii="Times New Roman" w:eastAsia="Malgun Gothic" w:hAnsi="Times New Roman" w:cs="Times New Roman"/>
                <w:b w:val="0"/>
                <w:sz w:val="20"/>
                <w:szCs w:val="20"/>
              </w:rPr>
              <w:t xml:space="preserve"> </w:t>
            </w:r>
          </w:p>
        </w:tc>
        <w:tc>
          <w:tcPr>
            <w:tcW w:w="861" w:type="dxa"/>
          </w:tcPr>
          <w:p w14:paraId="6837079C" w14:textId="624D3994" w:rsidR="002C09B4" w:rsidRPr="002870C0" w:rsidRDefault="002C09B4" w:rsidP="002C09B4">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0756DF">
              <w:rPr>
                <w:rFonts w:ascii="Times New Roman" w:eastAsia="Malgun Gothic" w:hAnsi="Times New Roman" w:cs="Times New Roman"/>
                <w:b w:val="0"/>
                <w:sz w:val="20"/>
                <w:szCs w:val="20"/>
              </w:rPr>
              <w:t>Rates for High Season (1</w:t>
            </w:r>
            <w:r w:rsidRPr="000756DF">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October 2018</w:t>
            </w:r>
            <w:r w:rsidR="009E113F">
              <w:rPr>
                <w:rFonts w:ascii="Times New Roman" w:eastAsia="Malgun Gothic" w:hAnsi="Times New Roman" w:cs="Times New Roman"/>
                <w:b w:val="0"/>
                <w:sz w:val="20"/>
                <w:szCs w:val="20"/>
              </w:rPr>
              <w:t xml:space="preserve"> </w:t>
            </w:r>
            <w:r>
              <w:rPr>
                <w:rFonts w:ascii="Times New Roman" w:eastAsia="Malgun Gothic" w:hAnsi="Times New Roman" w:cs="Times New Roman"/>
                <w:b w:val="0"/>
                <w:sz w:val="20"/>
                <w:szCs w:val="20"/>
              </w:rPr>
              <w:t>to 31</w:t>
            </w:r>
            <w:r w:rsidRPr="00EB5FFC">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March 201</w:t>
            </w:r>
            <w:r>
              <w:rPr>
                <w:rFonts w:ascii="Times New Roman" w:eastAsia="Malgun Gothic" w:hAnsi="Times New Roman" w:cs="Times New Roman"/>
                <w:b w:val="0"/>
                <w:sz w:val="20"/>
                <w:szCs w:val="20"/>
              </w:rPr>
              <w:t>9</w:t>
            </w:r>
            <w:r w:rsidRPr="000756DF">
              <w:rPr>
                <w:rFonts w:ascii="Times New Roman" w:eastAsia="Malgun Gothic" w:hAnsi="Times New Roman" w:cs="Times New Roman"/>
                <w:b w:val="0"/>
                <w:sz w:val="20"/>
                <w:szCs w:val="20"/>
              </w:rPr>
              <w:t>)</w:t>
            </w:r>
          </w:p>
        </w:tc>
        <w:tc>
          <w:tcPr>
            <w:tcW w:w="1072" w:type="dxa"/>
          </w:tcPr>
          <w:p w14:paraId="222BE2F6" w14:textId="4EA961CA" w:rsidR="002C09B4" w:rsidRPr="002870C0" w:rsidRDefault="002C09B4" w:rsidP="002C09B4">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sz w:val="20"/>
                <w:szCs w:val="20"/>
              </w:rPr>
            </w:pPr>
            <w:r w:rsidRPr="002870C0">
              <w:rPr>
                <w:rFonts w:ascii="Times New Roman" w:eastAsia="Malgun Gothic" w:hAnsi="Times New Roman" w:cs="Times New Roman"/>
                <w:b w:val="0"/>
                <w:sz w:val="20"/>
                <w:szCs w:val="20"/>
              </w:rPr>
              <w:t>Rates for Off Season (1</w:t>
            </w:r>
            <w:r w:rsidRPr="002870C0">
              <w:rPr>
                <w:rFonts w:ascii="Times New Roman" w:eastAsia="Malgun Gothic" w:hAnsi="Times New Roman" w:cs="Times New Roman"/>
                <w:b w:val="0"/>
                <w:sz w:val="20"/>
                <w:szCs w:val="20"/>
                <w:vertAlign w:val="superscript"/>
              </w:rPr>
              <w:t>st</w:t>
            </w:r>
            <w:r>
              <w:rPr>
                <w:rFonts w:ascii="Times New Roman" w:eastAsia="Malgun Gothic" w:hAnsi="Times New Roman" w:cs="Times New Roman"/>
                <w:b w:val="0"/>
                <w:sz w:val="20"/>
                <w:szCs w:val="20"/>
              </w:rPr>
              <w:t xml:space="preserve"> April 2019</w:t>
            </w:r>
            <w:r w:rsidRPr="002870C0">
              <w:rPr>
                <w:rFonts w:ascii="Times New Roman" w:eastAsia="Malgun Gothic" w:hAnsi="Times New Roman" w:cs="Times New Roman"/>
                <w:b w:val="0"/>
                <w:sz w:val="20"/>
                <w:szCs w:val="20"/>
              </w:rPr>
              <w:t xml:space="preserve"> to 30</w:t>
            </w:r>
            <w:r w:rsidRPr="002870C0">
              <w:rPr>
                <w:rFonts w:ascii="Times New Roman" w:eastAsia="Malgun Gothic" w:hAnsi="Times New Roman" w:cs="Times New Roman"/>
                <w:b w:val="0"/>
                <w:sz w:val="20"/>
                <w:szCs w:val="20"/>
                <w:vertAlign w:val="superscript"/>
              </w:rPr>
              <w:t>th</w:t>
            </w:r>
            <w:r w:rsidRPr="002870C0">
              <w:rPr>
                <w:rFonts w:ascii="Times New Roman" w:eastAsia="Malgun Gothic" w:hAnsi="Times New Roman" w:cs="Times New Roman"/>
                <w:b w:val="0"/>
                <w:sz w:val="20"/>
                <w:szCs w:val="20"/>
              </w:rPr>
              <w:t xml:space="preserve"> September 201</w:t>
            </w:r>
            <w:r>
              <w:rPr>
                <w:rFonts w:ascii="Times New Roman" w:eastAsia="Malgun Gothic" w:hAnsi="Times New Roman" w:cs="Times New Roman"/>
                <w:b w:val="0"/>
                <w:sz w:val="20"/>
                <w:szCs w:val="20"/>
              </w:rPr>
              <w:t>9</w:t>
            </w:r>
            <w:r w:rsidRPr="002870C0">
              <w:rPr>
                <w:rFonts w:ascii="Times New Roman" w:eastAsia="Malgun Gothic" w:hAnsi="Times New Roman" w:cs="Times New Roman"/>
                <w:b w:val="0"/>
                <w:sz w:val="20"/>
                <w:szCs w:val="20"/>
              </w:rPr>
              <w:t>)</w:t>
            </w:r>
            <w:r>
              <w:rPr>
                <w:rFonts w:ascii="Times New Roman" w:eastAsia="Malgun Gothic" w:hAnsi="Times New Roman" w:cs="Times New Roman"/>
                <w:b w:val="0"/>
                <w:sz w:val="20"/>
                <w:szCs w:val="20"/>
              </w:rPr>
              <w:t xml:space="preserve"> </w:t>
            </w:r>
          </w:p>
        </w:tc>
        <w:tc>
          <w:tcPr>
            <w:tcW w:w="844" w:type="dxa"/>
          </w:tcPr>
          <w:p w14:paraId="0986A100" w14:textId="045E3BAB" w:rsidR="002C09B4" w:rsidRPr="002870C0" w:rsidRDefault="002C09B4" w:rsidP="002C09B4">
            <w:pPr>
              <w:jc w:val="center"/>
              <w:cnfStyle w:val="100000000000" w:firstRow="1" w:lastRow="0" w:firstColumn="0" w:lastColumn="0" w:oddVBand="0" w:evenVBand="0" w:oddHBand="0" w:evenHBand="0" w:firstRowFirstColumn="0" w:firstRowLastColumn="0" w:lastRowFirstColumn="0" w:lastRowLastColumn="0"/>
              <w:rPr>
                <w:rFonts w:ascii="Times New Roman" w:eastAsia="Malgun Gothic" w:hAnsi="Times New Roman" w:cs="Times New Roman"/>
                <w:b w:val="0"/>
                <w:sz w:val="20"/>
                <w:szCs w:val="20"/>
              </w:rPr>
            </w:pPr>
            <w:r w:rsidRPr="002870C0">
              <w:rPr>
                <w:rFonts w:ascii="Times New Roman" w:eastAsia="Malgun Gothic" w:hAnsi="Times New Roman" w:cs="Times New Roman"/>
                <w:b w:val="0"/>
                <w:sz w:val="20"/>
                <w:szCs w:val="20"/>
              </w:rPr>
              <w:t>Extra Bed</w:t>
            </w:r>
          </w:p>
        </w:tc>
      </w:tr>
      <w:tr w:rsidR="002C09B4" w:rsidRPr="002870C0" w14:paraId="137566F1" w14:textId="77777777" w:rsidTr="002C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4890ECC7" w14:textId="77777777" w:rsidR="002C09B4" w:rsidRDefault="002C09B4" w:rsidP="002C09B4">
            <w:pPr>
              <w:jc w:val="center"/>
              <w:rPr>
                <w:rFonts w:ascii="Times New Roman" w:eastAsia="Malgun Gothic" w:hAnsi="Times New Roman" w:cs="Times New Roman"/>
                <w:b w:val="0"/>
                <w:sz w:val="24"/>
                <w:szCs w:val="24"/>
              </w:rPr>
            </w:pPr>
            <w:r w:rsidRPr="002870C0">
              <w:rPr>
                <w:rFonts w:ascii="Times New Roman" w:eastAsia="Malgun Gothic" w:hAnsi="Times New Roman" w:cs="Times New Roman"/>
                <w:b w:val="0"/>
                <w:sz w:val="24"/>
                <w:szCs w:val="24"/>
              </w:rPr>
              <w:t>Superior Double with City/Street View (18)</w:t>
            </w:r>
            <w:r>
              <w:rPr>
                <w:rFonts w:ascii="Times New Roman" w:eastAsia="Malgun Gothic" w:hAnsi="Times New Roman" w:cs="Times New Roman"/>
                <w:b w:val="0"/>
                <w:sz w:val="24"/>
                <w:szCs w:val="24"/>
              </w:rPr>
              <w:t xml:space="preserve"> (220sqft/20.44sqm)</w:t>
            </w:r>
          </w:p>
          <w:p w14:paraId="501347AA" w14:textId="4C2CEF05" w:rsidR="002C09B4" w:rsidRPr="0065187F" w:rsidRDefault="002C09B4" w:rsidP="002C09B4">
            <w:pPr>
              <w:jc w:val="center"/>
              <w:rPr>
                <w:rFonts w:ascii="Times New Roman" w:eastAsia="Malgun Gothic" w:hAnsi="Times New Roman" w:cs="Times New Roman"/>
                <w:b w:val="0"/>
                <w:sz w:val="16"/>
                <w:szCs w:val="16"/>
              </w:rPr>
            </w:pPr>
            <w:r w:rsidRPr="0065187F">
              <w:rPr>
                <w:rFonts w:ascii="Times New Roman" w:eastAsia="Malgun Gothic" w:hAnsi="Times New Roman" w:cs="Times New Roman"/>
                <w:b w:val="0"/>
                <w:color w:val="FF0000"/>
                <w:sz w:val="16"/>
                <w:szCs w:val="16"/>
              </w:rPr>
              <w:t>*Kindly note all Superior rooms in GU Chinatown are queen bed. We can add one free extr</w:t>
            </w:r>
            <w:r>
              <w:rPr>
                <w:rFonts w:ascii="Times New Roman" w:eastAsia="Malgun Gothic" w:hAnsi="Times New Roman" w:cs="Times New Roman"/>
                <w:b w:val="0"/>
                <w:color w:val="FF0000"/>
                <w:sz w:val="16"/>
                <w:szCs w:val="16"/>
              </w:rPr>
              <w:t>a bed to make twin for 2 guests.</w:t>
            </w:r>
          </w:p>
        </w:tc>
        <w:tc>
          <w:tcPr>
            <w:tcW w:w="966" w:type="dxa"/>
          </w:tcPr>
          <w:p w14:paraId="17DE4E0F" w14:textId="19B459F5"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45</w:t>
            </w:r>
          </w:p>
        </w:tc>
        <w:tc>
          <w:tcPr>
            <w:tcW w:w="1089" w:type="dxa"/>
          </w:tcPr>
          <w:p w14:paraId="5D9B71F1" w14:textId="5205A010"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40</w:t>
            </w:r>
          </w:p>
        </w:tc>
        <w:tc>
          <w:tcPr>
            <w:tcW w:w="861" w:type="dxa"/>
          </w:tcPr>
          <w:p w14:paraId="30D9E6C3" w14:textId="77488596"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45</w:t>
            </w:r>
          </w:p>
        </w:tc>
        <w:tc>
          <w:tcPr>
            <w:tcW w:w="1072" w:type="dxa"/>
          </w:tcPr>
          <w:p w14:paraId="32768ED9" w14:textId="3439D510"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40</w:t>
            </w:r>
          </w:p>
        </w:tc>
        <w:tc>
          <w:tcPr>
            <w:tcW w:w="844" w:type="dxa"/>
          </w:tcPr>
          <w:p w14:paraId="3FFE2244" w14:textId="2DB0B076" w:rsidR="002C09B4" w:rsidRPr="002870C0"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25</w:t>
            </w:r>
          </w:p>
        </w:tc>
      </w:tr>
      <w:tr w:rsidR="002C09B4" w:rsidRPr="002870C0" w14:paraId="56C9CEE9" w14:textId="77777777" w:rsidTr="002C09B4">
        <w:tc>
          <w:tcPr>
            <w:cnfStyle w:val="001000000000" w:firstRow="0" w:lastRow="0" w:firstColumn="1" w:lastColumn="0" w:oddVBand="0" w:evenVBand="0" w:oddHBand="0" w:evenHBand="0" w:firstRowFirstColumn="0" w:firstRowLastColumn="0" w:lastRowFirstColumn="0" w:lastRowLastColumn="0"/>
            <w:tcW w:w="2404" w:type="dxa"/>
          </w:tcPr>
          <w:p w14:paraId="19FAF608" w14:textId="4D2B828B" w:rsidR="002C09B4" w:rsidRPr="002870C0" w:rsidRDefault="002C09B4" w:rsidP="002C09B4">
            <w:pPr>
              <w:jc w:val="center"/>
              <w:rPr>
                <w:rFonts w:ascii="Times New Roman" w:eastAsia="Malgun Gothic" w:hAnsi="Times New Roman" w:cs="Times New Roman"/>
                <w:b w:val="0"/>
                <w:sz w:val="24"/>
                <w:szCs w:val="24"/>
              </w:rPr>
            </w:pPr>
            <w:r w:rsidRPr="002870C0">
              <w:rPr>
                <w:rFonts w:ascii="Times New Roman" w:eastAsia="Malgun Gothic" w:hAnsi="Times New Roman" w:cs="Times New Roman"/>
                <w:b w:val="0"/>
                <w:sz w:val="24"/>
                <w:szCs w:val="24"/>
              </w:rPr>
              <w:t>Deluxe Twin/Double with City/Street View (5)</w:t>
            </w:r>
            <w:r>
              <w:rPr>
                <w:rFonts w:ascii="Times New Roman" w:eastAsia="Malgun Gothic" w:hAnsi="Times New Roman" w:cs="Times New Roman"/>
                <w:b w:val="0"/>
                <w:sz w:val="24"/>
                <w:szCs w:val="24"/>
              </w:rPr>
              <w:t xml:space="preserve"> (300sqft/27.87sqm)</w:t>
            </w:r>
          </w:p>
        </w:tc>
        <w:tc>
          <w:tcPr>
            <w:tcW w:w="966" w:type="dxa"/>
          </w:tcPr>
          <w:p w14:paraId="420323CC" w14:textId="6CC5DD12" w:rsidR="002C09B4" w:rsidRDefault="002C09B4" w:rsidP="002C09B4">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55</w:t>
            </w:r>
          </w:p>
        </w:tc>
        <w:tc>
          <w:tcPr>
            <w:tcW w:w="1089" w:type="dxa"/>
          </w:tcPr>
          <w:p w14:paraId="55F90918" w14:textId="4718AA2E" w:rsidR="002C09B4" w:rsidRDefault="002C09B4" w:rsidP="002C09B4">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50</w:t>
            </w:r>
          </w:p>
        </w:tc>
        <w:tc>
          <w:tcPr>
            <w:tcW w:w="861" w:type="dxa"/>
          </w:tcPr>
          <w:p w14:paraId="4BF4B983" w14:textId="29AF8D2C" w:rsidR="002C09B4" w:rsidRDefault="002C09B4" w:rsidP="002C09B4">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55</w:t>
            </w:r>
          </w:p>
        </w:tc>
        <w:tc>
          <w:tcPr>
            <w:tcW w:w="1072" w:type="dxa"/>
          </w:tcPr>
          <w:p w14:paraId="067DBEBE" w14:textId="4EC799F7" w:rsidR="002C09B4" w:rsidRDefault="002C09B4" w:rsidP="002C09B4">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50</w:t>
            </w:r>
            <w:bookmarkStart w:id="0" w:name="_GoBack"/>
            <w:bookmarkEnd w:id="0"/>
          </w:p>
        </w:tc>
        <w:tc>
          <w:tcPr>
            <w:tcW w:w="844" w:type="dxa"/>
          </w:tcPr>
          <w:p w14:paraId="45227AB2" w14:textId="1D47DE61" w:rsidR="002C09B4" w:rsidRPr="002870C0" w:rsidRDefault="002C09B4" w:rsidP="002C09B4">
            <w:pPr>
              <w:jc w:val="center"/>
              <w:cnfStyle w:val="000000000000" w:firstRow="0" w:lastRow="0" w:firstColumn="0" w:lastColumn="0" w:oddVBand="0" w:evenVBand="0" w:oddHBand="0"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25</w:t>
            </w:r>
          </w:p>
        </w:tc>
      </w:tr>
      <w:tr w:rsidR="002C09B4" w:rsidRPr="002870C0" w14:paraId="6216E912" w14:textId="77777777" w:rsidTr="002C0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1713AF17" w14:textId="1346DCB9" w:rsidR="002C09B4" w:rsidRPr="002870C0" w:rsidRDefault="002C09B4" w:rsidP="002C09B4">
            <w:pPr>
              <w:jc w:val="center"/>
              <w:rPr>
                <w:rFonts w:ascii="Times New Roman" w:eastAsia="Malgun Gothic" w:hAnsi="Times New Roman" w:cs="Times New Roman"/>
                <w:b w:val="0"/>
                <w:sz w:val="24"/>
                <w:szCs w:val="24"/>
              </w:rPr>
            </w:pPr>
            <w:r w:rsidRPr="002870C0">
              <w:rPr>
                <w:rFonts w:ascii="Times New Roman" w:eastAsia="Malgun Gothic" w:hAnsi="Times New Roman" w:cs="Times New Roman"/>
                <w:b w:val="0"/>
                <w:sz w:val="24"/>
                <w:szCs w:val="24"/>
              </w:rPr>
              <w:t>Penthouse Suite</w:t>
            </w:r>
            <w:r>
              <w:rPr>
                <w:rFonts w:ascii="Times New Roman" w:eastAsia="Malgun Gothic" w:hAnsi="Times New Roman" w:cs="Times New Roman"/>
                <w:b w:val="0"/>
                <w:sz w:val="24"/>
                <w:szCs w:val="24"/>
              </w:rPr>
              <w:t xml:space="preserve"> with Pagoda View &amp; Terrace</w:t>
            </w:r>
            <w:r w:rsidRPr="002870C0">
              <w:rPr>
                <w:rFonts w:ascii="Times New Roman" w:eastAsia="Malgun Gothic" w:hAnsi="Times New Roman" w:cs="Times New Roman"/>
                <w:b w:val="0"/>
                <w:sz w:val="24"/>
                <w:szCs w:val="24"/>
              </w:rPr>
              <w:t xml:space="preserve"> (1)</w:t>
            </w:r>
            <w:r>
              <w:rPr>
                <w:rFonts w:ascii="Times New Roman" w:eastAsia="Malgun Gothic" w:hAnsi="Times New Roman" w:cs="Times New Roman"/>
                <w:b w:val="0"/>
                <w:sz w:val="24"/>
                <w:szCs w:val="24"/>
              </w:rPr>
              <w:t xml:space="preserve"> (450sqft/41.81sqm)</w:t>
            </w:r>
          </w:p>
        </w:tc>
        <w:tc>
          <w:tcPr>
            <w:tcW w:w="966" w:type="dxa"/>
          </w:tcPr>
          <w:p w14:paraId="5C2DBAC3" w14:textId="1EDF237E"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75</w:t>
            </w:r>
          </w:p>
        </w:tc>
        <w:tc>
          <w:tcPr>
            <w:tcW w:w="1089" w:type="dxa"/>
          </w:tcPr>
          <w:p w14:paraId="785C4AC4" w14:textId="0D00FB72"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70</w:t>
            </w:r>
          </w:p>
        </w:tc>
        <w:tc>
          <w:tcPr>
            <w:tcW w:w="861" w:type="dxa"/>
          </w:tcPr>
          <w:p w14:paraId="48604A5C" w14:textId="5A6A6F6C"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75</w:t>
            </w:r>
          </w:p>
        </w:tc>
        <w:tc>
          <w:tcPr>
            <w:tcW w:w="1072" w:type="dxa"/>
          </w:tcPr>
          <w:p w14:paraId="3111747A" w14:textId="40416225" w:rsidR="002C09B4"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70</w:t>
            </w:r>
          </w:p>
        </w:tc>
        <w:tc>
          <w:tcPr>
            <w:tcW w:w="844" w:type="dxa"/>
          </w:tcPr>
          <w:p w14:paraId="26C4AC68" w14:textId="2F873E4A" w:rsidR="002C09B4" w:rsidRPr="002870C0" w:rsidRDefault="002C09B4" w:rsidP="002C09B4">
            <w:pPr>
              <w:jc w:val="center"/>
              <w:cnfStyle w:val="000000100000" w:firstRow="0" w:lastRow="0" w:firstColumn="0" w:lastColumn="0" w:oddVBand="0" w:evenVBand="0" w:oddHBand="1" w:evenHBand="0" w:firstRowFirstColumn="0" w:firstRowLastColumn="0" w:lastRowFirstColumn="0" w:lastRowLastColumn="0"/>
              <w:rPr>
                <w:rFonts w:ascii="Times New Roman" w:eastAsia="Malgun Gothic" w:hAnsi="Times New Roman" w:cs="Times New Roman"/>
                <w:sz w:val="24"/>
                <w:szCs w:val="24"/>
              </w:rPr>
            </w:pPr>
            <w:r>
              <w:rPr>
                <w:rFonts w:ascii="Times New Roman" w:eastAsia="Malgun Gothic" w:hAnsi="Times New Roman" w:cs="Times New Roman"/>
                <w:sz w:val="24"/>
                <w:szCs w:val="24"/>
              </w:rPr>
              <w:t>25</w:t>
            </w:r>
          </w:p>
        </w:tc>
      </w:tr>
    </w:tbl>
    <w:p w14:paraId="22F04950" w14:textId="77777777" w:rsidR="00EB5FFC" w:rsidRPr="004643AF" w:rsidRDefault="00EB5FFC" w:rsidP="00EB5FFC">
      <w:pPr>
        <w:pStyle w:val="NoSpacing"/>
        <w:jc w:val="center"/>
        <w:rPr>
          <w:rFonts w:ascii="Times New Roman" w:eastAsia="Malgun Gothic" w:hAnsi="Times New Roman" w:cs="Times New Roman"/>
        </w:rPr>
      </w:pPr>
    </w:p>
    <w:p w14:paraId="5E4C28CA" w14:textId="77777777" w:rsidR="00390B54" w:rsidRDefault="00390B54" w:rsidP="00390B54">
      <w:pPr>
        <w:spacing w:line="240" w:lineRule="auto"/>
        <w:jc w:val="center"/>
        <w:rPr>
          <w:rFonts w:ascii="Times New Roman" w:eastAsia="Malgun Gothic" w:hAnsi="Times New Roman" w:cs="Times New Roman"/>
          <w:b/>
          <w:i/>
          <w:sz w:val="24"/>
          <w:szCs w:val="24"/>
        </w:rPr>
      </w:pPr>
      <w:r>
        <w:rPr>
          <w:rFonts w:ascii="Times New Roman" w:eastAsia="Malgun Gothic" w:hAnsi="Times New Roman" w:cs="Times New Roman"/>
          <w:b/>
          <w:i/>
          <w:sz w:val="24"/>
          <w:szCs w:val="24"/>
        </w:rPr>
        <w:t>*These revised contract rates, after discussion, are effective for new reservations only from the date that the second party has signed the contract and returned back to the first party. Existing/already made reservations will continue with old contract rates as per confirmation email from hotel when reservation was made.</w:t>
      </w:r>
    </w:p>
    <w:p w14:paraId="2AC5ACB1" w14:textId="77777777" w:rsidR="00390B54" w:rsidRPr="004643AF" w:rsidRDefault="00390B54" w:rsidP="00390B54">
      <w:pPr>
        <w:pStyle w:val="NoSpacing"/>
        <w:jc w:val="center"/>
        <w:rPr>
          <w:rFonts w:ascii="Times New Roman" w:eastAsia="Malgun Gothic" w:hAnsi="Times New Roman" w:cs="Times New Roman"/>
        </w:rPr>
      </w:pPr>
      <w:r w:rsidRPr="004643AF">
        <w:rPr>
          <w:rFonts w:ascii="Times New Roman" w:eastAsia="Malgun Gothic" w:hAnsi="Times New Roman" w:cs="Times New Roman"/>
        </w:rPr>
        <w:t>The above rates are</w:t>
      </w:r>
      <w:r>
        <w:rPr>
          <w:rFonts w:ascii="Times New Roman" w:eastAsia="Malgun Gothic" w:hAnsi="Times New Roman" w:cs="Times New Roman"/>
        </w:rPr>
        <w:t xml:space="preserve"> on single/double/twin basis</w:t>
      </w:r>
      <w:r w:rsidRPr="004643AF">
        <w:rPr>
          <w:rFonts w:ascii="Times New Roman" w:eastAsia="Malgun Gothic" w:hAnsi="Times New Roman" w:cs="Times New Roman"/>
        </w:rPr>
        <w:t xml:space="preserve"> inclusive of </w:t>
      </w:r>
      <w:r>
        <w:rPr>
          <w:rFonts w:ascii="Times New Roman" w:eastAsia="Malgun Gothic" w:hAnsi="Times New Roman" w:cs="Times New Roman"/>
        </w:rPr>
        <w:t xml:space="preserve">daily buffet </w:t>
      </w:r>
      <w:r w:rsidRPr="004643AF">
        <w:rPr>
          <w:rFonts w:ascii="Times New Roman" w:eastAsia="Malgun Gothic" w:hAnsi="Times New Roman" w:cs="Times New Roman"/>
        </w:rPr>
        <w:t>breakfast</w:t>
      </w:r>
      <w:r>
        <w:rPr>
          <w:rFonts w:ascii="Times New Roman" w:eastAsia="Malgun Gothic" w:hAnsi="Times New Roman" w:cs="Times New Roman"/>
        </w:rPr>
        <w:t xml:space="preserve">, </w:t>
      </w:r>
      <w:proofErr w:type="spellStart"/>
      <w:r>
        <w:rPr>
          <w:rFonts w:ascii="Times New Roman" w:eastAsia="Malgun Gothic" w:hAnsi="Times New Roman" w:cs="Times New Roman"/>
        </w:rPr>
        <w:t>WiFi</w:t>
      </w:r>
      <w:proofErr w:type="spellEnd"/>
      <w:r>
        <w:rPr>
          <w:rFonts w:ascii="Times New Roman" w:eastAsia="Malgun Gothic" w:hAnsi="Times New Roman" w:cs="Times New Roman"/>
        </w:rPr>
        <w:t xml:space="preserve"> and taxes</w:t>
      </w:r>
      <w:r w:rsidRPr="004643AF">
        <w:rPr>
          <w:rFonts w:ascii="Times New Roman" w:eastAsia="Malgun Gothic" w:hAnsi="Times New Roman" w:cs="Times New Roman"/>
        </w:rPr>
        <w:t xml:space="preserve">. For </w:t>
      </w:r>
      <w:r>
        <w:rPr>
          <w:rFonts w:ascii="Times New Roman" w:eastAsia="Malgun Gothic" w:hAnsi="Times New Roman" w:cs="Times New Roman"/>
        </w:rPr>
        <w:t>payment by Myanmar Kyats, it is multiplied by exchange rate set by hotel at day of payment.</w:t>
      </w:r>
    </w:p>
    <w:p w14:paraId="6151C44C" w14:textId="77777777" w:rsidR="003923B8" w:rsidRDefault="003923B8" w:rsidP="007D623D">
      <w:pPr>
        <w:pStyle w:val="NoSpacing"/>
        <w:jc w:val="center"/>
        <w:rPr>
          <w:rFonts w:ascii="Times New Roman" w:eastAsia="Malgun Gothic" w:hAnsi="Times New Roman" w:cs="Times New Roman"/>
        </w:rPr>
      </w:pPr>
    </w:p>
    <w:p w14:paraId="0EBD4062" w14:textId="5CC4E59C" w:rsidR="003923B8" w:rsidRDefault="003923B8" w:rsidP="003923B8">
      <w:pPr>
        <w:pStyle w:val="NoSpacing"/>
        <w:jc w:val="center"/>
        <w:rPr>
          <w:rFonts w:ascii="Times New Roman" w:eastAsia="Malgun Gothic" w:hAnsi="Times New Roman" w:cs="Times New Roman"/>
          <w:b/>
        </w:rPr>
      </w:pPr>
      <w:r>
        <w:rPr>
          <w:rFonts w:ascii="Times New Roman" w:eastAsia="Malgun Gothic" w:hAnsi="Times New Roman" w:cs="Times New Roman"/>
          <w:b/>
        </w:rPr>
        <w:t>Facilities Offered:</w:t>
      </w:r>
      <w:r w:rsidR="00103773">
        <w:rPr>
          <w:rFonts w:ascii="Times New Roman" w:eastAsia="Malgun Gothic" w:hAnsi="Times New Roman" w:cs="Times New Roman"/>
          <w:b/>
        </w:rPr>
        <w:t xml:space="preserve"> (3-star level)</w:t>
      </w:r>
      <w:r>
        <w:rPr>
          <w:rFonts w:ascii="Times New Roman" w:eastAsia="Malgun Gothic" w:hAnsi="Times New Roman" w:cs="Times New Roman"/>
          <w:b/>
        </w:rPr>
        <w:t xml:space="preserve"> Mini Business Centre, Restaurant (serves daily buffet breakfast) and Room Service</w:t>
      </w:r>
    </w:p>
    <w:p w14:paraId="0D5BA63A" w14:textId="77777777" w:rsidR="003923B8" w:rsidRDefault="003923B8" w:rsidP="003923B8">
      <w:pPr>
        <w:pStyle w:val="NoSpacing"/>
        <w:jc w:val="center"/>
        <w:rPr>
          <w:rFonts w:ascii="Times New Roman" w:eastAsia="Malgun Gothic" w:hAnsi="Times New Roman" w:cs="Times New Roman"/>
          <w:b/>
        </w:rPr>
      </w:pPr>
    </w:p>
    <w:p w14:paraId="1004C282" w14:textId="77777777" w:rsidR="003923B8" w:rsidRDefault="003923B8" w:rsidP="003923B8">
      <w:pPr>
        <w:pStyle w:val="NoSpacing"/>
        <w:jc w:val="center"/>
        <w:rPr>
          <w:rFonts w:ascii="Times New Roman" w:eastAsia="Malgun Gothic" w:hAnsi="Times New Roman" w:cs="Times New Roman"/>
          <w:b/>
        </w:rPr>
      </w:pPr>
      <w:r>
        <w:rPr>
          <w:rFonts w:ascii="Times New Roman" w:eastAsia="Malgun Gothic" w:hAnsi="Times New Roman" w:cs="Times New Roman"/>
          <w:b/>
        </w:rPr>
        <w:lastRenderedPageBreak/>
        <w:t xml:space="preserve">Restaurant may be rented as a meeting facility, by contacting </w:t>
      </w:r>
      <w:hyperlink r:id="rId7" w:history="1">
        <w:r w:rsidRPr="00861CBE">
          <w:rPr>
            <w:rStyle w:val="Hyperlink"/>
            <w:rFonts w:ascii="Times New Roman" w:eastAsia="Malgun Gothic" w:hAnsi="Times New Roman" w:cs="Times New Roman"/>
            <w:b/>
          </w:rPr>
          <w:t>grandunited.head@gmail.com</w:t>
        </w:r>
      </w:hyperlink>
      <w:r>
        <w:rPr>
          <w:rFonts w:ascii="Times New Roman" w:eastAsia="Malgun Gothic" w:hAnsi="Times New Roman" w:cs="Times New Roman"/>
          <w:b/>
        </w:rPr>
        <w:t>, and is subject to availability and rates.</w:t>
      </w:r>
    </w:p>
    <w:p w14:paraId="21A6BAFD" w14:textId="77777777" w:rsidR="003923B8" w:rsidRDefault="003923B8" w:rsidP="003923B8">
      <w:pPr>
        <w:pStyle w:val="NoSpacing"/>
        <w:jc w:val="center"/>
        <w:rPr>
          <w:rFonts w:ascii="Times New Roman" w:eastAsia="Malgun Gothic" w:hAnsi="Times New Roman" w:cs="Times New Roman"/>
          <w:b/>
        </w:rPr>
      </w:pPr>
    </w:p>
    <w:p w14:paraId="14603383" w14:textId="77777777" w:rsidR="003923B8" w:rsidRDefault="003923B8" w:rsidP="003923B8">
      <w:pPr>
        <w:pStyle w:val="NoSpacing"/>
        <w:jc w:val="center"/>
        <w:rPr>
          <w:rFonts w:ascii="Times New Roman" w:eastAsia="Malgun Gothic" w:hAnsi="Times New Roman" w:cs="Times New Roman"/>
          <w:b/>
        </w:rPr>
      </w:pPr>
      <w:r>
        <w:rPr>
          <w:rFonts w:ascii="Times New Roman" w:eastAsia="Malgun Gothic" w:hAnsi="Times New Roman" w:cs="Times New Roman"/>
          <w:b/>
        </w:rPr>
        <w:t xml:space="preserve">Contemporary architecture in every room with high-tech hotel facilities (LED TV, tea/coffee making facilities, writing desk, bathtub in most rooms, comfortable mattresses, wardrobe, bathrobe for night sleep, slippers), bathroom amenities, elevator and high-speed </w:t>
      </w:r>
      <w:proofErr w:type="spellStart"/>
      <w:r>
        <w:rPr>
          <w:rFonts w:ascii="Times New Roman" w:eastAsia="Malgun Gothic" w:hAnsi="Times New Roman" w:cs="Times New Roman"/>
          <w:b/>
        </w:rPr>
        <w:t>WiFi</w:t>
      </w:r>
      <w:proofErr w:type="spellEnd"/>
      <w:r>
        <w:rPr>
          <w:rFonts w:ascii="Times New Roman" w:eastAsia="Malgun Gothic" w:hAnsi="Times New Roman" w:cs="Times New Roman"/>
          <w:b/>
        </w:rPr>
        <w:t xml:space="preserve"> Internet, ensuring a comfortable stay for our guests</w:t>
      </w:r>
    </w:p>
    <w:p w14:paraId="49A4D386" w14:textId="77777777" w:rsidR="003923B8" w:rsidRDefault="003923B8" w:rsidP="003923B8">
      <w:pPr>
        <w:pStyle w:val="NoSpacing"/>
        <w:jc w:val="center"/>
        <w:rPr>
          <w:rFonts w:ascii="Times New Roman" w:eastAsia="Malgun Gothic" w:hAnsi="Times New Roman" w:cs="Times New Roman"/>
          <w:b/>
        </w:rPr>
      </w:pPr>
    </w:p>
    <w:p w14:paraId="53539897" w14:textId="77777777" w:rsidR="003923B8" w:rsidRDefault="003923B8" w:rsidP="003923B8">
      <w:pPr>
        <w:pStyle w:val="NoSpacing"/>
        <w:jc w:val="center"/>
        <w:rPr>
          <w:rFonts w:ascii="Times New Roman" w:eastAsia="Malgun Gothic" w:hAnsi="Times New Roman" w:cs="Times New Roman"/>
          <w:b/>
        </w:rPr>
      </w:pPr>
      <w:proofErr w:type="gramStart"/>
      <w:r>
        <w:rPr>
          <w:rFonts w:ascii="Times New Roman" w:eastAsia="Malgun Gothic" w:hAnsi="Times New Roman" w:cs="Times New Roman"/>
          <w:b/>
        </w:rPr>
        <w:t>24 hour</w:t>
      </w:r>
      <w:proofErr w:type="gramEnd"/>
      <w:r>
        <w:rPr>
          <w:rFonts w:ascii="Times New Roman" w:eastAsia="Malgun Gothic" w:hAnsi="Times New Roman" w:cs="Times New Roman"/>
          <w:b/>
        </w:rPr>
        <w:t xml:space="preserve"> front desk, room service, laundry service, concierge desk, mini souvenir shop, wake-up call service and ample services to fulfill our guests’ needs</w:t>
      </w:r>
    </w:p>
    <w:p w14:paraId="4911BBB0" w14:textId="77777777" w:rsidR="003923B8" w:rsidRDefault="003923B8" w:rsidP="003923B8">
      <w:pPr>
        <w:pStyle w:val="NoSpacing"/>
        <w:jc w:val="center"/>
        <w:rPr>
          <w:rFonts w:ascii="Times New Roman" w:eastAsia="Malgun Gothic" w:hAnsi="Times New Roman" w:cs="Times New Roman"/>
          <w:b/>
        </w:rPr>
      </w:pPr>
    </w:p>
    <w:p w14:paraId="485A18D1" w14:textId="77777777" w:rsidR="003923B8" w:rsidRDefault="003923B8" w:rsidP="003923B8">
      <w:pPr>
        <w:pStyle w:val="NoSpacing"/>
        <w:jc w:val="center"/>
        <w:rPr>
          <w:rFonts w:ascii="Times New Roman" w:eastAsia="Malgun Gothic" w:hAnsi="Times New Roman" w:cs="Times New Roman"/>
          <w:b/>
        </w:rPr>
      </w:pPr>
      <w:r>
        <w:rPr>
          <w:rFonts w:ascii="Times New Roman" w:eastAsia="Malgun Gothic" w:hAnsi="Times New Roman" w:cs="Times New Roman"/>
          <w:b/>
        </w:rPr>
        <w:t>Parking Space Can Be Requested At Least 2 Hours Prior To Arrival, but is highly subject to availability</w:t>
      </w:r>
    </w:p>
    <w:p w14:paraId="4376E783" w14:textId="77777777" w:rsidR="003923B8" w:rsidRDefault="003923B8" w:rsidP="003923B8">
      <w:pPr>
        <w:pStyle w:val="NoSpacing"/>
        <w:jc w:val="center"/>
        <w:rPr>
          <w:rFonts w:ascii="Times New Roman" w:eastAsia="Malgun Gothic" w:hAnsi="Times New Roman" w:cs="Times New Roman"/>
          <w:b/>
        </w:rPr>
      </w:pPr>
    </w:p>
    <w:p w14:paraId="439C6169" w14:textId="77777777" w:rsidR="003923B8" w:rsidRPr="00123E33" w:rsidRDefault="003923B8" w:rsidP="003923B8">
      <w:pPr>
        <w:pStyle w:val="NoSpacing"/>
        <w:jc w:val="center"/>
        <w:rPr>
          <w:rFonts w:ascii="Times New Roman" w:eastAsia="Malgun Gothic" w:hAnsi="Times New Roman" w:cs="Times New Roman"/>
          <w:b/>
        </w:rPr>
      </w:pPr>
      <w:r>
        <w:rPr>
          <w:rFonts w:ascii="Times New Roman" w:eastAsia="Malgun Gothic" w:hAnsi="Times New Roman" w:cs="Times New Roman"/>
          <w:b/>
        </w:rPr>
        <w:t>This hotel is operated under Hotel Grand United Management and our hotel’s philosophy is to allow our guests to embrace life in Yangon the fullest, fully realize local city culture and feel close to the daily lives and finally, to be sure this place is an oasis in a very busy and rapidly changing city– truly a home away from home.</w:t>
      </w:r>
    </w:p>
    <w:p w14:paraId="1B5E6108" w14:textId="77777777" w:rsidR="003923B8" w:rsidRPr="002870C0" w:rsidRDefault="003923B8" w:rsidP="007D623D">
      <w:pPr>
        <w:pStyle w:val="NoSpacing"/>
        <w:jc w:val="center"/>
        <w:rPr>
          <w:rFonts w:ascii="Times New Roman" w:eastAsia="Malgun Gothic" w:hAnsi="Times New Roman" w:cs="Times New Roman"/>
        </w:rPr>
      </w:pPr>
    </w:p>
    <w:p w14:paraId="34534422" w14:textId="77777777" w:rsidR="002D7146" w:rsidRPr="002870C0" w:rsidRDefault="002D7146" w:rsidP="00580906">
      <w:pPr>
        <w:pStyle w:val="NoSpacing"/>
        <w:jc w:val="both"/>
        <w:rPr>
          <w:rFonts w:ascii="Times New Roman" w:eastAsia="Malgun Gothic" w:hAnsi="Times New Roman" w:cs="Times New Roman"/>
          <w:b/>
        </w:rPr>
      </w:pPr>
      <w:r w:rsidRPr="002870C0">
        <w:rPr>
          <w:rFonts w:ascii="Times New Roman" w:eastAsia="Malgun Gothic" w:hAnsi="Times New Roman" w:cs="Times New Roman"/>
          <w:b/>
        </w:rPr>
        <w:t>1) Reservation</w:t>
      </w:r>
    </w:p>
    <w:p w14:paraId="2A091093" w14:textId="39FE4DC7" w:rsidR="00E0336C" w:rsidRPr="00107FA2" w:rsidRDefault="00E0336C" w:rsidP="00E0336C">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xml:space="preserve">) In order to secure any reservation, the </w:t>
      </w:r>
      <w:r w:rsidR="0087303A">
        <w:rPr>
          <w:rFonts w:ascii="Times New Roman" w:eastAsia="Malgun Gothic" w:hAnsi="Times New Roman" w:cs="Times New Roman"/>
        </w:rPr>
        <w:t>company</w:t>
      </w:r>
      <w:r w:rsidRPr="00107FA2">
        <w:rPr>
          <w:rFonts w:ascii="Times New Roman" w:eastAsia="Malgun Gothic" w:hAnsi="Times New Roman" w:cs="Times New Roman"/>
        </w:rPr>
        <w:t xml:space="preserve"> must provide complete guests’ names, specific room type and quantity, arrival and departure dates as well as flight details and any other service or special requests at point of bookings. The hotel deserves the right not to accept the booking with insufficient information.</w:t>
      </w:r>
      <w:r>
        <w:rPr>
          <w:rFonts w:ascii="Times New Roman" w:eastAsia="Malgun Gothic" w:hAnsi="Times New Roman" w:cs="Times New Roman"/>
        </w:rPr>
        <w:t xml:space="preserve"> Please note that special requests such as early check-in, late check-out and </w:t>
      </w:r>
      <w:proofErr w:type="spellStart"/>
      <w:r>
        <w:rPr>
          <w:rFonts w:ascii="Times New Roman" w:eastAsia="Malgun Gothic" w:hAnsi="Times New Roman" w:cs="Times New Roman"/>
        </w:rPr>
        <w:t>etc</w:t>
      </w:r>
      <w:proofErr w:type="spellEnd"/>
      <w:r>
        <w:rPr>
          <w:rFonts w:ascii="Times New Roman" w:eastAsia="Malgun Gothic" w:hAnsi="Times New Roman" w:cs="Times New Roman"/>
        </w:rPr>
        <w:t xml:space="preserve"> are not guaranteed until the hotel sends official email of agreement.</w:t>
      </w:r>
    </w:p>
    <w:p w14:paraId="38CDA1CF" w14:textId="46AF9FFA" w:rsidR="00E0336C" w:rsidRPr="00107FA2" w:rsidRDefault="00E0336C" w:rsidP="00E0336C">
      <w:pPr>
        <w:pStyle w:val="NoSpacing"/>
        <w:jc w:val="both"/>
        <w:rPr>
          <w:rFonts w:ascii="Times New Roman" w:eastAsia="Malgun Gothic" w:hAnsi="Times New Roman" w:cs="Times New Roman"/>
        </w:rPr>
      </w:pPr>
      <w:r w:rsidRPr="00107FA2">
        <w:rPr>
          <w:rFonts w:ascii="Times New Roman" w:eastAsia="Malgun Gothic" w:hAnsi="Times New Roman" w:cs="Times New Roman"/>
        </w:rPr>
        <w:t>ii) All reservations must be su</w:t>
      </w:r>
      <w:r>
        <w:rPr>
          <w:rFonts w:ascii="Times New Roman" w:eastAsia="Malgun Gothic" w:hAnsi="Times New Roman" w:cs="Times New Roman"/>
        </w:rPr>
        <w:t>bmitted to Hotel Grand United (Chinatown</w:t>
      </w:r>
      <w:r w:rsidRPr="00107FA2">
        <w:rPr>
          <w:rFonts w:ascii="Times New Roman" w:eastAsia="Malgun Gothic" w:hAnsi="Times New Roman" w:cs="Times New Roman"/>
        </w:rPr>
        <w:t xml:space="preserve">) in Yangon with an official reservation form </w:t>
      </w:r>
      <w:r w:rsidRPr="00107FA2">
        <w:rPr>
          <w:rFonts w:ascii="Times New Roman" w:eastAsia="Malgun Gothic" w:hAnsi="Times New Roman" w:cs="Times New Roman"/>
          <w:u w:val="single"/>
        </w:rPr>
        <w:t>via email</w:t>
      </w:r>
      <w:r w:rsidRPr="00107FA2">
        <w:rPr>
          <w:rFonts w:ascii="Times New Roman" w:eastAsia="Malgun Gothic" w:hAnsi="Times New Roman" w:cs="Times New Roman"/>
        </w:rPr>
        <w:t xml:space="preserve"> to </w:t>
      </w:r>
      <w:hyperlink r:id="rId8" w:history="1">
        <w:r w:rsidR="007951B2" w:rsidRPr="004425A5">
          <w:rPr>
            <w:rStyle w:val="Hyperlink"/>
            <w:rFonts w:ascii="Times New Roman" w:eastAsia="Malgun Gothic" w:hAnsi="Times New Roman" w:cs="Times New Roman"/>
          </w:rPr>
          <w:t>grandunited.chinatown@gmail.com</w:t>
        </w:r>
      </w:hyperlink>
      <w:r w:rsidRPr="00107FA2">
        <w:rPr>
          <w:rFonts w:ascii="Times New Roman" w:eastAsia="Malgun Gothic" w:hAnsi="Times New Roman" w:cs="Times New Roman"/>
        </w:rPr>
        <w:t>. Reservations are subject to availability and written confirmation by Hotel Grand United (</w:t>
      </w:r>
      <w:r w:rsidR="007951B2">
        <w:rPr>
          <w:rFonts w:ascii="Times New Roman" w:eastAsia="Malgun Gothic" w:hAnsi="Times New Roman" w:cs="Times New Roman"/>
        </w:rPr>
        <w:t>Chinatown</w:t>
      </w:r>
      <w:r w:rsidRPr="00107FA2">
        <w:rPr>
          <w:rFonts w:ascii="Times New Roman" w:eastAsia="Malgun Gothic" w:hAnsi="Times New Roman" w:cs="Times New Roman"/>
        </w:rPr>
        <w:t>), as per the contact details above.</w:t>
      </w:r>
      <w:r>
        <w:rPr>
          <w:rFonts w:ascii="Times New Roman" w:eastAsia="Malgun Gothic" w:hAnsi="Times New Roman" w:cs="Times New Roman"/>
        </w:rPr>
        <w:t xml:space="preserve"> Please note availability status by phone does not guarantee a reservation; only an invoice in return from our reservations department guarantees a reservation, as per contract policy. The hotel has the right to reject a reservation until the hotel sends a confirmation invoice, regardless of availability status check.</w:t>
      </w:r>
    </w:p>
    <w:p w14:paraId="1AE41812" w14:textId="77777777" w:rsidR="002D7146" w:rsidRPr="002870C0" w:rsidRDefault="002D7146" w:rsidP="00580906">
      <w:pPr>
        <w:pStyle w:val="NoSpacing"/>
        <w:jc w:val="both"/>
        <w:rPr>
          <w:rFonts w:ascii="Times New Roman" w:eastAsia="Malgun Gothic" w:hAnsi="Times New Roman" w:cs="Times New Roman"/>
        </w:rPr>
      </w:pPr>
    </w:p>
    <w:p w14:paraId="3B7C359E" w14:textId="125090DA" w:rsidR="002D7146" w:rsidRPr="002870C0" w:rsidRDefault="002D7146" w:rsidP="00580906">
      <w:pPr>
        <w:pStyle w:val="NoSpacing"/>
        <w:jc w:val="both"/>
        <w:rPr>
          <w:rFonts w:ascii="Times New Roman" w:eastAsia="Malgun Gothic" w:hAnsi="Times New Roman" w:cs="Times New Roman"/>
          <w:b/>
        </w:rPr>
      </w:pPr>
      <w:r w:rsidRPr="002870C0">
        <w:rPr>
          <w:rFonts w:ascii="Times New Roman" w:eastAsia="Malgun Gothic" w:hAnsi="Times New Roman" w:cs="Times New Roman"/>
          <w:b/>
        </w:rPr>
        <w:t>2) Guide, Tour Leader</w:t>
      </w:r>
      <w:r w:rsidR="00AF3DCA">
        <w:rPr>
          <w:rFonts w:ascii="Times New Roman" w:eastAsia="Malgun Gothic" w:hAnsi="Times New Roman" w:cs="Times New Roman"/>
          <w:b/>
        </w:rPr>
        <w:t>, Children</w:t>
      </w:r>
      <w:r w:rsidRPr="002870C0">
        <w:rPr>
          <w:rFonts w:ascii="Times New Roman" w:eastAsia="Malgun Gothic" w:hAnsi="Times New Roman" w:cs="Times New Roman"/>
          <w:b/>
        </w:rPr>
        <w:t xml:space="preserve"> </w:t>
      </w:r>
      <w:r w:rsidR="00E37707">
        <w:rPr>
          <w:rFonts w:ascii="Times New Roman" w:eastAsia="Malgun Gothic" w:hAnsi="Times New Roman" w:cs="Times New Roman"/>
          <w:b/>
        </w:rPr>
        <w:t xml:space="preserve">and Breakfast </w:t>
      </w:r>
      <w:r w:rsidRPr="002870C0">
        <w:rPr>
          <w:rFonts w:ascii="Times New Roman" w:eastAsia="Malgun Gothic" w:hAnsi="Times New Roman" w:cs="Times New Roman"/>
          <w:b/>
        </w:rPr>
        <w:t>Policy</w:t>
      </w:r>
    </w:p>
    <w:p w14:paraId="560421F4" w14:textId="77777777" w:rsidR="009E113F" w:rsidRDefault="009E113F" w:rsidP="009E113F">
      <w:pPr>
        <w:pStyle w:val="NoSpacing"/>
        <w:jc w:val="both"/>
        <w:rPr>
          <w:rFonts w:ascii="Times New Roman" w:eastAsia="Malgun Gothic" w:hAnsi="Times New Roman" w:cs="Times New Roman"/>
        </w:rPr>
      </w:pPr>
      <w:r>
        <w:rPr>
          <w:rFonts w:ascii="Times New Roman" w:eastAsia="Malgun Gothic" w:hAnsi="Times New Roman" w:cs="Times New Roman"/>
        </w:rPr>
        <w:t xml:space="preserve">- </w:t>
      </w:r>
      <w:r w:rsidRPr="00107FA2">
        <w:rPr>
          <w:rFonts w:ascii="Times New Roman" w:eastAsia="Malgun Gothic" w:hAnsi="Times New Roman" w:cs="Times New Roman"/>
        </w:rPr>
        <w:t>Tour guide/leader room will be charged as per the contract rates above.</w:t>
      </w:r>
    </w:p>
    <w:p w14:paraId="77977F4E" w14:textId="77777777" w:rsidR="009E113F" w:rsidRPr="00B20107" w:rsidRDefault="009E113F" w:rsidP="009E113F">
      <w:pPr>
        <w:pStyle w:val="NoSpacing"/>
        <w:jc w:val="both"/>
        <w:rPr>
          <w:rFonts w:ascii="Times New Roman" w:eastAsia="Malgun Gothic" w:hAnsi="Times New Roman" w:cs="Times New Roman"/>
        </w:rPr>
      </w:pPr>
      <w:r>
        <w:rPr>
          <w:rFonts w:ascii="Times New Roman" w:eastAsia="Malgun Gothic" w:hAnsi="Times New Roman" w:cs="Times New Roman"/>
        </w:rPr>
        <w:t>- Children under 12</w:t>
      </w:r>
      <w:r w:rsidRPr="00B20107">
        <w:rPr>
          <w:rFonts w:ascii="Times New Roman" w:eastAsia="Malgun Gothic" w:hAnsi="Times New Roman" w:cs="Times New Roman"/>
        </w:rPr>
        <w:t xml:space="preserve"> can stay free of charge in parents’ room using existing accommodation.</w:t>
      </w:r>
    </w:p>
    <w:p w14:paraId="09FBC23C" w14:textId="77777777" w:rsidR="009E113F" w:rsidRDefault="009E113F" w:rsidP="009E113F">
      <w:pPr>
        <w:pStyle w:val="NoSpacing"/>
        <w:jc w:val="both"/>
        <w:rPr>
          <w:rFonts w:ascii="Times New Roman" w:eastAsia="Malgun Gothic" w:hAnsi="Times New Roman" w:cs="Times New Roman"/>
        </w:rPr>
      </w:pPr>
      <w:r w:rsidRPr="00B20107">
        <w:rPr>
          <w:rFonts w:ascii="Times New Roman" w:eastAsia="Malgun Gothic" w:hAnsi="Times New Roman" w:cs="Times New Roman"/>
        </w:rPr>
        <w:t>- Breakfast is com</w:t>
      </w:r>
      <w:r>
        <w:rPr>
          <w:rFonts w:ascii="Times New Roman" w:eastAsia="Malgun Gothic" w:hAnsi="Times New Roman" w:cs="Times New Roman"/>
        </w:rPr>
        <w:t>plimentary for children under 12.</w:t>
      </w:r>
    </w:p>
    <w:p w14:paraId="1A5724AE" w14:textId="085DC461" w:rsidR="009E113F" w:rsidRDefault="009E113F" w:rsidP="009E113F">
      <w:pPr>
        <w:pStyle w:val="NoSpacing"/>
        <w:jc w:val="both"/>
        <w:rPr>
          <w:rFonts w:ascii="Times New Roman" w:eastAsia="Malgun Gothic" w:hAnsi="Times New Roman" w:cs="Times New Roman"/>
        </w:rPr>
      </w:pPr>
      <w:r>
        <w:rPr>
          <w:rFonts w:ascii="Times New Roman" w:eastAsia="Malgun Gothic" w:hAnsi="Times New Roman" w:cs="Times New Roman"/>
        </w:rPr>
        <w:t>- Breakfast rate is US$10</w:t>
      </w:r>
      <w:r>
        <w:rPr>
          <w:rFonts w:ascii="Times New Roman" w:eastAsia="Malgun Gothic" w:hAnsi="Times New Roman" w:cs="Times New Roman"/>
        </w:rPr>
        <w:t>/person for outside guest; in-house guests have complimentary breakfast.</w:t>
      </w:r>
    </w:p>
    <w:p w14:paraId="1C26F97C" w14:textId="77777777" w:rsidR="009E113F" w:rsidRPr="009753AB" w:rsidRDefault="009E113F" w:rsidP="009E113F">
      <w:pPr>
        <w:pStyle w:val="NoSpacing"/>
        <w:jc w:val="both"/>
        <w:rPr>
          <w:rFonts w:ascii="Times New Roman" w:eastAsia="Malgun Gothic" w:hAnsi="Times New Roman" w:cs="Times New Roman"/>
        </w:rPr>
      </w:pPr>
      <w:r>
        <w:rPr>
          <w:rFonts w:ascii="Times New Roman" w:eastAsia="Malgun Gothic" w:hAnsi="Times New Roman" w:cs="Times New Roman"/>
          <w:b/>
        </w:rPr>
        <w:t xml:space="preserve">- </w:t>
      </w:r>
      <w:r>
        <w:rPr>
          <w:rFonts w:ascii="Times New Roman" w:eastAsia="Malgun Gothic" w:hAnsi="Times New Roman" w:cs="Times New Roman"/>
        </w:rPr>
        <w:t>Half-Day Rate is not provided for high season and only for low season. For a guest wishing to pursue half day, please consult hotel as rate is subject to availability.</w:t>
      </w:r>
    </w:p>
    <w:p w14:paraId="56115D93" w14:textId="77777777" w:rsidR="00580906" w:rsidRPr="002870C0" w:rsidRDefault="00580906" w:rsidP="00580906">
      <w:pPr>
        <w:pStyle w:val="NoSpacing"/>
        <w:jc w:val="both"/>
        <w:rPr>
          <w:rFonts w:ascii="Times New Roman" w:eastAsia="Malgun Gothic" w:hAnsi="Times New Roman" w:cs="Times New Roman"/>
        </w:rPr>
      </w:pPr>
    </w:p>
    <w:p w14:paraId="733FA18C" w14:textId="77777777" w:rsidR="00580906" w:rsidRDefault="00580906" w:rsidP="00580906">
      <w:pPr>
        <w:pStyle w:val="NoSpacing"/>
        <w:jc w:val="both"/>
        <w:rPr>
          <w:rFonts w:ascii="Times New Roman" w:eastAsia="Malgun Gothic" w:hAnsi="Times New Roman" w:cs="Times New Roman"/>
          <w:b/>
        </w:rPr>
      </w:pPr>
      <w:r w:rsidRPr="002870C0">
        <w:rPr>
          <w:rFonts w:ascii="Times New Roman" w:eastAsia="Malgun Gothic" w:hAnsi="Times New Roman" w:cs="Times New Roman"/>
          <w:b/>
        </w:rPr>
        <w:t>3) Promotions</w:t>
      </w:r>
    </w:p>
    <w:p w14:paraId="6B256D32" w14:textId="563E6DFF" w:rsidR="00580906" w:rsidRPr="002870C0" w:rsidRDefault="009E1A63" w:rsidP="00580906">
      <w:pPr>
        <w:pStyle w:val="NoSpacing"/>
        <w:jc w:val="both"/>
        <w:rPr>
          <w:rFonts w:ascii="Times New Roman" w:eastAsia="Malgun Gothic" w:hAnsi="Times New Roman" w:cs="Times New Roman"/>
        </w:rPr>
      </w:pPr>
      <w:r>
        <w:rPr>
          <w:rFonts w:ascii="Times New Roman" w:eastAsia="Malgun Gothic" w:hAnsi="Times New Roman" w:cs="Times New Roman"/>
        </w:rPr>
        <w:t xml:space="preserve">- </w:t>
      </w:r>
      <w:r w:rsidR="00580906" w:rsidRPr="002870C0">
        <w:rPr>
          <w:rFonts w:ascii="Times New Roman" w:eastAsia="Malgun Gothic" w:hAnsi="Times New Roman" w:cs="Times New Roman"/>
        </w:rPr>
        <w:t xml:space="preserve">Special room rates may be granted by contacting our head office, </w:t>
      </w:r>
      <w:hyperlink r:id="rId9" w:history="1">
        <w:r w:rsidR="00580906" w:rsidRPr="002870C0">
          <w:rPr>
            <w:rStyle w:val="Hyperlink"/>
            <w:rFonts w:ascii="Times New Roman" w:eastAsia="Malgun Gothic" w:hAnsi="Times New Roman" w:cs="Times New Roman"/>
          </w:rPr>
          <w:t>grandunited.head@gmail.com</w:t>
        </w:r>
      </w:hyperlink>
      <w:r w:rsidR="00580906" w:rsidRPr="002870C0">
        <w:rPr>
          <w:rFonts w:ascii="Times New Roman" w:eastAsia="Malgun Gothic" w:hAnsi="Times New Roman" w:cs="Times New Roman"/>
        </w:rPr>
        <w:t>.</w:t>
      </w:r>
      <w:r w:rsidR="00DD6487" w:rsidRPr="002870C0">
        <w:rPr>
          <w:rFonts w:ascii="Times New Roman" w:eastAsia="Malgun Gothic" w:hAnsi="Times New Roman" w:cs="Times New Roman"/>
        </w:rPr>
        <w:t xml:space="preserve"> Please also contact </w:t>
      </w:r>
      <w:hyperlink r:id="rId10" w:history="1">
        <w:r w:rsidR="00DD6487" w:rsidRPr="002870C0">
          <w:rPr>
            <w:rStyle w:val="Hyperlink"/>
            <w:rFonts w:ascii="Times New Roman" w:eastAsia="Malgun Gothic" w:hAnsi="Times New Roman" w:cs="Times New Roman"/>
          </w:rPr>
          <w:t>grandunited.chinatown@gmail.com</w:t>
        </w:r>
      </w:hyperlink>
      <w:r w:rsidR="00DD6487" w:rsidRPr="002870C0">
        <w:rPr>
          <w:rFonts w:ascii="Times New Roman" w:eastAsia="Malgun Gothic" w:hAnsi="Times New Roman" w:cs="Times New Roman"/>
        </w:rPr>
        <w:t xml:space="preserve"> at the same time. </w:t>
      </w:r>
      <w:r w:rsidR="00580906" w:rsidRPr="002870C0">
        <w:rPr>
          <w:rFonts w:ascii="Times New Roman" w:eastAsia="Malgun Gothic" w:hAnsi="Times New Roman" w:cs="Times New Roman"/>
        </w:rPr>
        <w:t>Promotions are, by no means, guaranteed.</w:t>
      </w:r>
    </w:p>
    <w:p w14:paraId="15DB0264" w14:textId="77777777" w:rsidR="00580906" w:rsidRPr="002870C0" w:rsidRDefault="00580906" w:rsidP="00580906">
      <w:pPr>
        <w:pStyle w:val="NoSpacing"/>
        <w:jc w:val="both"/>
        <w:rPr>
          <w:rFonts w:ascii="Times New Roman" w:eastAsia="Malgun Gothic" w:hAnsi="Times New Roman" w:cs="Times New Roman"/>
        </w:rPr>
      </w:pPr>
    </w:p>
    <w:p w14:paraId="7B735539" w14:textId="77777777" w:rsidR="00F86462" w:rsidRPr="00B20107" w:rsidRDefault="00F86462" w:rsidP="00F86462">
      <w:pPr>
        <w:pStyle w:val="NoSpacing"/>
        <w:jc w:val="both"/>
        <w:rPr>
          <w:rFonts w:ascii="Times New Roman" w:eastAsia="Malgun Gothic" w:hAnsi="Times New Roman" w:cs="Times New Roman"/>
          <w:b/>
        </w:rPr>
      </w:pPr>
      <w:r>
        <w:rPr>
          <w:rFonts w:ascii="Times New Roman" w:eastAsia="Malgun Gothic" w:hAnsi="Times New Roman" w:cs="Times New Roman"/>
          <w:b/>
        </w:rPr>
        <w:t>4</w:t>
      </w:r>
      <w:r w:rsidRPr="00B20107">
        <w:rPr>
          <w:rFonts w:ascii="Times New Roman" w:eastAsia="Malgun Gothic" w:hAnsi="Times New Roman" w:cs="Times New Roman"/>
          <w:b/>
        </w:rPr>
        <w:t>) Deposit and Payment Terms</w:t>
      </w:r>
    </w:p>
    <w:p w14:paraId="6093C3AC" w14:textId="77777777" w:rsidR="0012758A" w:rsidRDefault="0012758A" w:rsidP="0012758A">
      <w:pPr>
        <w:pStyle w:val="NoSpacing"/>
        <w:jc w:val="both"/>
        <w:rPr>
          <w:rFonts w:ascii="Times New Roman" w:eastAsia="Malgun Gothic" w:hAnsi="Times New Roman" w:cs="Times New Roman"/>
        </w:rPr>
      </w:pPr>
      <w:proofErr w:type="spellStart"/>
      <w:r w:rsidRPr="00107FA2">
        <w:rPr>
          <w:rFonts w:ascii="Times New Roman" w:eastAsia="Malgun Gothic" w:hAnsi="Times New Roman" w:cs="Times New Roman"/>
        </w:rPr>
        <w:t>i</w:t>
      </w:r>
      <w:proofErr w:type="spellEnd"/>
      <w:r w:rsidRPr="00107FA2">
        <w:rPr>
          <w:rFonts w:ascii="Times New Roman" w:eastAsia="Malgun Gothic" w:hAnsi="Times New Roman" w:cs="Times New Roman"/>
        </w:rPr>
        <w:t xml:space="preserve">) </w:t>
      </w:r>
      <w:r>
        <w:rPr>
          <w:rFonts w:ascii="Times New Roman" w:eastAsia="Malgun Gothic" w:hAnsi="Times New Roman" w:cs="Times New Roman"/>
        </w:rPr>
        <w:t>Full payment is to be made either upon check-out or a maximum of one week after check-out. This could be made via the following methods:</w:t>
      </w:r>
    </w:p>
    <w:p w14:paraId="1FC6881C" w14:textId="77777777" w:rsidR="0012758A" w:rsidRDefault="0012758A" w:rsidP="0012758A">
      <w:pPr>
        <w:pStyle w:val="NoSpacing"/>
        <w:numPr>
          <w:ilvl w:val="0"/>
          <w:numId w:val="3"/>
        </w:numPr>
        <w:jc w:val="both"/>
        <w:rPr>
          <w:rFonts w:ascii="Times New Roman" w:eastAsia="Malgun Gothic" w:hAnsi="Times New Roman" w:cs="Times New Roman"/>
        </w:rPr>
      </w:pPr>
      <w:r>
        <w:rPr>
          <w:rFonts w:ascii="Times New Roman" w:eastAsia="Malgun Gothic" w:hAnsi="Times New Roman" w:cs="Times New Roman"/>
        </w:rPr>
        <w:t>Direct cash payment at hotel</w:t>
      </w:r>
    </w:p>
    <w:p w14:paraId="1E605FDC" w14:textId="77777777" w:rsidR="0012758A" w:rsidRDefault="0012758A" w:rsidP="0012758A">
      <w:pPr>
        <w:pStyle w:val="NoSpacing"/>
        <w:numPr>
          <w:ilvl w:val="0"/>
          <w:numId w:val="3"/>
        </w:numPr>
        <w:jc w:val="both"/>
        <w:rPr>
          <w:rFonts w:ascii="Times New Roman" w:eastAsia="Malgun Gothic" w:hAnsi="Times New Roman" w:cs="Times New Roman"/>
        </w:rPr>
      </w:pPr>
      <w:r>
        <w:rPr>
          <w:rFonts w:ascii="Times New Roman" w:eastAsia="Malgun Gothic" w:hAnsi="Times New Roman" w:cs="Times New Roman"/>
        </w:rPr>
        <w:lastRenderedPageBreak/>
        <w:t>Bank transfer, must be received by the due date from receiver end (extra US$35 must be added to each transfer)</w:t>
      </w:r>
    </w:p>
    <w:p w14:paraId="724A2B8C" w14:textId="77777777" w:rsidR="0012758A" w:rsidRPr="00107FA2" w:rsidRDefault="0012758A" w:rsidP="0012758A">
      <w:pPr>
        <w:pStyle w:val="NoSpacing"/>
        <w:numPr>
          <w:ilvl w:val="0"/>
          <w:numId w:val="3"/>
        </w:numPr>
        <w:jc w:val="both"/>
        <w:rPr>
          <w:rFonts w:ascii="Times New Roman" w:eastAsia="Malgun Gothic" w:hAnsi="Times New Roman" w:cs="Times New Roman"/>
        </w:rPr>
      </w:pPr>
      <w:r>
        <w:rPr>
          <w:rFonts w:ascii="Times New Roman" w:eastAsia="Malgun Gothic" w:hAnsi="Times New Roman" w:cs="Times New Roman"/>
        </w:rPr>
        <w:t>Credit Card Payment (only accept Visa or Mastercard, and extra 4% handling fees involved)</w:t>
      </w:r>
    </w:p>
    <w:p w14:paraId="227595A5" w14:textId="2646DE5E" w:rsidR="0012758A" w:rsidRPr="00107FA2" w:rsidRDefault="002E2FBC" w:rsidP="0012758A">
      <w:pPr>
        <w:pStyle w:val="NoSpacing"/>
        <w:jc w:val="both"/>
        <w:rPr>
          <w:rFonts w:ascii="Times New Roman" w:eastAsia="Malgun Gothic" w:hAnsi="Times New Roman" w:cs="Times New Roman"/>
        </w:rPr>
      </w:pPr>
      <w:r>
        <w:rPr>
          <w:rFonts w:ascii="Times New Roman" w:eastAsia="Malgun Gothic" w:hAnsi="Times New Roman" w:cs="Times New Roman"/>
        </w:rPr>
        <w:t>ii</w:t>
      </w:r>
      <w:r w:rsidR="0012758A" w:rsidRPr="00107FA2">
        <w:rPr>
          <w:rFonts w:ascii="Times New Roman" w:eastAsia="Malgun Gothic" w:hAnsi="Times New Roman" w:cs="Times New Roman"/>
        </w:rPr>
        <w:t>) Full payment of all charges regarding extra F&amp;B invoices, extension of stay, amenities and extra expenses must be paid directly to Hotel Grand United (</w:t>
      </w:r>
      <w:r w:rsidR="0021499E">
        <w:rPr>
          <w:rFonts w:ascii="Times New Roman" w:eastAsia="Malgun Gothic" w:hAnsi="Times New Roman" w:cs="Times New Roman"/>
        </w:rPr>
        <w:t>Chinatown</w:t>
      </w:r>
      <w:r w:rsidR="0012758A" w:rsidRPr="00107FA2">
        <w:rPr>
          <w:rFonts w:ascii="Times New Roman" w:eastAsia="Malgun Gothic" w:hAnsi="Times New Roman" w:cs="Times New Roman"/>
        </w:rPr>
        <w:t>), as per the address above.</w:t>
      </w:r>
    </w:p>
    <w:p w14:paraId="7B94BD32" w14:textId="6F909B2C" w:rsidR="00F86462" w:rsidRPr="00107FA2" w:rsidRDefault="002E2FBC" w:rsidP="00C23EEA">
      <w:pPr>
        <w:pStyle w:val="NoSpacing"/>
        <w:jc w:val="both"/>
        <w:rPr>
          <w:rFonts w:ascii="Times New Roman" w:eastAsia="Malgun Gothic" w:hAnsi="Times New Roman" w:cs="Times New Roman"/>
        </w:rPr>
      </w:pPr>
      <w:r>
        <w:rPr>
          <w:rFonts w:ascii="Times New Roman" w:eastAsia="Malgun Gothic" w:hAnsi="Times New Roman" w:cs="Times New Roman"/>
        </w:rPr>
        <w:t>iii</w:t>
      </w:r>
      <w:r w:rsidR="0012758A" w:rsidRPr="00107FA2">
        <w:rPr>
          <w:rFonts w:ascii="Times New Roman" w:eastAsia="Malgun Gothic" w:hAnsi="Times New Roman" w:cs="Times New Roman"/>
        </w:rPr>
        <w:t xml:space="preserve">) If the above payment conditions, along with cancellation procedure below, are not met, the hotel has the </w:t>
      </w:r>
      <w:r w:rsidR="0012758A">
        <w:rPr>
          <w:rFonts w:ascii="Times New Roman" w:eastAsia="Malgun Gothic" w:hAnsi="Times New Roman" w:cs="Times New Roman"/>
        </w:rPr>
        <w:t>right to cancel the reservation and not accept the guest.</w:t>
      </w:r>
    </w:p>
    <w:p w14:paraId="4D857198" w14:textId="77777777" w:rsidR="007A08E1" w:rsidRDefault="007A08E1" w:rsidP="0020641E">
      <w:pPr>
        <w:pStyle w:val="NoSpacing"/>
        <w:jc w:val="both"/>
        <w:rPr>
          <w:rFonts w:ascii="Times New Roman" w:eastAsia="Malgun Gothic" w:hAnsi="Times New Roman" w:cs="Times New Roman"/>
          <w:b/>
        </w:rPr>
      </w:pPr>
    </w:p>
    <w:p w14:paraId="298B3E1C" w14:textId="77777777" w:rsidR="0020641E" w:rsidRPr="00B20107" w:rsidRDefault="0020641E" w:rsidP="0020641E">
      <w:pPr>
        <w:pStyle w:val="NoSpacing"/>
        <w:jc w:val="both"/>
        <w:rPr>
          <w:rFonts w:ascii="Times New Roman" w:eastAsia="Malgun Gothic" w:hAnsi="Times New Roman" w:cs="Times New Roman"/>
          <w:b/>
        </w:rPr>
      </w:pPr>
      <w:r>
        <w:rPr>
          <w:rFonts w:ascii="Times New Roman" w:eastAsia="Malgun Gothic" w:hAnsi="Times New Roman" w:cs="Times New Roman"/>
          <w:b/>
        </w:rPr>
        <w:t>5</w:t>
      </w:r>
      <w:r w:rsidRPr="00B20107">
        <w:rPr>
          <w:rFonts w:ascii="Times New Roman" w:eastAsia="Malgun Gothic" w:hAnsi="Times New Roman" w:cs="Times New Roman"/>
          <w:b/>
        </w:rPr>
        <w:t>) Cancellation Terms and Procedure</w:t>
      </w:r>
    </w:p>
    <w:p w14:paraId="5DDA7C81" w14:textId="77777777" w:rsidR="0020641E" w:rsidRPr="00B20107" w:rsidRDefault="0020641E" w:rsidP="0020641E">
      <w:pPr>
        <w:pStyle w:val="NoSpacing"/>
        <w:jc w:val="both"/>
        <w:rPr>
          <w:rFonts w:ascii="Times New Roman" w:eastAsia="Malgun Gothic" w:hAnsi="Times New Roman" w:cs="Times New Roman"/>
        </w:rPr>
      </w:pPr>
      <w:r w:rsidRPr="00B20107">
        <w:rPr>
          <w:rFonts w:ascii="Times New Roman" w:eastAsia="Malgun Gothic" w:hAnsi="Times New Roman" w:cs="Times New Roman"/>
        </w:rPr>
        <w:t xml:space="preserve">To be consistent with the above, </w:t>
      </w:r>
    </w:p>
    <w:p w14:paraId="21E753E1" w14:textId="77777777" w:rsidR="0020641E" w:rsidRPr="00B20107" w:rsidRDefault="0020641E" w:rsidP="0020641E">
      <w:pPr>
        <w:pStyle w:val="NoSpacing"/>
        <w:jc w:val="both"/>
        <w:rPr>
          <w:rFonts w:ascii="Times New Roman" w:eastAsia="Malgun Gothic" w:hAnsi="Times New Roman" w:cs="Times New Roman"/>
        </w:rPr>
      </w:pPr>
      <w:r>
        <w:rPr>
          <w:rFonts w:ascii="Times New Roman" w:eastAsia="Malgun Gothic" w:hAnsi="Times New Roman" w:cs="Times New Roman"/>
        </w:rPr>
        <w:t>Up to 14</w:t>
      </w:r>
      <w:r w:rsidRPr="00B20107">
        <w:rPr>
          <w:rFonts w:ascii="Times New Roman" w:eastAsia="Malgun Gothic" w:hAnsi="Times New Roman" w:cs="Times New Roman"/>
        </w:rPr>
        <w:t xml:space="preserve"> days prior to arrival</w:t>
      </w:r>
      <w:r w:rsidRPr="00B20107">
        <w:rPr>
          <w:rFonts w:ascii="Times New Roman" w:eastAsia="Malgun Gothic" w:hAnsi="Times New Roman" w:cs="Times New Roman"/>
        </w:rPr>
        <w:tab/>
      </w:r>
      <w:r w:rsidRPr="00B20107">
        <w:rPr>
          <w:rFonts w:ascii="Times New Roman" w:eastAsia="Malgun Gothic" w:hAnsi="Times New Roman" w:cs="Times New Roman"/>
        </w:rPr>
        <w:tab/>
        <w:t>No cancellation fees</w:t>
      </w:r>
    </w:p>
    <w:p w14:paraId="4289B19C" w14:textId="77777777" w:rsidR="0020641E" w:rsidRPr="00B20107" w:rsidRDefault="0020641E" w:rsidP="0020641E">
      <w:pPr>
        <w:pStyle w:val="NoSpacing"/>
        <w:jc w:val="both"/>
        <w:rPr>
          <w:rFonts w:ascii="Times New Roman" w:eastAsia="Malgun Gothic" w:hAnsi="Times New Roman" w:cs="Times New Roman"/>
        </w:rPr>
      </w:pPr>
      <w:r>
        <w:rPr>
          <w:rFonts w:ascii="Times New Roman" w:eastAsia="Malgun Gothic" w:hAnsi="Times New Roman" w:cs="Times New Roman"/>
        </w:rPr>
        <w:t>From 13-7 days prior to arrival</w:t>
      </w:r>
      <w:r>
        <w:rPr>
          <w:rFonts w:ascii="Times New Roman" w:eastAsia="Malgun Gothic" w:hAnsi="Times New Roman" w:cs="Times New Roman"/>
        </w:rPr>
        <w:tab/>
      </w:r>
      <w:r>
        <w:rPr>
          <w:rFonts w:ascii="Times New Roman" w:eastAsia="Malgun Gothic" w:hAnsi="Times New Roman" w:cs="Times New Roman"/>
        </w:rPr>
        <w:tab/>
        <w:t>35</w:t>
      </w:r>
      <w:r w:rsidRPr="00B20107">
        <w:rPr>
          <w:rFonts w:ascii="Times New Roman" w:eastAsia="Malgun Gothic" w:hAnsi="Times New Roman" w:cs="Times New Roman"/>
        </w:rPr>
        <w:t>% of each cancelled room/night</w:t>
      </w:r>
    </w:p>
    <w:p w14:paraId="376F8377" w14:textId="77777777" w:rsidR="0020641E" w:rsidRDefault="0020641E" w:rsidP="0020641E">
      <w:pPr>
        <w:pStyle w:val="NoSpacing"/>
        <w:jc w:val="both"/>
        <w:rPr>
          <w:rFonts w:ascii="Times New Roman" w:eastAsia="Malgun Gothic" w:hAnsi="Times New Roman" w:cs="Times New Roman"/>
        </w:rPr>
      </w:pPr>
      <w:r>
        <w:rPr>
          <w:rFonts w:ascii="Times New Roman" w:eastAsia="Malgun Gothic" w:hAnsi="Times New Roman" w:cs="Times New Roman"/>
        </w:rPr>
        <w:t>From 6-3</w:t>
      </w:r>
      <w:r w:rsidRPr="00B20107">
        <w:rPr>
          <w:rFonts w:ascii="Times New Roman" w:eastAsia="Malgun Gothic" w:hAnsi="Times New Roman" w:cs="Times New Roman"/>
        </w:rPr>
        <w:t xml:space="preserve"> days prior to arrival</w:t>
      </w:r>
      <w:r w:rsidRPr="00B20107">
        <w:rPr>
          <w:rFonts w:ascii="Times New Roman" w:eastAsia="Malgun Gothic" w:hAnsi="Times New Roman" w:cs="Times New Roman"/>
        </w:rPr>
        <w:tab/>
      </w:r>
      <w:r w:rsidRPr="00B20107">
        <w:rPr>
          <w:rFonts w:ascii="Times New Roman" w:eastAsia="Malgun Gothic" w:hAnsi="Times New Roman" w:cs="Times New Roman"/>
        </w:rPr>
        <w:tab/>
      </w:r>
      <w:r>
        <w:rPr>
          <w:rFonts w:ascii="Times New Roman" w:eastAsia="Malgun Gothic" w:hAnsi="Times New Roman" w:cs="Times New Roman"/>
        </w:rPr>
        <w:t>5</w:t>
      </w:r>
      <w:r w:rsidRPr="00B20107">
        <w:rPr>
          <w:rFonts w:ascii="Times New Roman" w:eastAsia="Malgun Gothic" w:hAnsi="Times New Roman" w:cs="Times New Roman"/>
        </w:rPr>
        <w:t>0% of each cancelled room/night</w:t>
      </w:r>
    </w:p>
    <w:p w14:paraId="4C13453F" w14:textId="37C03B73" w:rsidR="0020641E" w:rsidRPr="00B20107" w:rsidRDefault="00266A41" w:rsidP="0020641E">
      <w:pPr>
        <w:pStyle w:val="NoSpacing"/>
        <w:jc w:val="both"/>
        <w:rPr>
          <w:rFonts w:ascii="Times New Roman" w:eastAsia="Malgun Gothic" w:hAnsi="Times New Roman" w:cs="Times New Roman"/>
        </w:rPr>
      </w:pPr>
      <w:r>
        <w:rPr>
          <w:rFonts w:ascii="Times New Roman" w:eastAsia="Malgun Gothic" w:hAnsi="Times New Roman" w:cs="Times New Roman"/>
        </w:rPr>
        <w:t>From 2</w:t>
      </w:r>
      <w:r w:rsidR="0020641E">
        <w:rPr>
          <w:rFonts w:ascii="Times New Roman" w:eastAsia="Malgun Gothic" w:hAnsi="Times New Roman" w:cs="Times New Roman"/>
        </w:rPr>
        <w:t>days to no-show prior to arrival</w:t>
      </w:r>
      <w:r w:rsidR="0020641E">
        <w:rPr>
          <w:rFonts w:ascii="Times New Roman" w:eastAsia="Malgun Gothic" w:hAnsi="Times New Roman" w:cs="Times New Roman"/>
        </w:rPr>
        <w:tab/>
        <w:t>100% of each cancelled room/night</w:t>
      </w:r>
    </w:p>
    <w:p w14:paraId="1A5453A3" w14:textId="77777777" w:rsidR="0020641E" w:rsidRPr="00B20107" w:rsidRDefault="0020641E" w:rsidP="0020641E">
      <w:pPr>
        <w:pStyle w:val="NoSpacing"/>
        <w:jc w:val="both"/>
        <w:rPr>
          <w:rFonts w:ascii="Times New Roman" w:eastAsia="Malgun Gothic" w:hAnsi="Times New Roman" w:cs="Times New Roman"/>
          <w:color w:val="FF0000"/>
        </w:rPr>
      </w:pPr>
      <w:r w:rsidRPr="00B20107">
        <w:rPr>
          <w:rFonts w:ascii="Times New Roman" w:eastAsia="Malgun Gothic" w:hAnsi="Times New Roman" w:cs="Times New Roman"/>
          <w:i/>
        </w:rPr>
        <w:t xml:space="preserve">Please note a cancellation is only valid when acknowledged and signed by authorized person from our hotel’s reservation office and returned to sender. </w:t>
      </w:r>
    </w:p>
    <w:p w14:paraId="5F0BA9A7" w14:textId="77777777" w:rsidR="002C5894" w:rsidRPr="00B20107" w:rsidRDefault="002C5894" w:rsidP="00F86462">
      <w:pPr>
        <w:pStyle w:val="NoSpacing"/>
        <w:jc w:val="both"/>
        <w:rPr>
          <w:rFonts w:ascii="Times New Roman" w:eastAsia="Malgun Gothic" w:hAnsi="Times New Roman" w:cs="Times New Roman"/>
          <w:color w:val="FF0000"/>
        </w:rPr>
      </w:pPr>
    </w:p>
    <w:p w14:paraId="71D0EFC3" w14:textId="77777777" w:rsidR="00FB3BF6" w:rsidRPr="002870C0" w:rsidRDefault="00FB3BF6" w:rsidP="00FB3BF6">
      <w:pPr>
        <w:pStyle w:val="NoSpacing"/>
        <w:jc w:val="both"/>
        <w:rPr>
          <w:rFonts w:ascii="Times New Roman" w:eastAsia="Malgun Gothic" w:hAnsi="Times New Roman" w:cs="Times New Roman"/>
          <w:b/>
        </w:rPr>
      </w:pPr>
      <w:r w:rsidRPr="002870C0">
        <w:rPr>
          <w:rFonts w:ascii="Times New Roman" w:eastAsia="Malgun Gothic" w:hAnsi="Times New Roman" w:cs="Times New Roman"/>
          <w:b/>
        </w:rPr>
        <w:t>6) General Information</w:t>
      </w:r>
    </w:p>
    <w:p w14:paraId="778AFE07" w14:textId="77777777" w:rsidR="00FB3BF6" w:rsidRPr="002870C0" w:rsidRDefault="00FB3BF6" w:rsidP="00FB3BF6">
      <w:pPr>
        <w:pStyle w:val="NoSpacing"/>
        <w:jc w:val="both"/>
        <w:rPr>
          <w:rFonts w:ascii="Times New Roman" w:eastAsia="Malgun Gothic" w:hAnsi="Times New Roman" w:cs="Times New Roman"/>
        </w:rPr>
      </w:pPr>
      <w:proofErr w:type="spellStart"/>
      <w:r w:rsidRPr="002870C0">
        <w:rPr>
          <w:rFonts w:ascii="Times New Roman" w:eastAsia="Malgun Gothic" w:hAnsi="Times New Roman" w:cs="Times New Roman"/>
        </w:rPr>
        <w:t>i</w:t>
      </w:r>
      <w:proofErr w:type="spellEnd"/>
      <w:r w:rsidRPr="002870C0">
        <w:rPr>
          <w:rFonts w:ascii="Times New Roman" w:eastAsia="Malgun Gothic" w:hAnsi="Times New Roman" w:cs="Times New Roman"/>
        </w:rPr>
        <w:t>) Your clients may need to present your company’s voucher</w:t>
      </w:r>
      <w:r w:rsidR="0069231D" w:rsidRPr="002870C0">
        <w:rPr>
          <w:rFonts w:ascii="Times New Roman" w:eastAsia="Malgun Gothic" w:hAnsi="Times New Roman" w:cs="Times New Roman"/>
        </w:rPr>
        <w:t xml:space="preserve"> when checking in to our hotel. This voucher should state all details including, but not limited to, the confirmed rooms, room type and categories.</w:t>
      </w:r>
    </w:p>
    <w:p w14:paraId="2A404BDB" w14:textId="77777777" w:rsidR="0069231D" w:rsidRPr="002870C0" w:rsidRDefault="0069231D" w:rsidP="00FB3BF6">
      <w:pPr>
        <w:pStyle w:val="NoSpacing"/>
        <w:jc w:val="both"/>
        <w:rPr>
          <w:rFonts w:ascii="Times New Roman" w:eastAsia="Malgun Gothic" w:hAnsi="Times New Roman" w:cs="Times New Roman"/>
        </w:rPr>
      </w:pPr>
      <w:r w:rsidRPr="002870C0">
        <w:rPr>
          <w:rFonts w:ascii="Times New Roman" w:eastAsia="Malgun Gothic" w:hAnsi="Times New Roman" w:cs="Times New Roman"/>
        </w:rPr>
        <w:t>ii) If the clients have no official voucher from your company, the clients will be required to pay for their accommodation and any other services they took upon check-out.</w:t>
      </w:r>
    </w:p>
    <w:p w14:paraId="7FAAC707" w14:textId="64692091" w:rsidR="0069231D" w:rsidRPr="002870C0" w:rsidRDefault="0069231D" w:rsidP="00FB3BF6">
      <w:pPr>
        <w:pStyle w:val="NoSpacing"/>
        <w:jc w:val="both"/>
        <w:rPr>
          <w:rFonts w:ascii="Times New Roman" w:eastAsia="Malgun Gothic" w:hAnsi="Times New Roman" w:cs="Times New Roman"/>
        </w:rPr>
      </w:pPr>
      <w:r w:rsidRPr="002870C0">
        <w:rPr>
          <w:rFonts w:ascii="Times New Roman" w:eastAsia="Malgun Gothic" w:hAnsi="Times New Roman" w:cs="Times New Roman"/>
        </w:rPr>
        <w:t xml:space="preserve">iii) Please inform your clients that in terms of currency, the hotel accepts US Dollars or Myanmar Kyats only. The hotel also accepts Visa or </w:t>
      </w:r>
      <w:r w:rsidR="00CB2112" w:rsidRPr="002870C0">
        <w:rPr>
          <w:rFonts w:ascii="Times New Roman" w:eastAsia="Malgun Gothic" w:hAnsi="Times New Roman" w:cs="Times New Roman"/>
        </w:rPr>
        <w:t>MasterCard</w:t>
      </w:r>
      <w:r w:rsidRPr="002870C0">
        <w:rPr>
          <w:rFonts w:ascii="Times New Roman" w:eastAsia="Malgun Gothic" w:hAnsi="Times New Roman" w:cs="Times New Roman"/>
        </w:rPr>
        <w:t>.</w:t>
      </w:r>
    </w:p>
    <w:p w14:paraId="55A259C4" w14:textId="58A8E060" w:rsidR="0069231D" w:rsidRPr="002870C0" w:rsidRDefault="00BB4046" w:rsidP="00FB3BF6">
      <w:pPr>
        <w:pStyle w:val="NoSpacing"/>
        <w:jc w:val="both"/>
        <w:rPr>
          <w:rFonts w:ascii="Times New Roman" w:eastAsia="Malgun Gothic" w:hAnsi="Times New Roman" w:cs="Times New Roman"/>
        </w:rPr>
      </w:pPr>
      <w:r w:rsidRPr="002870C0">
        <w:rPr>
          <w:rFonts w:ascii="Times New Roman" w:eastAsia="Malgun Gothic" w:hAnsi="Times New Roman" w:cs="Times New Roman"/>
        </w:rPr>
        <w:t xml:space="preserve">iv) </w:t>
      </w:r>
      <w:r w:rsidR="0069231D" w:rsidRPr="002870C0">
        <w:rPr>
          <w:rFonts w:ascii="Times New Roman" w:eastAsia="Malgun Gothic" w:hAnsi="Times New Roman" w:cs="Times New Roman"/>
        </w:rPr>
        <w:t>Please acknowledge the hotel check-out time is 12:00 noon and check-in time is 02:00pm. Early check-in and late check-out could be arranged upon room availability.</w:t>
      </w:r>
    </w:p>
    <w:p w14:paraId="505AA8B7" w14:textId="77777777" w:rsidR="00B0438D" w:rsidRPr="002870C0" w:rsidRDefault="00B0438D" w:rsidP="00580906">
      <w:pPr>
        <w:pStyle w:val="NoSpacing"/>
        <w:jc w:val="both"/>
        <w:rPr>
          <w:rFonts w:ascii="Times New Roman" w:eastAsia="Malgun Gothic" w:hAnsi="Times New Roman" w:cs="Times New Roman"/>
        </w:rPr>
      </w:pPr>
    </w:p>
    <w:p w14:paraId="41075FA1" w14:textId="77777777" w:rsidR="005A2BFB" w:rsidRPr="002870C0" w:rsidRDefault="00FB3BF6" w:rsidP="005A2BFB">
      <w:pPr>
        <w:pStyle w:val="NoSpacing"/>
        <w:jc w:val="both"/>
        <w:rPr>
          <w:rFonts w:ascii="Times New Roman" w:eastAsia="Malgun Gothic" w:hAnsi="Times New Roman" w:cs="Times New Roman"/>
          <w:b/>
        </w:rPr>
      </w:pPr>
      <w:r w:rsidRPr="002870C0">
        <w:rPr>
          <w:rFonts w:ascii="Times New Roman" w:eastAsia="Malgun Gothic" w:hAnsi="Times New Roman" w:cs="Times New Roman"/>
          <w:b/>
        </w:rPr>
        <w:t>7</w:t>
      </w:r>
      <w:r w:rsidR="005A2BFB" w:rsidRPr="002870C0">
        <w:rPr>
          <w:rFonts w:ascii="Times New Roman" w:eastAsia="Malgun Gothic" w:hAnsi="Times New Roman" w:cs="Times New Roman"/>
          <w:b/>
        </w:rPr>
        <w:t>) Confidentiality</w:t>
      </w:r>
    </w:p>
    <w:p w14:paraId="52EC7396" w14:textId="77777777" w:rsidR="005A2BFB" w:rsidRPr="002870C0" w:rsidRDefault="005A2BFB" w:rsidP="005A2BFB">
      <w:pPr>
        <w:pStyle w:val="NoSpacing"/>
        <w:jc w:val="both"/>
        <w:rPr>
          <w:rFonts w:ascii="Times New Roman" w:eastAsia="Malgun Gothic" w:hAnsi="Times New Roman" w:cs="Times New Roman"/>
        </w:rPr>
      </w:pPr>
      <w:r w:rsidRPr="002870C0">
        <w:rPr>
          <w:rFonts w:ascii="Times New Roman" w:eastAsia="Malgun Gothic" w:hAnsi="Times New Roman" w:cs="Times New Roman"/>
          <w:highlight w:val="green"/>
        </w:rPr>
        <w:t xml:space="preserve">All information in the contract is </w:t>
      </w:r>
      <w:r w:rsidRPr="002870C0">
        <w:rPr>
          <w:rFonts w:ascii="Times New Roman" w:eastAsia="Malgun Gothic" w:hAnsi="Times New Roman" w:cs="Times New Roman"/>
          <w:b/>
          <w:highlight w:val="green"/>
        </w:rPr>
        <w:t>private</w:t>
      </w:r>
      <w:r w:rsidRPr="002870C0">
        <w:rPr>
          <w:rFonts w:ascii="Times New Roman" w:eastAsia="Malgun Gothic" w:hAnsi="Times New Roman" w:cs="Times New Roman"/>
          <w:highlight w:val="green"/>
        </w:rPr>
        <w:t xml:space="preserve"> and </w:t>
      </w:r>
      <w:r w:rsidRPr="002870C0">
        <w:rPr>
          <w:rFonts w:ascii="Times New Roman" w:eastAsia="Malgun Gothic" w:hAnsi="Times New Roman" w:cs="Times New Roman"/>
          <w:b/>
          <w:highlight w:val="green"/>
        </w:rPr>
        <w:t>confidential</w:t>
      </w:r>
      <w:r w:rsidRPr="002870C0">
        <w:rPr>
          <w:rFonts w:ascii="Times New Roman" w:eastAsia="Malgun Gothic" w:hAnsi="Times New Roman" w:cs="Times New Roman"/>
          <w:highlight w:val="green"/>
        </w:rPr>
        <w:t>, and may not be disclosed to any third party on any circumstance.</w:t>
      </w:r>
    </w:p>
    <w:p w14:paraId="541B2200" w14:textId="77777777" w:rsidR="004164F5" w:rsidRPr="002870C0" w:rsidRDefault="004164F5" w:rsidP="005A2BFB">
      <w:pPr>
        <w:pStyle w:val="NoSpacing"/>
        <w:jc w:val="both"/>
        <w:rPr>
          <w:rFonts w:ascii="Times New Roman" w:eastAsia="Malgun Gothic" w:hAnsi="Times New Roman" w:cs="Times New Roman"/>
        </w:rPr>
      </w:pPr>
    </w:p>
    <w:p w14:paraId="2FF4320B" w14:textId="77777777" w:rsidR="004164F5" w:rsidRPr="002870C0" w:rsidRDefault="004164F5" w:rsidP="005A2BFB">
      <w:pPr>
        <w:pStyle w:val="NoSpacing"/>
        <w:jc w:val="both"/>
        <w:rPr>
          <w:rFonts w:ascii="Times New Roman" w:eastAsia="Malgun Gothic" w:hAnsi="Times New Roman" w:cs="Times New Roman"/>
        </w:rPr>
      </w:pPr>
      <w:r w:rsidRPr="002870C0">
        <w:rPr>
          <w:rFonts w:ascii="Times New Roman" w:eastAsia="Malgun Gothic" w:hAnsi="Times New Roman" w:cs="Times New Roman"/>
        </w:rPr>
        <w:t>Please acknowledge the above terms and conditions by signing the below.</w:t>
      </w:r>
    </w:p>
    <w:p w14:paraId="463093E2" w14:textId="77777777" w:rsidR="00EE4CCD" w:rsidRPr="002870C0" w:rsidRDefault="00EE4CCD" w:rsidP="005A2BFB">
      <w:pPr>
        <w:pStyle w:val="NoSpacing"/>
        <w:jc w:val="both"/>
        <w:rPr>
          <w:rFonts w:ascii="Times New Roman" w:eastAsia="Malgun Gothic" w:hAnsi="Times New Roman" w:cs="Times New Roman"/>
        </w:rPr>
      </w:pPr>
    </w:p>
    <w:p w14:paraId="52452654" w14:textId="77777777" w:rsidR="00616197" w:rsidRPr="00B20107" w:rsidRDefault="00616197" w:rsidP="00616197">
      <w:pPr>
        <w:pStyle w:val="NoSpacing"/>
        <w:jc w:val="both"/>
        <w:rPr>
          <w:rFonts w:ascii="Times New Roman" w:eastAsia="Malgun Gothic" w:hAnsi="Times New Roman" w:cs="Times New Roman"/>
        </w:rPr>
      </w:pPr>
    </w:p>
    <w:p w14:paraId="41DC4F37" w14:textId="77777777" w:rsidR="00616197" w:rsidRPr="00B20107" w:rsidRDefault="00616197" w:rsidP="00616197">
      <w:pPr>
        <w:pStyle w:val="NoSpacing"/>
        <w:rPr>
          <w:rFonts w:ascii="Times New Roman" w:eastAsia="Malgun Gothic" w:hAnsi="Times New Roman" w:cs="Times New Roman"/>
          <w:b/>
        </w:rPr>
      </w:pPr>
      <w:r w:rsidRPr="00B20107">
        <w:rPr>
          <w:rFonts w:ascii="Times New Roman" w:eastAsia="Malgun Gothic" w:hAnsi="Times New Roman" w:cs="Times New Roman"/>
          <w:b/>
        </w:rPr>
        <w:t xml:space="preserve">On </w:t>
      </w:r>
      <w:smartTag w:uri="schemas-ifinger-com/smarttag" w:element="data">
        <w:smartTagPr>
          <w:attr w:name="CONTEXT" w:val="On behalf of Amazing Ngapali Resort; On behalf of Indochina Services;&#10;"/>
          <w:attr w:name="STARTPOS" w:val="4"/>
          <w:attr w:name="LANGUAGE" w:val="0"/>
        </w:smartTagPr>
        <w:r w:rsidRPr="00B20107">
          <w:rPr>
            <w:rFonts w:ascii="Times New Roman" w:eastAsia="Malgun Gothic" w:hAnsi="Times New Roman" w:cs="Times New Roman"/>
            <w:b/>
          </w:rPr>
          <w:t xml:space="preserve">behalf </w:t>
        </w:r>
      </w:smartTag>
      <w:smartTag w:uri="schemas-ifinger-com/smarttag" w:element="data">
        <w:smartTagPr>
          <w:attr w:name="CONTEXT" w:val="On behalf of Amazing Ngapali Resort; On behalf of Indochina Services;&#10;"/>
          <w:attr w:name="STARTPOS" w:val="11"/>
          <w:attr w:name="LANGUAGE" w:val="0"/>
        </w:smartTagPr>
        <w:r w:rsidRPr="00B20107">
          <w:rPr>
            <w:rFonts w:ascii="Times New Roman" w:eastAsia="Malgun Gothic" w:hAnsi="Times New Roman" w:cs="Times New Roman"/>
            <w:b/>
          </w:rPr>
          <w:t>of</w:t>
        </w:r>
      </w:smartTag>
      <w:r w:rsidRPr="00B20107">
        <w:rPr>
          <w:rFonts w:ascii="Times New Roman" w:eastAsia="Malgun Gothic" w:hAnsi="Times New Roman" w:cs="Times New Roman"/>
          <w:b/>
        </w:rPr>
        <w:t xml:space="preserve"> Hotel Grand United,</w:t>
      </w:r>
      <w:r w:rsidRPr="00B20107">
        <w:rPr>
          <w:rFonts w:ascii="Times New Roman" w:eastAsia="Malgun Gothic" w:hAnsi="Times New Roman" w:cs="Times New Roman"/>
        </w:rPr>
        <w:tab/>
      </w:r>
      <w:r w:rsidRPr="00B20107">
        <w:rPr>
          <w:rFonts w:ascii="Times New Roman" w:eastAsia="Malgun Gothic" w:hAnsi="Times New Roman" w:cs="Times New Roman"/>
        </w:rPr>
        <w:tab/>
      </w:r>
      <w:r w:rsidRPr="00B20107">
        <w:rPr>
          <w:rFonts w:ascii="Times New Roman" w:eastAsia="Malgun Gothic" w:hAnsi="Times New Roman" w:cs="Times New Roman"/>
          <w:b/>
        </w:rPr>
        <w:t xml:space="preserve">On </w:t>
      </w:r>
      <w:smartTag w:uri="schemas-ifinger-com/smarttag" w:element="data">
        <w:smartTagPr>
          <w:attr w:name="CONTEXT" w:val="On behalf of Amazing Ngapali Resort; On behalf of Indochina Services;&#10;"/>
          <w:attr w:name="STARTPOS" w:val="41"/>
          <w:attr w:name="LANGUAGE" w:val="0"/>
        </w:smartTagPr>
        <w:r w:rsidRPr="00B20107">
          <w:rPr>
            <w:rFonts w:ascii="Times New Roman" w:eastAsia="Malgun Gothic" w:hAnsi="Times New Roman" w:cs="Times New Roman"/>
            <w:b/>
          </w:rPr>
          <w:t>behalf</w:t>
        </w:r>
      </w:smartTag>
      <w:r w:rsidRPr="00B20107">
        <w:rPr>
          <w:rFonts w:ascii="Times New Roman" w:eastAsia="Malgun Gothic" w:hAnsi="Times New Roman" w:cs="Times New Roman"/>
          <w:b/>
        </w:rPr>
        <w:t xml:space="preserve"> of </w:t>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u w:val="single"/>
        </w:rPr>
        <w:tab/>
      </w:r>
      <w:r w:rsidRPr="00B20107">
        <w:rPr>
          <w:rFonts w:ascii="Times New Roman" w:eastAsia="Malgun Gothic" w:hAnsi="Times New Roman" w:cs="Times New Roman"/>
          <w:b/>
        </w:rPr>
        <w:t>,</w:t>
      </w:r>
    </w:p>
    <w:p w14:paraId="3BD7BDA2" w14:textId="77777777" w:rsidR="00616197" w:rsidRPr="00B20107" w:rsidRDefault="00616197" w:rsidP="00616197">
      <w:pPr>
        <w:pStyle w:val="NoSpacing"/>
        <w:rPr>
          <w:rFonts w:ascii="Times New Roman" w:eastAsia="Malgun Gothic" w:hAnsi="Times New Roman" w:cs="Times New Roman"/>
        </w:rPr>
      </w:pPr>
      <w:r w:rsidRPr="00B20107">
        <w:rPr>
          <w:rFonts w:ascii="Times New Roman" w:eastAsia="Malgun Gothic" w:hAnsi="Times New Roman" w:cs="Times New Roman"/>
        </w:rPr>
        <w:t>Signature:</w:t>
      </w:r>
      <w:r w:rsidRPr="00B20107">
        <w:rPr>
          <w:rFonts w:ascii="Times New Roman" w:eastAsia="Malgun Gothic" w:hAnsi="Times New Roman" w:cs="Times New Roman"/>
        </w:rPr>
        <w:tab/>
        <w:t xml:space="preserve">     </w:t>
      </w:r>
      <w:r>
        <w:rPr>
          <w:rFonts w:ascii="Times New Roman" w:eastAsia="Malgun Gothic" w:hAnsi="Times New Roman" w:cs="Times New Roman"/>
        </w:rPr>
        <w:tab/>
      </w:r>
      <w:r>
        <w:rPr>
          <w:rFonts w:ascii="Times New Roman" w:eastAsia="Malgun Gothic" w:hAnsi="Times New Roman" w:cs="Times New Roman"/>
        </w:rPr>
        <w:tab/>
      </w:r>
      <w:r>
        <w:rPr>
          <w:rFonts w:ascii="Times New Roman" w:eastAsia="Malgun Gothic" w:hAnsi="Times New Roman" w:cs="Times New Roman"/>
        </w:rPr>
        <w:tab/>
      </w:r>
      <w:r>
        <w:rPr>
          <w:rFonts w:ascii="Times New Roman" w:eastAsia="Malgun Gothic" w:hAnsi="Times New Roman" w:cs="Times New Roman"/>
        </w:rPr>
        <w:tab/>
      </w:r>
      <w:r w:rsidRPr="00B20107">
        <w:rPr>
          <w:rFonts w:ascii="Times New Roman" w:eastAsia="Malgun Gothic" w:hAnsi="Times New Roman" w:cs="Times New Roman"/>
        </w:rPr>
        <w:t xml:space="preserve"> Signature:</w:t>
      </w:r>
    </w:p>
    <w:p w14:paraId="5E92C2B9" w14:textId="77777777" w:rsidR="00616197" w:rsidRPr="00B20107" w:rsidRDefault="00616197" w:rsidP="00616197">
      <w:pPr>
        <w:pStyle w:val="NoSpacing"/>
        <w:rPr>
          <w:rFonts w:ascii="Times New Roman" w:eastAsia="Malgun Gothic" w:hAnsi="Times New Roman" w:cs="Times New Roman"/>
        </w:rPr>
      </w:pPr>
      <w:r w:rsidRPr="00A9412D">
        <w:rPr>
          <w:rStyle w:val="Strong"/>
          <w:rFonts w:ascii="Times New Roman" w:eastAsia="Malgun Gothic" w:hAnsi="Times New Roman" w:cs="Times New Roman"/>
          <w:noProof/>
          <w:u w:val="single"/>
        </w:rPr>
        <w:drawing>
          <wp:anchor distT="0" distB="0" distL="114300" distR="114300" simplePos="0" relativeHeight="251657728" behindDoc="1" locked="0" layoutInCell="1" allowOverlap="1" wp14:anchorId="69A6224C" wp14:editId="257E9CD8">
            <wp:simplePos x="0" y="0"/>
            <wp:positionH relativeFrom="column">
              <wp:posOffset>593725</wp:posOffset>
            </wp:positionH>
            <wp:positionV relativeFrom="paragraph">
              <wp:posOffset>12065</wp:posOffset>
            </wp:positionV>
            <wp:extent cx="629285" cy="546100"/>
            <wp:effectExtent l="0" t="0" r="0" b="0"/>
            <wp:wrapTight wrapText="bothSides">
              <wp:wrapPolygon edited="0">
                <wp:start x="0" y="0"/>
                <wp:lineTo x="0" y="21098"/>
                <wp:lineTo x="20924" y="21098"/>
                <wp:lineTo x="20924" y="0"/>
                <wp:lineTo x="0" y="0"/>
              </wp:wrapPolygon>
            </wp:wrapTight>
            <wp:docPr id="5" name="Picture 5" descr="C:\Users\Larry Win\Desktop\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sig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285" cy="54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50900" w14:textId="77777777" w:rsidR="00616197" w:rsidRPr="00B20107" w:rsidRDefault="00616197" w:rsidP="00616197">
      <w:pPr>
        <w:pStyle w:val="NoSpacing"/>
        <w:rPr>
          <w:rFonts w:ascii="Times New Roman" w:eastAsia="Malgun Gothic" w:hAnsi="Times New Roman" w:cs="Times New Roman"/>
          <w:lang w:val="de-DE"/>
        </w:rPr>
      </w:pPr>
    </w:p>
    <w:p w14:paraId="56771E04" w14:textId="77777777" w:rsidR="00616197" w:rsidRPr="00B20107" w:rsidRDefault="00616197" w:rsidP="00616197">
      <w:pPr>
        <w:pStyle w:val="NoSpacing"/>
        <w:rPr>
          <w:rFonts w:ascii="Times New Roman" w:eastAsia="Malgun Gothic" w:hAnsi="Times New Roman" w:cs="Times New Roman"/>
          <w:lang w:val="de-DE"/>
        </w:rPr>
      </w:pPr>
    </w:p>
    <w:p w14:paraId="32C75133" w14:textId="77777777" w:rsidR="00616197" w:rsidRDefault="00616197" w:rsidP="00616197">
      <w:pPr>
        <w:pStyle w:val="NoSpacing"/>
        <w:rPr>
          <w:rFonts w:ascii="Times New Roman" w:eastAsia="Malgun Gothic" w:hAnsi="Times New Roman" w:cs="Times New Roman"/>
          <w:lang w:val="de-DE"/>
        </w:rPr>
      </w:pPr>
    </w:p>
    <w:p w14:paraId="2382F1E3" w14:textId="2DF12088" w:rsidR="00616197" w:rsidRPr="00B20107" w:rsidRDefault="00616197" w:rsidP="00616197">
      <w:pPr>
        <w:pStyle w:val="NoSpacing"/>
        <w:rPr>
          <w:rFonts w:ascii="Times New Roman" w:eastAsia="Malgun Gothic" w:hAnsi="Times New Roman" w:cs="Times New Roman"/>
          <w:lang w:val="de-DE"/>
        </w:rPr>
      </w:pPr>
      <w:r w:rsidRPr="00B20107">
        <w:rPr>
          <w:rFonts w:ascii="Times New Roman" w:eastAsia="Malgun Gothic" w:hAnsi="Times New Roman" w:cs="Times New Roman"/>
          <w:lang w:val="de-DE"/>
        </w:rPr>
        <w:t>Name:</w:t>
      </w:r>
      <w:r w:rsidRPr="00B20107">
        <w:rPr>
          <w:rFonts w:ascii="Times New Roman" w:eastAsia="Malgun Gothic" w:hAnsi="Times New Roman" w:cs="Times New Roman"/>
          <w:lang w:val="de-DE"/>
        </w:rPr>
        <w:tab/>
      </w:r>
      <w:r>
        <w:rPr>
          <w:rFonts w:ascii="Times New Roman" w:eastAsia="Malgun Gothic" w:hAnsi="Times New Roman" w:cs="Times New Roman"/>
          <w:lang w:val="de-DE"/>
        </w:rPr>
        <w:t xml:space="preserve">Minn Minn Khaing </w:t>
      </w:r>
      <w:r w:rsidR="008B0873">
        <w:rPr>
          <w:rFonts w:ascii="Times New Roman" w:eastAsia="Malgun Gothic" w:hAnsi="Times New Roman" w:cs="Times New Roman"/>
          <w:lang w:val="de-DE"/>
        </w:rPr>
        <w:t>(Ms.)</w:t>
      </w:r>
      <w:r w:rsidRPr="00B20107">
        <w:rPr>
          <w:rFonts w:ascii="Times New Roman" w:eastAsia="Malgun Gothic" w:hAnsi="Times New Roman" w:cs="Times New Roman"/>
          <w:lang w:val="de-DE"/>
        </w:rPr>
        <w:tab/>
      </w:r>
      <w:r w:rsidRPr="00B20107">
        <w:rPr>
          <w:rFonts w:ascii="Times New Roman" w:eastAsia="Malgun Gothic" w:hAnsi="Times New Roman" w:cs="Times New Roman"/>
          <w:lang w:val="de-DE"/>
        </w:rPr>
        <w:tab/>
        <w:t>Name:</w:t>
      </w:r>
      <w:r w:rsidRPr="00B20107">
        <w:rPr>
          <w:rFonts w:ascii="Times New Roman" w:eastAsia="Malgun Gothic" w:hAnsi="Times New Roman" w:cs="Times New Roman"/>
          <w:lang w:val="de-DE"/>
        </w:rPr>
        <w:tab/>
      </w:r>
    </w:p>
    <w:p w14:paraId="71865B91" w14:textId="77777777" w:rsidR="00616197" w:rsidRPr="00B20107" w:rsidRDefault="00616197" w:rsidP="00616197">
      <w:pPr>
        <w:pStyle w:val="NoSpacing"/>
        <w:rPr>
          <w:rFonts w:ascii="Times New Roman" w:eastAsia="Malgun Gothic" w:hAnsi="Times New Roman" w:cs="Times New Roman"/>
        </w:rPr>
      </w:pPr>
      <w:r w:rsidRPr="00B20107">
        <w:rPr>
          <w:rFonts w:ascii="Times New Roman" w:eastAsia="Malgun Gothic" w:hAnsi="Times New Roman" w:cs="Times New Roman"/>
        </w:rPr>
        <w:t xml:space="preserve">Title: </w:t>
      </w:r>
      <w:r>
        <w:rPr>
          <w:rFonts w:ascii="Times New Roman" w:eastAsia="Malgun Gothic" w:hAnsi="Times New Roman" w:cs="Times New Roman"/>
        </w:rPr>
        <w:t>Sales &amp; Reservations Manager</w:t>
      </w:r>
      <w:r>
        <w:rPr>
          <w:rFonts w:ascii="Times New Roman" w:eastAsia="Malgun Gothic" w:hAnsi="Times New Roman" w:cs="Times New Roman"/>
        </w:rPr>
        <w:tab/>
      </w:r>
      <w:r w:rsidRPr="00B20107">
        <w:rPr>
          <w:rFonts w:ascii="Times New Roman" w:eastAsia="Malgun Gothic" w:hAnsi="Times New Roman" w:cs="Times New Roman"/>
        </w:rPr>
        <w:tab/>
        <w:t>Title:</w:t>
      </w:r>
      <w:r w:rsidRPr="00B20107">
        <w:rPr>
          <w:rFonts w:ascii="Times New Roman" w:eastAsia="Malgun Gothic" w:hAnsi="Times New Roman" w:cs="Times New Roman"/>
        </w:rPr>
        <w:tab/>
      </w:r>
    </w:p>
    <w:p w14:paraId="4A73BC2A" w14:textId="77777777" w:rsidR="00616197" w:rsidRPr="00B20107" w:rsidRDefault="00616197" w:rsidP="00616197">
      <w:pPr>
        <w:pStyle w:val="NoSpacing"/>
        <w:rPr>
          <w:rFonts w:ascii="Times New Roman" w:eastAsia="Malgun Gothic" w:hAnsi="Times New Roman" w:cs="Times New Roman"/>
        </w:rPr>
      </w:pPr>
      <w:smartTag w:uri="schemas-ifinger-com/smarttag" w:element="data">
        <w:smartTagPr>
          <w:attr w:name="LANGUAGE" w:val="0"/>
          <w:attr w:name="STARTPOS" w:val="1"/>
          <w:attr w:name="CONTEXT" w:val="Company : Amazing Hotels &amp; Resorts   Company : Indochina Services&#10;"/>
        </w:smartTagPr>
        <w:r w:rsidRPr="00B20107">
          <w:rPr>
            <w:rFonts w:ascii="Times New Roman" w:eastAsia="Malgun Gothic" w:hAnsi="Times New Roman" w:cs="Times New Roman"/>
          </w:rPr>
          <w:t>Company</w:t>
        </w:r>
      </w:smartTag>
      <w:r w:rsidRPr="00B20107">
        <w:rPr>
          <w:rFonts w:ascii="Times New Roman" w:eastAsia="Malgun Gothic" w:hAnsi="Times New Roman" w:cs="Times New Roman"/>
        </w:rPr>
        <w:t xml:space="preserve">: </w:t>
      </w:r>
      <w:r>
        <w:rPr>
          <w:rFonts w:ascii="Times New Roman" w:eastAsia="Malgun Gothic" w:hAnsi="Times New Roman" w:cs="Times New Roman"/>
        </w:rPr>
        <w:t>Grand United Hotels &amp; Hospitality</w:t>
      </w:r>
      <w:r>
        <w:rPr>
          <w:rFonts w:ascii="Times New Roman" w:eastAsia="Malgun Gothic" w:hAnsi="Times New Roman" w:cs="Times New Roman"/>
        </w:rPr>
        <w:tab/>
      </w:r>
      <w:r w:rsidRPr="00B20107">
        <w:rPr>
          <w:rFonts w:ascii="Times New Roman" w:eastAsia="Malgun Gothic" w:hAnsi="Times New Roman" w:cs="Times New Roman"/>
        </w:rPr>
        <w:t>Company:</w:t>
      </w:r>
      <w:r w:rsidRPr="00B20107">
        <w:rPr>
          <w:rFonts w:ascii="Times New Roman" w:eastAsia="Malgun Gothic" w:hAnsi="Times New Roman" w:cs="Times New Roman"/>
        </w:rPr>
        <w:tab/>
      </w:r>
    </w:p>
    <w:p w14:paraId="55068613" w14:textId="56E84FEC" w:rsidR="00616197" w:rsidRPr="00B20107" w:rsidRDefault="009A2D38" w:rsidP="00616197">
      <w:pPr>
        <w:pStyle w:val="NoSpacing"/>
        <w:rPr>
          <w:rStyle w:val="Strong"/>
          <w:rFonts w:ascii="Times New Roman" w:eastAsia="Malgun Gothic" w:hAnsi="Times New Roman" w:cs="Times New Roman"/>
          <w:u w:val="single"/>
        </w:rPr>
      </w:pPr>
      <w:r>
        <w:rPr>
          <w:rFonts w:ascii="Times New Roman" w:eastAsia="Malgun Gothic" w:hAnsi="Times New Roman" w:cs="Times New Roman"/>
        </w:rPr>
        <w:t xml:space="preserve">Date: </w:t>
      </w:r>
      <w:r w:rsidR="002C09B4">
        <w:rPr>
          <w:rFonts w:ascii="Times New Roman" w:eastAsia="Malgun Gothic" w:hAnsi="Times New Roman" w:cs="Times New Roman"/>
        </w:rPr>
        <w:t>17</w:t>
      </w:r>
      <w:r w:rsidR="002C09B4" w:rsidRPr="002C09B4">
        <w:rPr>
          <w:rFonts w:ascii="Times New Roman" w:eastAsia="Malgun Gothic" w:hAnsi="Times New Roman" w:cs="Times New Roman"/>
          <w:vertAlign w:val="superscript"/>
        </w:rPr>
        <w:t>th</w:t>
      </w:r>
      <w:r w:rsidR="002C09B4">
        <w:rPr>
          <w:rFonts w:ascii="Times New Roman" w:eastAsia="Malgun Gothic" w:hAnsi="Times New Roman" w:cs="Times New Roman"/>
        </w:rPr>
        <w:t xml:space="preserve"> September</w:t>
      </w:r>
      <w:r w:rsidR="003F5268">
        <w:rPr>
          <w:rFonts w:ascii="Times New Roman" w:eastAsia="Malgun Gothic" w:hAnsi="Times New Roman" w:cs="Times New Roman"/>
        </w:rPr>
        <w:t xml:space="preserve"> 2017</w:t>
      </w:r>
      <w:r w:rsidR="00616197">
        <w:rPr>
          <w:rFonts w:ascii="Times New Roman" w:eastAsia="Malgun Gothic" w:hAnsi="Times New Roman" w:cs="Times New Roman"/>
        </w:rPr>
        <w:tab/>
        <w:t>(A)</w:t>
      </w:r>
      <w:r w:rsidR="003F5268">
        <w:rPr>
          <w:rFonts w:ascii="Times New Roman" w:eastAsia="Malgun Gothic" w:hAnsi="Times New Roman" w:cs="Times New Roman"/>
        </w:rPr>
        <w:tab/>
      </w:r>
      <w:r w:rsidR="00616197" w:rsidRPr="00B20107">
        <w:rPr>
          <w:rFonts w:ascii="Times New Roman" w:eastAsia="Malgun Gothic" w:hAnsi="Times New Roman" w:cs="Times New Roman"/>
        </w:rPr>
        <w:tab/>
        <w:t>Date:</w:t>
      </w:r>
      <w:r w:rsidR="00616197" w:rsidRPr="00B20107">
        <w:rPr>
          <w:rFonts w:ascii="Times New Roman" w:eastAsia="Malgun Gothic" w:hAnsi="Times New Roman" w:cs="Times New Roman"/>
        </w:rPr>
        <w:tab/>
      </w:r>
    </w:p>
    <w:p w14:paraId="7652798A" w14:textId="77777777" w:rsidR="00616197" w:rsidRDefault="00616197" w:rsidP="00616197">
      <w:pPr>
        <w:pStyle w:val="NoSpacing"/>
        <w:rPr>
          <w:rStyle w:val="Strong"/>
          <w:rFonts w:ascii="Times New Roman" w:eastAsia="Malgun Gothic" w:hAnsi="Times New Roman" w:cs="Times New Roman"/>
          <w:u w:val="single"/>
        </w:rPr>
      </w:pPr>
    </w:p>
    <w:p w14:paraId="550D9FE3" w14:textId="77777777" w:rsidR="00616197" w:rsidRPr="005A2BFB" w:rsidRDefault="00616197" w:rsidP="00616197">
      <w:pPr>
        <w:pStyle w:val="NoSpacing"/>
        <w:rPr>
          <w:rStyle w:val="Strong"/>
          <w:rFonts w:ascii="Malgun Gothic" w:eastAsia="Malgun Gothic" w:hAnsi="Malgun Gothic"/>
          <w:u w:val="single"/>
        </w:rPr>
      </w:pPr>
      <w:r w:rsidRPr="00DA5558">
        <w:rPr>
          <w:rStyle w:val="Strong"/>
          <w:rFonts w:ascii="Times New Roman" w:eastAsia="Malgun Gothic" w:hAnsi="Times New Roman" w:cs="Times New Roman"/>
          <w:noProof/>
          <w:u w:val="single"/>
        </w:rPr>
        <w:drawing>
          <wp:anchor distT="0" distB="0" distL="114300" distR="114300" simplePos="0" relativeHeight="251658752" behindDoc="1" locked="0" layoutInCell="1" allowOverlap="1" wp14:anchorId="0553DF24" wp14:editId="66B6CCB7">
            <wp:simplePos x="0" y="0"/>
            <wp:positionH relativeFrom="column">
              <wp:posOffset>863600</wp:posOffset>
            </wp:positionH>
            <wp:positionV relativeFrom="paragraph">
              <wp:posOffset>12277</wp:posOffset>
            </wp:positionV>
            <wp:extent cx="736600" cy="736600"/>
            <wp:effectExtent l="0" t="0" r="6350" b="6350"/>
            <wp:wrapTight wrapText="bothSides">
              <wp:wrapPolygon edited="0">
                <wp:start x="0" y="0"/>
                <wp:lineTo x="0" y="21228"/>
                <wp:lineTo x="21228" y="21228"/>
                <wp:lineTo x="21228" y="0"/>
                <wp:lineTo x="0" y="0"/>
              </wp:wrapPolygon>
            </wp:wrapTight>
            <wp:docPr id="4" name="Picture 4" descr="C:\Users\Larry Win\Desktop\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Stam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660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BB1F1" w14:textId="77777777" w:rsidR="00616197" w:rsidRPr="00B20107" w:rsidRDefault="00616197" w:rsidP="00616197">
      <w:pPr>
        <w:pStyle w:val="NoSpacing"/>
        <w:rPr>
          <w:rStyle w:val="Strong"/>
          <w:rFonts w:ascii="Times New Roman" w:eastAsia="Malgun Gothic" w:hAnsi="Times New Roman" w:cs="Times New Roman"/>
          <w:u w:val="single"/>
        </w:rPr>
      </w:pPr>
    </w:p>
    <w:p w14:paraId="44F30F6C" w14:textId="668A12D0" w:rsidR="005A2BFB" w:rsidRPr="005A2BFB" w:rsidRDefault="005A2BFB" w:rsidP="000B550B">
      <w:pPr>
        <w:pStyle w:val="NoSpacing"/>
        <w:rPr>
          <w:rStyle w:val="Strong"/>
          <w:rFonts w:ascii="Malgun Gothic" w:eastAsia="Malgun Gothic" w:hAnsi="Malgun Gothic"/>
          <w:u w:val="single"/>
        </w:rPr>
      </w:pPr>
    </w:p>
    <w:sectPr w:rsidR="005A2BFB" w:rsidRPr="005A2BF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02103" w14:textId="77777777" w:rsidR="006B04A3" w:rsidRDefault="006B04A3" w:rsidP="00E335F6">
      <w:pPr>
        <w:spacing w:after="0" w:line="240" w:lineRule="auto"/>
      </w:pPr>
      <w:r>
        <w:separator/>
      </w:r>
    </w:p>
  </w:endnote>
  <w:endnote w:type="continuationSeparator" w:id="0">
    <w:p w14:paraId="1104A2E0" w14:textId="77777777" w:rsidR="006B04A3" w:rsidRDefault="006B04A3" w:rsidP="00E3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Arial Unicode MS"/>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02378" w14:textId="77777777" w:rsidR="006B04A3" w:rsidRDefault="006B04A3" w:rsidP="00E335F6">
      <w:pPr>
        <w:spacing w:after="0" w:line="240" w:lineRule="auto"/>
      </w:pPr>
      <w:r>
        <w:separator/>
      </w:r>
    </w:p>
  </w:footnote>
  <w:footnote w:type="continuationSeparator" w:id="0">
    <w:p w14:paraId="379D3D35" w14:textId="77777777" w:rsidR="006B04A3" w:rsidRDefault="006B04A3" w:rsidP="00E3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3B9A2" w14:textId="1CAC6098" w:rsidR="00647A3A" w:rsidRDefault="00E95258" w:rsidP="00E335F6">
    <w:pPr>
      <w:pStyle w:val="CommentText"/>
      <w:ind w:right="397"/>
      <w:jc w:val="center"/>
      <w:rPr>
        <w:sz w:val="17"/>
        <w:szCs w:val="17"/>
      </w:rPr>
    </w:pPr>
    <w:r w:rsidRPr="00E95258">
      <w:rPr>
        <w:noProof/>
        <w:sz w:val="18"/>
        <w:szCs w:val="18"/>
      </w:rPr>
      <w:drawing>
        <wp:anchor distT="0" distB="0" distL="114300" distR="114300" simplePos="0" relativeHeight="251657728" behindDoc="1" locked="0" layoutInCell="1" allowOverlap="1" wp14:anchorId="6C98229B" wp14:editId="03059A8E">
          <wp:simplePos x="0" y="0"/>
          <wp:positionH relativeFrom="column">
            <wp:posOffset>219075</wp:posOffset>
          </wp:positionH>
          <wp:positionV relativeFrom="paragraph">
            <wp:posOffset>-228600</wp:posOffset>
          </wp:positionV>
          <wp:extent cx="2847975" cy="381000"/>
          <wp:effectExtent l="0" t="0" r="0" b="0"/>
          <wp:wrapTight wrapText="bothSides">
            <wp:wrapPolygon edited="0">
              <wp:start x="0" y="0"/>
              <wp:lineTo x="0" y="20520"/>
              <wp:lineTo x="21528" y="20520"/>
              <wp:lineTo x="21528" y="0"/>
              <wp:lineTo x="0" y="0"/>
            </wp:wrapPolygon>
          </wp:wrapTight>
          <wp:docPr id="6" name="Picture 6" descr="C:\Users\Larry Win\Desktop\Hotel Grand United (Album)\Hotel Grand United Logo Files\H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Hotel Grand United (Album)\Hotel Grand United Logo Files\HGU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5258">
      <w:rPr>
        <w:noProof/>
        <w:sz w:val="18"/>
        <w:szCs w:val="18"/>
      </w:rPr>
      <w:drawing>
        <wp:anchor distT="0" distB="0" distL="114300" distR="114300" simplePos="0" relativeHeight="251715072" behindDoc="1" locked="0" layoutInCell="1" allowOverlap="1" wp14:anchorId="47029EE9" wp14:editId="5C8204F9">
          <wp:simplePos x="0" y="0"/>
          <wp:positionH relativeFrom="column">
            <wp:posOffset>3285490</wp:posOffset>
          </wp:positionH>
          <wp:positionV relativeFrom="paragraph">
            <wp:posOffset>-219075</wp:posOffset>
          </wp:positionV>
          <wp:extent cx="2028825" cy="323215"/>
          <wp:effectExtent l="0" t="0" r="0" b="0"/>
          <wp:wrapTight wrapText="bothSides">
            <wp:wrapPolygon edited="0">
              <wp:start x="0" y="0"/>
              <wp:lineTo x="0" y="20369"/>
              <wp:lineTo x="21499" y="20369"/>
              <wp:lineTo x="21499" y="0"/>
              <wp:lineTo x="0" y="0"/>
            </wp:wrapPolygon>
          </wp:wrapTight>
          <wp:docPr id="1" name="Picture 1" descr="C:\Users\Larry Win\Desktop\Hotel Grand United (Album)\Hotel Grand United Logo Files\GUHospitality_Logo_Official_W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 Win\Desktop\Hotel Grand United (Album)\Hotel Grand United Logo Files\GUHospitality_Logo_Official_WB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028825" cy="323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1598B" w14:textId="77777777" w:rsidR="00E335F6" w:rsidRPr="00E335F6" w:rsidRDefault="00E335F6" w:rsidP="00E335F6">
    <w:pPr>
      <w:pStyle w:val="CommentText"/>
      <w:ind w:right="397"/>
      <w:jc w:val="center"/>
      <w:rPr>
        <w:sz w:val="17"/>
        <w:szCs w:val="17"/>
      </w:rPr>
    </w:pPr>
    <w:r w:rsidRPr="00E335F6">
      <w:rPr>
        <w:sz w:val="17"/>
        <w:szCs w:val="17"/>
      </w:rPr>
      <w:t xml:space="preserve">Tel: +95-1-372256, 372257, 372258, E-mail: </w:t>
    </w:r>
    <w:hyperlink r:id="rId3" w:history="1">
      <w:r w:rsidRPr="00EE1DFD">
        <w:rPr>
          <w:rStyle w:val="Hyperlink"/>
          <w:sz w:val="17"/>
          <w:szCs w:val="17"/>
        </w:rPr>
        <w:t>grandunited.chinatown@gmail.com</w:t>
      </w:r>
    </w:hyperlink>
    <w:r w:rsidRPr="00E335F6">
      <w:rPr>
        <w:sz w:val="17"/>
        <w:szCs w:val="17"/>
      </w:rPr>
      <w:t xml:space="preserve">, Website: </w:t>
    </w:r>
    <w:hyperlink r:id="rId4" w:history="1">
      <w:r w:rsidRPr="00E335F6">
        <w:rPr>
          <w:rStyle w:val="Hyperlink"/>
          <w:sz w:val="17"/>
          <w:szCs w:val="17"/>
        </w:rPr>
        <w:t>www.hotelgrandunited.com</w:t>
      </w:r>
    </w:hyperlink>
    <w:r w:rsidRPr="00E335F6">
      <w:rPr>
        <w:noProof/>
        <w:color w:val="1155CC"/>
        <w:sz w:val="17"/>
        <w:szCs w:val="17"/>
        <w:shd w:val="clear" w:color="auto" w:fill="FFFFFF"/>
      </w:rPr>
      <w:drawing>
        <wp:inline distT="0" distB="0" distL="0" distR="0" wp14:anchorId="2A6CA52D" wp14:editId="25098AC3">
          <wp:extent cx="190500" cy="190500"/>
          <wp:effectExtent l="0" t="0" r="0" b="0"/>
          <wp:docPr id="3" name="Picture 3" descr="http://www.psychologicalscience.org/images/facebook-logo-small.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sychologicalscience.org/images/facebook-logo-small.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335F6">
      <w:rPr>
        <w:color w:val="500050"/>
        <w:sz w:val="17"/>
        <w:szCs w:val="17"/>
        <w:shd w:val="clear" w:color="auto" w:fill="FFFFFF"/>
      </w:rPr>
      <w:t> </w:t>
    </w:r>
    <w:r w:rsidRPr="00E335F6">
      <w:rPr>
        <w:noProof/>
        <w:color w:val="1155CC"/>
        <w:sz w:val="17"/>
        <w:szCs w:val="17"/>
        <w:shd w:val="clear" w:color="auto" w:fill="FFFFFF"/>
      </w:rPr>
      <w:drawing>
        <wp:inline distT="0" distB="0" distL="0" distR="0" wp14:anchorId="7A1D2564" wp14:editId="4B306344">
          <wp:extent cx="190500" cy="190500"/>
          <wp:effectExtent l="0" t="0" r="0" b="0"/>
          <wp:docPr id="2" name="Picture 2" descr="http://www.notebookreview.com/images/twitter_icon.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otebookreview.com/images/twitter_icon.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24D40E" w14:textId="77777777" w:rsidR="00E335F6" w:rsidRPr="00E335F6" w:rsidRDefault="00E335F6" w:rsidP="00E335F6">
    <w:pPr>
      <w:jc w:val="center"/>
      <w:rPr>
        <w:rFonts w:ascii="Times New Roman" w:hAnsi="Times New Roman" w:cs="Times New Roman"/>
        <w:sz w:val="17"/>
        <w:szCs w:val="17"/>
      </w:rPr>
    </w:pPr>
    <w:r w:rsidRPr="00E335F6">
      <w:rPr>
        <w:rFonts w:ascii="Times New Roman" w:hAnsi="Times New Roman" w:cs="Times New Roman"/>
        <w:b/>
        <w:color w:val="000000"/>
        <w:sz w:val="17"/>
        <w:szCs w:val="17"/>
        <w:shd w:val="clear" w:color="auto" w:fill="FFFFFF"/>
      </w:rPr>
      <w:t xml:space="preserve">Chinatown Branch: </w:t>
    </w:r>
    <w:r w:rsidRPr="00E335F6">
      <w:rPr>
        <w:rFonts w:ascii="Times New Roman" w:hAnsi="Times New Roman" w:cs="Times New Roman"/>
        <w:color w:val="000000"/>
        <w:sz w:val="17"/>
        <w:szCs w:val="17"/>
        <w:shd w:val="clear" w:color="auto" w:fill="FFFFFF"/>
      </w:rPr>
      <w:t xml:space="preserve">No. 621, </w:t>
    </w:r>
    <w:proofErr w:type="spellStart"/>
    <w:r w:rsidRPr="00E335F6">
      <w:rPr>
        <w:rFonts w:ascii="Times New Roman" w:hAnsi="Times New Roman" w:cs="Times New Roman"/>
        <w:color w:val="000000"/>
        <w:sz w:val="17"/>
        <w:szCs w:val="17"/>
        <w:shd w:val="clear" w:color="auto" w:fill="FFFFFF"/>
      </w:rPr>
      <w:t>Maharbandoola</w:t>
    </w:r>
    <w:proofErr w:type="spellEnd"/>
    <w:r w:rsidRPr="00E335F6">
      <w:rPr>
        <w:rFonts w:ascii="Times New Roman" w:hAnsi="Times New Roman" w:cs="Times New Roman"/>
        <w:color w:val="000000"/>
        <w:sz w:val="17"/>
        <w:szCs w:val="17"/>
        <w:shd w:val="clear" w:color="auto" w:fill="FFFFFF"/>
      </w:rPr>
      <w:t xml:space="preserve"> Road (Corner of Bo </w:t>
    </w:r>
    <w:proofErr w:type="spellStart"/>
    <w:r w:rsidRPr="00E335F6">
      <w:rPr>
        <w:rFonts w:ascii="Times New Roman" w:hAnsi="Times New Roman" w:cs="Times New Roman"/>
        <w:color w:val="000000"/>
        <w:sz w:val="17"/>
        <w:szCs w:val="17"/>
        <w:shd w:val="clear" w:color="auto" w:fill="FFFFFF"/>
      </w:rPr>
      <w:t>Ywe</w:t>
    </w:r>
    <w:proofErr w:type="spellEnd"/>
    <w:r w:rsidRPr="00E335F6">
      <w:rPr>
        <w:rFonts w:ascii="Times New Roman" w:hAnsi="Times New Roman" w:cs="Times New Roman"/>
        <w:color w:val="000000"/>
        <w:sz w:val="17"/>
        <w:szCs w:val="17"/>
        <w:shd w:val="clear" w:color="auto" w:fill="FFFFFF"/>
      </w:rPr>
      <w:t xml:space="preserve"> Street), </w:t>
    </w:r>
    <w:proofErr w:type="spellStart"/>
    <w:r w:rsidRPr="00E335F6">
      <w:rPr>
        <w:rFonts w:ascii="Times New Roman" w:hAnsi="Times New Roman" w:cs="Times New Roman"/>
        <w:color w:val="000000"/>
        <w:sz w:val="17"/>
        <w:szCs w:val="17"/>
        <w:shd w:val="clear" w:color="auto" w:fill="FFFFFF"/>
      </w:rPr>
      <w:t>Latha</w:t>
    </w:r>
    <w:proofErr w:type="spellEnd"/>
    <w:r w:rsidRPr="00E335F6">
      <w:rPr>
        <w:rFonts w:ascii="Times New Roman" w:hAnsi="Times New Roman" w:cs="Times New Roman"/>
        <w:color w:val="000000"/>
        <w:sz w:val="17"/>
        <w:szCs w:val="17"/>
        <w:shd w:val="clear" w:color="auto" w:fill="FFFFFF"/>
      </w:rPr>
      <w:t xml:space="preserve"> Township, Yangon, Myanmar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E2619"/>
    <w:multiLevelType w:val="hybridMultilevel"/>
    <w:tmpl w:val="1F602976"/>
    <w:lvl w:ilvl="0" w:tplc="C5B2C6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37306D"/>
    <w:multiLevelType w:val="hybridMultilevel"/>
    <w:tmpl w:val="76E23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15632"/>
    <w:multiLevelType w:val="hybridMultilevel"/>
    <w:tmpl w:val="7A38168C"/>
    <w:lvl w:ilvl="0" w:tplc="8C8EB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01E"/>
    <w:rsid w:val="00003581"/>
    <w:rsid w:val="00011449"/>
    <w:rsid w:val="0003234D"/>
    <w:rsid w:val="00036605"/>
    <w:rsid w:val="00044CB9"/>
    <w:rsid w:val="0004660A"/>
    <w:rsid w:val="000651FC"/>
    <w:rsid w:val="000756DF"/>
    <w:rsid w:val="00087E53"/>
    <w:rsid w:val="0009469C"/>
    <w:rsid w:val="000B23EF"/>
    <w:rsid w:val="000B3888"/>
    <w:rsid w:val="000B550B"/>
    <w:rsid w:val="000C1EAA"/>
    <w:rsid w:val="000C533A"/>
    <w:rsid w:val="000D298A"/>
    <w:rsid w:val="000D44C3"/>
    <w:rsid w:val="000D7B06"/>
    <w:rsid w:val="000E1D6C"/>
    <w:rsid w:val="000F5C90"/>
    <w:rsid w:val="00103773"/>
    <w:rsid w:val="00103FBC"/>
    <w:rsid w:val="00114663"/>
    <w:rsid w:val="0012385E"/>
    <w:rsid w:val="0012758A"/>
    <w:rsid w:val="001458BB"/>
    <w:rsid w:val="0015210D"/>
    <w:rsid w:val="00167E7B"/>
    <w:rsid w:val="00174BB6"/>
    <w:rsid w:val="00176D70"/>
    <w:rsid w:val="00182FD5"/>
    <w:rsid w:val="00194422"/>
    <w:rsid w:val="00195D12"/>
    <w:rsid w:val="001A2AD1"/>
    <w:rsid w:val="001A5FE7"/>
    <w:rsid w:val="001C0BEC"/>
    <w:rsid w:val="001C16D7"/>
    <w:rsid w:val="001C533F"/>
    <w:rsid w:val="001F05B4"/>
    <w:rsid w:val="001F6431"/>
    <w:rsid w:val="00205954"/>
    <w:rsid w:val="00206118"/>
    <w:rsid w:val="0020641E"/>
    <w:rsid w:val="0021436B"/>
    <w:rsid w:val="0021499E"/>
    <w:rsid w:val="002266DF"/>
    <w:rsid w:val="00240DCC"/>
    <w:rsid w:val="0024541E"/>
    <w:rsid w:val="00250109"/>
    <w:rsid w:val="00253B27"/>
    <w:rsid w:val="00257569"/>
    <w:rsid w:val="00266A41"/>
    <w:rsid w:val="002712ED"/>
    <w:rsid w:val="002852AD"/>
    <w:rsid w:val="002870C0"/>
    <w:rsid w:val="00290B9D"/>
    <w:rsid w:val="00293B75"/>
    <w:rsid w:val="002A38FA"/>
    <w:rsid w:val="002B0346"/>
    <w:rsid w:val="002C0714"/>
    <w:rsid w:val="002C09B4"/>
    <w:rsid w:val="002C35A9"/>
    <w:rsid w:val="002C5894"/>
    <w:rsid w:val="002D7146"/>
    <w:rsid w:val="002D75F2"/>
    <w:rsid w:val="002E2FBC"/>
    <w:rsid w:val="002E36EE"/>
    <w:rsid w:val="002E6543"/>
    <w:rsid w:val="002F0148"/>
    <w:rsid w:val="003018AE"/>
    <w:rsid w:val="00321D2F"/>
    <w:rsid w:val="00325091"/>
    <w:rsid w:val="00325735"/>
    <w:rsid w:val="0034146C"/>
    <w:rsid w:val="0034796C"/>
    <w:rsid w:val="00351E41"/>
    <w:rsid w:val="003619CB"/>
    <w:rsid w:val="00361D76"/>
    <w:rsid w:val="00364F78"/>
    <w:rsid w:val="00372AD2"/>
    <w:rsid w:val="0038459E"/>
    <w:rsid w:val="00386947"/>
    <w:rsid w:val="00390B54"/>
    <w:rsid w:val="003923B8"/>
    <w:rsid w:val="003B0770"/>
    <w:rsid w:val="003C2123"/>
    <w:rsid w:val="003D7EA7"/>
    <w:rsid w:val="003D7F24"/>
    <w:rsid w:val="003E0623"/>
    <w:rsid w:val="003E4130"/>
    <w:rsid w:val="003F2C63"/>
    <w:rsid w:val="003F5268"/>
    <w:rsid w:val="00405882"/>
    <w:rsid w:val="004121CF"/>
    <w:rsid w:val="004164F5"/>
    <w:rsid w:val="00422DE1"/>
    <w:rsid w:val="004455EA"/>
    <w:rsid w:val="00445C69"/>
    <w:rsid w:val="00450F94"/>
    <w:rsid w:val="004549F2"/>
    <w:rsid w:val="0046279A"/>
    <w:rsid w:val="0048624E"/>
    <w:rsid w:val="004A2A40"/>
    <w:rsid w:val="004A74A9"/>
    <w:rsid w:val="004C273A"/>
    <w:rsid w:val="004D0D29"/>
    <w:rsid w:val="004D7FFD"/>
    <w:rsid w:val="004E13B4"/>
    <w:rsid w:val="004E5BCD"/>
    <w:rsid w:val="004F31A0"/>
    <w:rsid w:val="004F769B"/>
    <w:rsid w:val="004F7B78"/>
    <w:rsid w:val="00502767"/>
    <w:rsid w:val="005270EC"/>
    <w:rsid w:val="00550050"/>
    <w:rsid w:val="005519FC"/>
    <w:rsid w:val="00552854"/>
    <w:rsid w:val="005534D2"/>
    <w:rsid w:val="00564D12"/>
    <w:rsid w:val="005766E9"/>
    <w:rsid w:val="00577152"/>
    <w:rsid w:val="00580906"/>
    <w:rsid w:val="005811F0"/>
    <w:rsid w:val="0058471E"/>
    <w:rsid w:val="005950DE"/>
    <w:rsid w:val="005A2BFB"/>
    <w:rsid w:val="005A4C95"/>
    <w:rsid w:val="005B0772"/>
    <w:rsid w:val="005B1EEF"/>
    <w:rsid w:val="005B6A29"/>
    <w:rsid w:val="005E1E76"/>
    <w:rsid w:val="005E2C9F"/>
    <w:rsid w:val="0061270E"/>
    <w:rsid w:val="00616197"/>
    <w:rsid w:val="0063200B"/>
    <w:rsid w:val="00647A3A"/>
    <w:rsid w:val="0065187F"/>
    <w:rsid w:val="0066321B"/>
    <w:rsid w:val="0066465E"/>
    <w:rsid w:val="00674821"/>
    <w:rsid w:val="0069231D"/>
    <w:rsid w:val="00693E7C"/>
    <w:rsid w:val="006A0F87"/>
    <w:rsid w:val="006A701E"/>
    <w:rsid w:val="006B04A3"/>
    <w:rsid w:val="006B1C57"/>
    <w:rsid w:val="006B3878"/>
    <w:rsid w:val="006B543E"/>
    <w:rsid w:val="006C5AAD"/>
    <w:rsid w:val="006C679C"/>
    <w:rsid w:val="006D386B"/>
    <w:rsid w:val="006E68DB"/>
    <w:rsid w:val="006F15EC"/>
    <w:rsid w:val="0071258C"/>
    <w:rsid w:val="007132FD"/>
    <w:rsid w:val="00714F74"/>
    <w:rsid w:val="007163E3"/>
    <w:rsid w:val="00736854"/>
    <w:rsid w:val="007418C8"/>
    <w:rsid w:val="007438C8"/>
    <w:rsid w:val="00752968"/>
    <w:rsid w:val="00754A96"/>
    <w:rsid w:val="00771442"/>
    <w:rsid w:val="00772C48"/>
    <w:rsid w:val="007744E8"/>
    <w:rsid w:val="00775314"/>
    <w:rsid w:val="007775AE"/>
    <w:rsid w:val="0079394C"/>
    <w:rsid w:val="007951B2"/>
    <w:rsid w:val="007A08E1"/>
    <w:rsid w:val="007A52C4"/>
    <w:rsid w:val="007A7A49"/>
    <w:rsid w:val="007B00D1"/>
    <w:rsid w:val="007D623D"/>
    <w:rsid w:val="007E093A"/>
    <w:rsid w:val="007E27B3"/>
    <w:rsid w:val="007E5EA2"/>
    <w:rsid w:val="00826651"/>
    <w:rsid w:val="008451C6"/>
    <w:rsid w:val="00853D17"/>
    <w:rsid w:val="0086033E"/>
    <w:rsid w:val="00863AF6"/>
    <w:rsid w:val="00872DC9"/>
    <w:rsid w:val="0087303A"/>
    <w:rsid w:val="0087653D"/>
    <w:rsid w:val="008860A7"/>
    <w:rsid w:val="008A0CAC"/>
    <w:rsid w:val="008A12BB"/>
    <w:rsid w:val="008A60C3"/>
    <w:rsid w:val="008B0873"/>
    <w:rsid w:val="008B34A4"/>
    <w:rsid w:val="008B7436"/>
    <w:rsid w:val="008D058B"/>
    <w:rsid w:val="008E599C"/>
    <w:rsid w:val="008F5C83"/>
    <w:rsid w:val="00904949"/>
    <w:rsid w:val="00906956"/>
    <w:rsid w:val="009137F2"/>
    <w:rsid w:val="00946222"/>
    <w:rsid w:val="0096611B"/>
    <w:rsid w:val="00990A6A"/>
    <w:rsid w:val="0099258E"/>
    <w:rsid w:val="00995D1E"/>
    <w:rsid w:val="009A2D38"/>
    <w:rsid w:val="009A3804"/>
    <w:rsid w:val="009D1DF0"/>
    <w:rsid w:val="009E113F"/>
    <w:rsid w:val="009E1A63"/>
    <w:rsid w:val="009E5221"/>
    <w:rsid w:val="009E754C"/>
    <w:rsid w:val="009F07DF"/>
    <w:rsid w:val="009F5A34"/>
    <w:rsid w:val="00A00356"/>
    <w:rsid w:val="00A05778"/>
    <w:rsid w:val="00A10D7B"/>
    <w:rsid w:val="00A4515F"/>
    <w:rsid w:val="00A543AA"/>
    <w:rsid w:val="00A63A53"/>
    <w:rsid w:val="00A6603F"/>
    <w:rsid w:val="00A77F61"/>
    <w:rsid w:val="00A86B6A"/>
    <w:rsid w:val="00A931E1"/>
    <w:rsid w:val="00A93E09"/>
    <w:rsid w:val="00A94C43"/>
    <w:rsid w:val="00A94F3B"/>
    <w:rsid w:val="00A9720D"/>
    <w:rsid w:val="00AA59FA"/>
    <w:rsid w:val="00AB5756"/>
    <w:rsid w:val="00AC1310"/>
    <w:rsid w:val="00AC6C56"/>
    <w:rsid w:val="00AD485C"/>
    <w:rsid w:val="00AF016F"/>
    <w:rsid w:val="00AF3DCA"/>
    <w:rsid w:val="00B00F83"/>
    <w:rsid w:val="00B01276"/>
    <w:rsid w:val="00B0438D"/>
    <w:rsid w:val="00B07A71"/>
    <w:rsid w:val="00B10BED"/>
    <w:rsid w:val="00B1790B"/>
    <w:rsid w:val="00B27399"/>
    <w:rsid w:val="00B2782F"/>
    <w:rsid w:val="00B333F4"/>
    <w:rsid w:val="00B670B7"/>
    <w:rsid w:val="00B741EB"/>
    <w:rsid w:val="00B92AB1"/>
    <w:rsid w:val="00BA09D6"/>
    <w:rsid w:val="00BA10AC"/>
    <w:rsid w:val="00BB30EC"/>
    <w:rsid w:val="00BB4046"/>
    <w:rsid w:val="00BC5B54"/>
    <w:rsid w:val="00BD654A"/>
    <w:rsid w:val="00C17210"/>
    <w:rsid w:val="00C23EEA"/>
    <w:rsid w:val="00C35D36"/>
    <w:rsid w:val="00C40569"/>
    <w:rsid w:val="00C40F97"/>
    <w:rsid w:val="00C518CA"/>
    <w:rsid w:val="00C574F8"/>
    <w:rsid w:val="00C639F0"/>
    <w:rsid w:val="00C71C9F"/>
    <w:rsid w:val="00C86D86"/>
    <w:rsid w:val="00CA0559"/>
    <w:rsid w:val="00CA086F"/>
    <w:rsid w:val="00CA47D5"/>
    <w:rsid w:val="00CB2112"/>
    <w:rsid w:val="00CB75EE"/>
    <w:rsid w:val="00CC0F28"/>
    <w:rsid w:val="00CC25AC"/>
    <w:rsid w:val="00CC3DCF"/>
    <w:rsid w:val="00CD5588"/>
    <w:rsid w:val="00CD783B"/>
    <w:rsid w:val="00CE3A0C"/>
    <w:rsid w:val="00CF3A6E"/>
    <w:rsid w:val="00CF5DBB"/>
    <w:rsid w:val="00D01C80"/>
    <w:rsid w:val="00D1138A"/>
    <w:rsid w:val="00D13C3C"/>
    <w:rsid w:val="00D1725E"/>
    <w:rsid w:val="00D4187D"/>
    <w:rsid w:val="00D44050"/>
    <w:rsid w:val="00D53F70"/>
    <w:rsid w:val="00D71500"/>
    <w:rsid w:val="00D86410"/>
    <w:rsid w:val="00D871B5"/>
    <w:rsid w:val="00D90115"/>
    <w:rsid w:val="00D945D2"/>
    <w:rsid w:val="00DA07B5"/>
    <w:rsid w:val="00DA184E"/>
    <w:rsid w:val="00DD6487"/>
    <w:rsid w:val="00DD7ACA"/>
    <w:rsid w:val="00DE4F83"/>
    <w:rsid w:val="00DE7C3A"/>
    <w:rsid w:val="00DF5692"/>
    <w:rsid w:val="00E0336C"/>
    <w:rsid w:val="00E27CE3"/>
    <w:rsid w:val="00E335F6"/>
    <w:rsid w:val="00E37707"/>
    <w:rsid w:val="00E4203B"/>
    <w:rsid w:val="00E67808"/>
    <w:rsid w:val="00E71802"/>
    <w:rsid w:val="00E73122"/>
    <w:rsid w:val="00E7488F"/>
    <w:rsid w:val="00E92ED6"/>
    <w:rsid w:val="00E95258"/>
    <w:rsid w:val="00EA7B56"/>
    <w:rsid w:val="00EB32ED"/>
    <w:rsid w:val="00EB5FFC"/>
    <w:rsid w:val="00EB6824"/>
    <w:rsid w:val="00EE41AA"/>
    <w:rsid w:val="00EE4CCD"/>
    <w:rsid w:val="00EF72B2"/>
    <w:rsid w:val="00F04909"/>
    <w:rsid w:val="00F225BA"/>
    <w:rsid w:val="00F22DA9"/>
    <w:rsid w:val="00F35F28"/>
    <w:rsid w:val="00F40F44"/>
    <w:rsid w:val="00F86462"/>
    <w:rsid w:val="00F90440"/>
    <w:rsid w:val="00FA322B"/>
    <w:rsid w:val="00FB3BF6"/>
    <w:rsid w:val="00FB3CE5"/>
    <w:rsid w:val="00FC1D19"/>
    <w:rsid w:val="00FD5155"/>
    <w:rsid w:val="00FE370C"/>
    <w:rsid w:val="00FE37F5"/>
    <w:rsid w:val="00FF0C1C"/>
    <w:rsid w:val="00FF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ifinger-com/smarttag" w:url="http://download.ifinger.com/smarttag/ifsmart.dll" w:name="data"/>
  <w:shapeDefaults>
    <o:shapedefaults v:ext="edit" spidmax="2049"/>
    <o:shapelayout v:ext="edit">
      <o:idmap v:ext="edit" data="1"/>
    </o:shapelayout>
  </w:shapeDefaults>
  <w:decimalSymbol w:val="."/>
  <w:listSeparator w:val=","/>
  <w14:docId w14:val="1A5CFDF3"/>
  <w15:docId w15:val="{47A21029-BB5F-4F01-86A2-A2D90E7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30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5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5F6"/>
  </w:style>
  <w:style w:type="paragraph" w:styleId="Footer">
    <w:name w:val="footer"/>
    <w:basedOn w:val="Normal"/>
    <w:link w:val="FooterChar"/>
    <w:uiPriority w:val="99"/>
    <w:unhideWhenUsed/>
    <w:rsid w:val="00E33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5F6"/>
  </w:style>
  <w:style w:type="paragraph" w:styleId="CommentText">
    <w:name w:val="annotation text"/>
    <w:basedOn w:val="Normal"/>
    <w:link w:val="CommentTextChar"/>
    <w:semiHidden/>
    <w:rsid w:val="00E335F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335F6"/>
    <w:rPr>
      <w:rFonts w:ascii="Times New Roman" w:eastAsia="Times New Roman" w:hAnsi="Times New Roman" w:cs="Times New Roman"/>
      <w:sz w:val="20"/>
      <w:szCs w:val="20"/>
    </w:rPr>
  </w:style>
  <w:style w:type="character" w:styleId="Hyperlink">
    <w:name w:val="Hyperlink"/>
    <w:semiHidden/>
    <w:rsid w:val="00E335F6"/>
    <w:rPr>
      <w:color w:val="0000FF"/>
      <w:u w:val="single"/>
    </w:rPr>
  </w:style>
  <w:style w:type="table" w:styleId="TableGrid">
    <w:name w:val="Table Grid"/>
    <w:basedOn w:val="TableNormal"/>
    <w:uiPriority w:val="39"/>
    <w:rsid w:val="000D7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0D7B0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2D7146"/>
    <w:pPr>
      <w:ind w:left="720"/>
      <w:contextualSpacing/>
    </w:pPr>
  </w:style>
  <w:style w:type="paragraph" w:styleId="NoSpacing">
    <w:name w:val="No Spacing"/>
    <w:uiPriority w:val="1"/>
    <w:qFormat/>
    <w:rsid w:val="002D7146"/>
    <w:pPr>
      <w:spacing w:after="0" w:line="240" w:lineRule="auto"/>
    </w:pPr>
  </w:style>
  <w:style w:type="character" w:styleId="Strong">
    <w:name w:val="Strong"/>
    <w:qFormat/>
    <w:rsid w:val="005A2BFB"/>
    <w:rPr>
      <w:b/>
      <w:bCs/>
    </w:rPr>
  </w:style>
  <w:style w:type="character" w:styleId="CommentReference">
    <w:name w:val="annotation reference"/>
    <w:basedOn w:val="DefaultParagraphFont"/>
    <w:uiPriority w:val="99"/>
    <w:semiHidden/>
    <w:unhideWhenUsed/>
    <w:rsid w:val="00FB3BF6"/>
    <w:rPr>
      <w:sz w:val="16"/>
      <w:szCs w:val="16"/>
    </w:rPr>
  </w:style>
  <w:style w:type="paragraph" w:styleId="CommentSubject">
    <w:name w:val="annotation subject"/>
    <w:basedOn w:val="CommentText"/>
    <w:next w:val="CommentText"/>
    <w:link w:val="CommentSubjectChar"/>
    <w:uiPriority w:val="99"/>
    <w:semiHidden/>
    <w:unhideWhenUsed/>
    <w:rsid w:val="00FB3BF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B3BF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B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BF6"/>
    <w:rPr>
      <w:rFonts w:ascii="Segoe UI" w:hAnsi="Segoe UI" w:cs="Segoe UI"/>
      <w:sz w:val="18"/>
      <w:szCs w:val="18"/>
    </w:rPr>
  </w:style>
  <w:style w:type="table" w:customStyle="1" w:styleId="GridTable4-Accent610">
    <w:name w:val="Grid Table 4 - Accent 61"/>
    <w:basedOn w:val="TableNormal"/>
    <w:uiPriority w:val="49"/>
    <w:rsid w:val="00AC13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BB30E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ndunited.chinatown@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randunited.head@gmail.com"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randunited.chinatown@gmail.com" TargetMode="External"/><Relationship Id="rId4" Type="http://schemas.openxmlformats.org/officeDocument/2006/relationships/webSettings" Target="webSettings.xml"/><Relationship Id="rId9" Type="http://schemas.openxmlformats.org/officeDocument/2006/relationships/hyperlink" Target="mailto:grandunited.head@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mailto:grandunited.chinatown@gmail.com" TargetMode="External"/><Relationship Id="rId7" Type="http://schemas.openxmlformats.org/officeDocument/2006/relationships/hyperlink" Target="https://twitter.com/HGrandU" TargetMode="External"/><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5.jpeg"/><Relationship Id="rId5" Type="http://schemas.openxmlformats.org/officeDocument/2006/relationships/hyperlink" Target="https://www.facebook.com/HotelGrandUnited.ChinaTown" TargetMode="External"/><Relationship Id="rId4" Type="http://schemas.openxmlformats.org/officeDocument/2006/relationships/hyperlink" Target="http://www.hotelgranduni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Win</dc:creator>
  <cp:keywords/>
  <dc:description/>
  <cp:lastModifiedBy>LarryWinDell</cp:lastModifiedBy>
  <cp:revision>267</cp:revision>
  <dcterms:created xsi:type="dcterms:W3CDTF">2013-07-28T14:00:00Z</dcterms:created>
  <dcterms:modified xsi:type="dcterms:W3CDTF">2017-09-17T09:03:00Z</dcterms:modified>
</cp:coreProperties>
</file>