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Default="004F2364" w:rsidP="004F2364">
      <w:pPr>
        <w:jc w:val="center"/>
        <w:rPr>
          <w:rFonts w:ascii="Arial" w:hAnsi="Arial" w:cs="Arial"/>
          <w:sz w:val="28"/>
          <w:szCs w:val="28"/>
          <w:lang w:val="hr-HR"/>
        </w:rPr>
      </w:pPr>
      <w:r>
        <w:rPr>
          <w:rFonts w:ascii="Arial" w:hAnsi="Arial" w:cs="Arial"/>
          <w:sz w:val="28"/>
          <w:szCs w:val="28"/>
        </w:rPr>
        <w:t>SVEU</w:t>
      </w:r>
      <w:r>
        <w:rPr>
          <w:rFonts w:ascii="Arial" w:hAnsi="Arial" w:cs="Arial"/>
          <w:sz w:val="28"/>
          <w:szCs w:val="28"/>
          <w:lang w:val="hr-HR"/>
        </w:rPr>
        <w:t>ČILIŠTE U ZAGREBU</w:t>
      </w:r>
    </w:p>
    <w:p w:rsidR="004F2364" w:rsidRDefault="004F2364" w:rsidP="004F2364">
      <w:pPr>
        <w:jc w:val="center"/>
        <w:rPr>
          <w:rFonts w:ascii="Arial" w:hAnsi="Arial" w:cs="Arial"/>
          <w:b/>
          <w:sz w:val="28"/>
          <w:szCs w:val="28"/>
          <w:lang w:val="hr-HR"/>
        </w:rPr>
      </w:pPr>
      <w:r>
        <w:rPr>
          <w:rFonts w:ascii="Arial" w:hAnsi="Arial" w:cs="Arial"/>
          <w:b/>
          <w:sz w:val="28"/>
          <w:szCs w:val="28"/>
          <w:lang w:val="hr-HR"/>
        </w:rPr>
        <w:t>FAKULTET ELEKTROTEHNIKE I RAČUNARSTVA</w:t>
      </w: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sz w:val="28"/>
          <w:szCs w:val="28"/>
          <w:lang w:val="hr-HR"/>
        </w:rPr>
      </w:pPr>
      <w:r>
        <w:rPr>
          <w:rFonts w:ascii="Arial" w:hAnsi="Arial" w:cs="Arial"/>
          <w:sz w:val="28"/>
          <w:szCs w:val="28"/>
          <w:lang w:val="hr-HR"/>
        </w:rPr>
        <w:t xml:space="preserve">ZAVRŠNI RAD </w:t>
      </w:r>
    </w:p>
    <w:p w:rsidR="004F2364" w:rsidRDefault="004F2364" w:rsidP="004F2364">
      <w:pPr>
        <w:jc w:val="center"/>
        <w:rPr>
          <w:rFonts w:ascii="Arial" w:hAnsi="Arial" w:cs="Arial"/>
          <w:sz w:val="40"/>
          <w:szCs w:val="40"/>
        </w:rPr>
      </w:pPr>
      <w:r w:rsidRPr="004F2364">
        <w:rPr>
          <w:rFonts w:ascii="Arial" w:hAnsi="Arial" w:cs="Arial"/>
          <w:sz w:val="40"/>
          <w:szCs w:val="40"/>
        </w:rPr>
        <w:t xml:space="preserve">UPRAVLJANJE </w:t>
      </w:r>
      <w:r w:rsidR="00BC19F4">
        <w:rPr>
          <w:rFonts w:ascii="Arial" w:hAnsi="Arial" w:cs="Arial"/>
          <w:sz w:val="40"/>
          <w:szCs w:val="40"/>
        </w:rPr>
        <w:t>ISTOSMJERNIM</w:t>
      </w:r>
      <w:bookmarkStart w:id="0" w:name="_GoBack"/>
      <w:bookmarkEnd w:id="0"/>
      <w:r w:rsidRPr="004F2364">
        <w:rPr>
          <w:rFonts w:ascii="Arial" w:hAnsi="Arial" w:cs="Arial"/>
          <w:sz w:val="40"/>
          <w:szCs w:val="40"/>
        </w:rPr>
        <w:t xml:space="preserve"> MOTOROM KORIŠTENJEM MYRIO UPRAVLJAČKE PLATFORME</w:t>
      </w:r>
    </w:p>
    <w:p w:rsidR="004F2364" w:rsidRDefault="004F2364" w:rsidP="004F2364">
      <w:pPr>
        <w:jc w:val="center"/>
        <w:rPr>
          <w:rFonts w:ascii="Arial" w:hAnsi="Arial" w:cs="Arial"/>
          <w:sz w:val="40"/>
          <w:szCs w:val="40"/>
        </w:rPr>
      </w:pPr>
    </w:p>
    <w:p w:rsidR="004F2364" w:rsidRDefault="004F2364" w:rsidP="004F2364">
      <w:pPr>
        <w:jc w:val="center"/>
        <w:rPr>
          <w:rFonts w:ascii="Arial" w:hAnsi="Arial" w:cs="Arial"/>
          <w:sz w:val="28"/>
          <w:szCs w:val="28"/>
        </w:rPr>
      </w:pPr>
      <w:r>
        <w:rPr>
          <w:rFonts w:ascii="Arial" w:hAnsi="Arial" w:cs="Arial"/>
          <w:sz w:val="28"/>
          <w:szCs w:val="28"/>
        </w:rPr>
        <w:t>PIERO ANIĆ</w:t>
      </w: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r>
        <w:rPr>
          <w:rFonts w:ascii="Arial" w:hAnsi="Arial" w:cs="Arial"/>
          <w:sz w:val="28"/>
          <w:szCs w:val="28"/>
        </w:rPr>
        <w:t xml:space="preserve">ZAGREB, </w:t>
      </w:r>
      <w:proofErr w:type="spellStart"/>
      <w:r>
        <w:rPr>
          <w:rFonts w:ascii="Arial" w:hAnsi="Arial" w:cs="Arial"/>
          <w:sz w:val="28"/>
          <w:szCs w:val="28"/>
        </w:rPr>
        <w:t>veljača</w:t>
      </w:r>
      <w:proofErr w:type="spellEnd"/>
      <w:r>
        <w:rPr>
          <w:rFonts w:ascii="Arial" w:hAnsi="Arial" w:cs="Arial"/>
          <w:sz w:val="28"/>
          <w:szCs w:val="28"/>
        </w:rPr>
        <w:t xml:space="preserve"> 2019.</w:t>
      </w:r>
    </w:p>
    <w:p w:rsidR="009C21E8" w:rsidRDefault="009C21E8">
      <w:pPr>
        <w:rPr>
          <w:rFonts w:asciiTheme="majorHAnsi" w:eastAsiaTheme="majorEastAsia" w:hAnsiTheme="majorHAnsi" w:cstheme="majorBidi"/>
          <w:color w:val="2E74B5" w:themeColor="accent1" w:themeShade="BF"/>
          <w:sz w:val="32"/>
          <w:szCs w:val="32"/>
        </w:rPr>
      </w:pPr>
      <w:r>
        <w:lastRenderedPageBreak/>
        <w:br w:type="page"/>
      </w:r>
    </w:p>
    <w:sdt>
      <w:sdtPr>
        <w:rPr>
          <w:rFonts w:asciiTheme="minorHAnsi" w:eastAsiaTheme="minorHAnsi" w:hAnsiTheme="minorHAnsi" w:cstheme="minorBidi"/>
          <w:color w:val="auto"/>
          <w:sz w:val="22"/>
          <w:szCs w:val="22"/>
        </w:rPr>
        <w:id w:val="1406791394"/>
        <w:docPartObj>
          <w:docPartGallery w:val="Table of Contents"/>
          <w:docPartUnique/>
        </w:docPartObj>
      </w:sdtPr>
      <w:sdtEndPr>
        <w:rPr>
          <w:b/>
          <w:bCs/>
          <w:noProof/>
        </w:rPr>
      </w:sdtEndPr>
      <w:sdtContent>
        <w:p w:rsidR="009C21E8" w:rsidRDefault="009C21E8">
          <w:pPr>
            <w:pStyle w:val="TOCHeading"/>
          </w:pPr>
          <w:proofErr w:type="spellStart"/>
          <w:r>
            <w:t>Sadržaj</w:t>
          </w:r>
          <w:proofErr w:type="spellEnd"/>
        </w:p>
        <w:p w:rsidR="00E74A15" w:rsidRDefault="009C21E8">
          <w:pPr>
            <w:pStyle w:val="TOC1"/>
            <w:tabs>
              <w:tab w:val="left" w:pos="440"/>
              <w:tab w:val="right" w:leader="dot" w:pos="8547"/>
            </w:tabs>
            <w:rPr>
              <w:rFonts w:eastAsiaTheme="minorEastAsia"/>
              <w:noProof/>
              <w:lang w:val="hr-HR" w:eastAsia="hr-HR"/>
            </w:rPr>
          </w:pPr>
          <w:r>
            <w:fldChar w:fldCharType="begin"/>
          </w:r>
          <w:r>
            <w:instrText xml:space="preserve"> TOC \o "1-3" \h \z \u </w:instrText>
          </w:r>
          <w:r>
            <w:fldChar w:fldCharType="separate"/>
          </w:r>
          <w:hyperlink w:anchor="_Toc30576580" w:history="1">
            <w:r w:rsidR="00E74A15" w:rsidRPr="00CD3B31">
              <w:rPr>
                <w:rStyle w:val="Hyperlink"/>
                <w:rFonts w:ascii="Arial" w:hAnsi="Arial" w:cs="Arial"/>
                <w:noProof/>
                <w:lang w:val="hr-HR"/>
                <w14:textOutline w14:w="0" w14:cap="flat" w14:cmpd="sng" w14:algn="ctr">
                  <w14:noFill/>
                  <w14:prstDash w14:val="solid"/>
                  <w14:round/>
                </w14:textOutline>
              </w:rPr>
              <w:t>1.</w:t>
            </w:r>
            <w:r w:rsidR="00E74A15">
              <w:rPr>
                <w:rFonts w:eastAsiaTheme="minorEastAsia"/>
                <w:noProof/>
                <w:lang w:val="hr-HR" w:eastAsia="hr-HR"/>
              </w:rPr>
              <w:tab/>
            </w:r>
            <w:r w:rsidR="00E74A15" w:rsidRPr="00CD3B31">
              <w:rPr>
                <w:rStyle w:val="Hyperlink"/>
                <w:rFonts w:ascii="Arial" w:hAnsi="Arial" w:cs="Arial"/>
                <w:noProof/>
                <w:lang w:val="hr-HR"/>
                <w14:textOutline w14:w="0" w14:cap="flat" w14:cmpd="sng" w14:algn="ctr">
                  <w14:noFill/>
                  <w14:prstDash w14:val="solid"/>
                  <w14:round/>
                </w14:textOutline>
              </w:rPr>
              <w:t>Uvod</w:t>
            </w:r>
            <w:r w:rsidR="00E74A15">
              <w:rPr>
                <w:noProof/>
                <w:webHidden/>
              </w:rPr>
              <w:tab/>
            </w:r>
            <w:r w:rsidR="00E74A15">
              <w:rPr>
                <w:noProof/>
                <w:webHidden/>
              </w:rPr>
              <w:fldChar w:fldCharType="begin"/>
            </w:r>
            <w:r w:rsidR="00E74A15">
              <w:rPr>
                <w:noProof/>
                <w:webHidden/>
              </w:rPr>
              <w:instrText xml:space="preserve"> PAGEREF _Toc30576580 \h </w:instrText>
            </w:r>
            <w:r w:rsidR="00E74A15">
              <w:rPr>
                <w:noProof/>
                <w:webHidden/>
              </w:rPr>
            </w:r>
            <w:r w:rsidR="00E74A15">
              <w:rPr>
                <w:noProof/>
                <w:webHidden/>
              </w:rPr>
              <w:fldChar w:fldCharType="separate"/>
            </w:r>
            <w:r w:rsidR="00E74A15">
              <w:rPr>
                <w:noProof/>
                <w:webHidden/>
              </w:rPr>
              <w:t>1</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581" w:history="1">
            <w:r w:rsidR="00E74A15" w:rsidRPr="00CD3B31">
              <w:rPr>
                <w:rStyle w:val="Hyperlink"/>
                <w:rFonts w:ascii="Arial" w:hAnsi="Arial"/>
                <w:noProof/>
                <w:lang w:val="hr-HR"/>
              </w:rPr>
              <w:t>2.</w:t>
            </w:r>
            <w:r w:rsidR="00E74A15">
              <w:rPr>
                <w:rFonts w:eastAsiaTheme="minorEastAsia"/>
                <w:noProof/>
                <w:lang w:val="hr-HR" w:eastAsia="hr-HR"/>
              </w:rPr>
              <w:tab/>
            </w:r>
            <w:r w:rsidR="00E74A15" w:rsidRPr="00CD3B31">
              <w:rPr>
                <w:rStyle w:val="Hyperlink"/>
                <w:rFonts w:ascii="Arial" w:hAnsi="Arial"/>
                <w:noProof/>
                <w:lang w:val="hr-HR"/>
              </w:rPr>
              <w:t>Sklopovlje i uređaji</w:t>
            </w:r>
            <w:r w:rsidR="00E74A15">
              <w:rPr>
                <w:noProof/>
                <w:webHidden/>
              </w:rPr>
              <w:tab/>
            </w:r>
            <w:r w:rsidR="00E74A15">
              <w:rPr>
                <w:noProof/>
                <w:webHidden/>
              </w:rPr>
              <w:fldChar w:fldCharType="begin"/>
            </w:r>
            <w:r w:rsidR="00E74A15">
              <w:rPr>
                <w:noProof/>
                <w:webHidden/>
              </w:rPr>
              <w:instrText xml:space="preserve"> PAGEREF _Toc30576581 \h </w:instrText>
            </w:r>
            <w:r w:rsidR="00E74A15">
              <w:rPr>
                <w:noProof/>
                <w:webHidden/>
              </w:rPr>
            </w:r>
            <w:r w:rsidR="00E74A15">
              <w:rPr>
                <w:noProof/>
                <w:webHidden/>
              </w:rPr>
              <w:fldChar w:fldCharType="separate"/>
            </w:r>
            <w:r w:rsidR="00E74A15">
              <w:rPr>
                <w:noProof/>
                <w:webHidden/>
              </w:rPr>
              <w:t>2</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82" w:history="1">
            <w:r w:rsidR="00E74A15" w:rsidRPr="00CD3B31">
              <w:rPr>
                <w:rStyle w:val="Hyperlink"/>
                <w:rFonts w:ascii="Arial" w:hAnsi="Arial"/>
                <w:noProof/>
                <w:lang w:val="hr-HR"/>
              </w:rPr>
              <w:t>2.1 Istosmjerni motor</w:t>
            </w:r>
            <w:r w:rsidR="00E74A15">
              <w:rPr>
                <w:noProof/>
                <w:webHidden/>
              </w:rPr>
              <w:tab/>
            </w:r>
            <w:r w:rsidR="00E74A15">
              <w:rPr>
                <w:noProof/>
                <w:webHidden/>
              </w:rPr>
              <w:fldChar w:fldCharType="begin"/>
            </w:r>
            <w:r w:rsidR="00E74A15">
              <w:rPr>
                <w:noProof/>
                <w:webHidden/>
              </w:rPr>
              <w:instrText xml:space="preserve"> PAGEREF _Toc30576582 \h </w:instrText>
            </w:r>
            <w:r w:rsidR="00E74A15">
              <w:rPr>
                <w:noProof/>
                <w:webHidden/>
              </w:rPr>
            </w:r>
            <w:r w:rsidR="00E74A15">
              <w:rPr>
                <w:noProof/>
                <w:webHidden/>
              </w:rPr>
              <w:fldChar w:fldCharType="separate"/>
            </w:r>
            <w:r w:rsidR="00E74A15">
              <w:rPr>
                <w:noProof/>
                <w:webHidden/>
              </w:rPr>
              <w:t>2</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83" w:history="1">
            <w:r w:rsidR="00E74A15" w:rsidRPr="00CD3B31">
              <w:rPr>
                <w:rStyle w:val="Hyperlink"/>
                <w:rFonts w:ascii="Arial" w:hAnsi="Arial"/>
                <w:noProof/>
                <w:lang w:val="hr-HR"/>
              </w:rPr>
              <w:t>2.2 L298N</w:t>
            </w:r>
            <w:r w:rsidR="00E74A15">
              <w:rPr>
                <w:noProof/>
                <w:webHidden/>
              </w:rPr>
              <w:tab/>
            </w:r>
            <w:r w:rsidR="00E74A15">
              <w:rPr>
                <w:noProof/>
                <w:webHidden/>
              </w:rPr>
              <w:fldChar w:fldCharType="begin"/>
            </w:r>
            <w:r w:rsidR="00E74A15">
              <w:rPr>
                <w:noProof/>
                <w:webHidden/>
              </w:rPr>
              <w:instrText xml:space="preserve"> PAGEREF _Toc30576583 \h </w:instrText>
            </w:r>
            <w:r w:rsidR="00E74A15">
              <w:rPr>
                <w:noProof/>
                <w:webHidden/>
              </w:rPr>
            </w:r>
            <w:r w:rsidR="00E74A15">
              <w:rPr>
                <w:noProof/>
                <w:webHidden/>
              </w:rPr>
              <w:fldChar w:fldCharType="separate"/>
            </w:r>
            <w:r w:rsidR="00E74A15">
              <w:rPr>
                <w:noProof/>
                <w:webHidden/>
              </w:rPr>
              <w:t>4</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584" w:history="1">
            <w:r w:rsidR="00E74A15" w:rsidRPr="00CD3B31">
              <w:rPr>
                <w:rStyle w:val="Hyperlink"/>
                <w:rFonts w:ascii="Arial" w:hAnsi="Arial"/>
                <w:noProof/>
                <w:lang w:val="hr-HR"/>
              </w:rPr>
              <w:t>3.</w:t>
            </w:r>
            <w:r w:rsidR="00E74A15">
              <w:rPr>
                <w:rFonts w:eastAsiaTheme="minorEastAsia"/>
                <w:noProof/>
                <w:lang w:val="hr-HR" w:eastAsia="hr-HR"/>
              </w:rPr>
              <w:tab/>
            </w:r>
            <w:r w:rsidR="00E74A15" w:rsidRPr="00CD3B31">
              <w:rPr>
                <w:rStyle w:val="Hyperlink"/>
                <w:rFonts w:ascii="Arial" w:hAnsi="Arial"/>
                <w:noProof/>
                <w:lang w:val="hr-HR"/>
              </w:rPr>
              <w:t>Softverski paket LabVIEW</w:t>
            </w:r>
            <w:r w:rsidR="00E74A15">
              <w:rPr>
                <w:noProof/>
                <w:webHidden/>
              </w:rPr>
              <w:tab/>
            </w:r>
            <w:r w:rsidR="00E74A15">
              <w:rPr>
                <w:noProof/>
                <w:webHidden/>
              </w:rPr>
              <w:fldChar w:fldCharType="begin"/>
            </w:r>
            <w:r w:rsidR="00E74A15">
              <w:rPr>
                <w:noProof/>
                <w:webHidden/>
              </w:rPr>
              <w:instrText xml:space="preserve"> PAGEREF _Toc30576584 \h </w:instrText>
            </w:r>
            <w:r w:rsidR="00E74A15">
              <w:rPr>
                <w:noProof/>
                <w:webHidden/>
              </w:rPr>
            </w:r>
            <w:r w:rsidR="00E74A15">
              <w:rPr>
                <w:noProof/>
                <w:webHidden/>
              </w:rPr>
              <w:fldChar w:fldCharType="separate"/>
            </w:r>
            <w:r w:rsidR="00E74A15">
              <w:rPr>
                <w:noProof/>
                <w:webHidden/>
              </w:rPr>
              <w:t>6</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85" w:history="1">
            <w:r w:rsidR="00E74A15" w:rsidRPr="00CD3B31">
              <w:rPr>
                <w:rStyle w:val="Hyperlink"/>
                <w:rFonts w:ascii="Arial" w:hAnsi="Arial"/>
                <w:noProof/>
                <w:lang w:val="hr-HR"/>
              </w:rPr>
              <w:t>3.1 Uvod u LabVIEW</w:t>
            </w:r>
            <w:r w:rsidR="00E74A15">
              <w:rPr>
                <w:noProof/>
                <w:webHidden/>
              </w:rPr>
              <w:tab/>
            </w:r>
            <w:r w:rsidR="00E74A15">
              <w:rPr>
                <w:noProof/>
                <w:webHidden/>
              </w:rPr>
              <w:fldChar w:fldCharType="begin"/>
            </w:r>
            <w:r w:rsidR="00E74A15">
              <w:rPr>
                <w:noProof/>
                <w:webHidden/>
              </w:rPr>
              <w:instrText xml:space="preserve"> PAGEREF _Toc30576585 \h </w:instrText>
            </w:r>
            <w:r w:rsidR="00E74A15">
              <w:rPr>
                <w:noProof/>
                <w:webHidden/>
              </w:rPr>
            </w:r>
            <w:r w:rsidR="00E74A15">
              <w:rPr>
                <w:noProof/>
                <w:webHidden/>
              </w:rPr>
              <w:fldChar w:fldCharType="separate"/>
            </w:r>
            <w:r w:rsidR="00E74A15">
              <w:rPr>
                <w:noProof/>
                <w:webHidden/>
              </w:rPr>
              <w:t>6</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86" w:history="1">
            <w:r w:rsidR="00E74A15" w:rsidRPr="00CD3B31">
              <w:rPr>
                <w:rStyle w:val="Hyperlink"/>
                <w:rFonts w:ascii="Arial" w:hAnsi="Arial"/>
                <w:noProof/>
                <w:lang w:val="hr-HR"/>
              </w:rPr>
              <w:t>3.2 Rad u LabVIEW-u</w:t>
            </w:r>
            <w:r w:rsidR="00E74A15">
              <w:rPr>
                <w:noProof/>
                <w:webHidden/>
              </w:rPr>
              <w:tab/>
            </w:r>
            <w:r w:rsidR="00E74A15">
              <w:rPr>
                <w:noProof/>
                <w:webHidden/>
              </w:rPr>
              <w:fldChar w:fldCharType="begin"/>
            </w:r>
            <w:r w:rsidR="00E74A15">
              <w:rPr>
                <w:noProof/>
                <w:webHidden/>
              </w:rPr>
              <w:instrText xml:space="preserve"> PAGEREF _Toc30576586 \h </w:instrText>
            </w:r>
            <w:r w:rsidR="00E74A15">
              <w:rPr>
                <w:noProof/>
                <w:webHidden/>
              </w:rPr>
            </w:r>
            <w:r w:rsidR="00E74A15">
              <w:rPr>
                <w:noProof/>
                <w:webHidden/>
              </w:rPr>
              <w:fldChar w:fldCharType="separate"/>
            </w:r>
            <w:r w:rsidR="00E74A15">
              <w:rPr>
                <w:noProof/>
                <w:webHidden/>
              </w:rPr>
              <w:t>7</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587" w:history="1">
            <w:r w:rsidR="00E74A15" w:rsidRPr="00CD3B31">
              <w:rPr>
                <w:rStyle w:val="Hyperlink"/>
                <w:rFonts w:ascii="Arial" w:hAnsi="Arial"/>
                <w:noProof/>
                <w:lang w:val="hr-HR"/>
              </w:rPr>
              <w:t>3.2.1 Stvaranje projekta</w:t>
            </w:r>
            <w:r w:rsidR="00E74A15">
              <w:rPr>
                <w:noProof/>
                <w:webHidden/>
              </w:rPr>
              <w:tab/>
            </w:r>
            <w:r w:rsidR="00E74A15">
              <w:rPr>
                <w:noProof/>
                <w:webHidden/>
              </w:rPr>
              <w:fldChar w:fldCharType="begin"/>
            </w:r>
            <w:r w:rsidR="00E74A15">
              <w:rPr>
                <w:noProof/>
                <w:webHidden/>
              </w:rPr>
              <w:instrText xml:space="preserve"> PAGEREF _Toc30576587 \h </w:instrText>
            </w:r>
            <w:r w:rsidR="00E74A15">
              <w:rPr>
                <w:noProof/>
                <w:webHidden/>
              </w:rPr>
            </w:r>
            <w:r w:rsidR="00E74A15">
              <w:rPr>
                <w:noProof/>
                <w:webHidden/>
              </w:rPr>
              <w:fldChar w:fldCharType="separate"/>
            </w:r>
            <w:r w:rsidR="00E74A15">
              <w:rPr>
                <w:noProof/>
                <w:webHidden/>
              </w:rPr>
              <w:t>7</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588" w:history="1">
            <w:r w:rsidR="00E74A15" w:rsidRPr="00CD3B31">
              <w:rPr>
                <w:rStyle w:val="Hyperlink"/>
                <w:rFonts w:ascii="Arial" w:hAnsi="Arial"/>
                <w:noProof/>
                <w:lang w:val="hr-HR"/>
              </w:rPr>
              <w:t>3.2.2 Programabilni paneli</w:t>
            </w:r>
            <w:r w:rsidR="00E74A15">
              <w:rPr>
                <w:noProof/>
                <w:webHidden/>
              </w:rPr>
              <w:tab/>
            </w:r>
            <w:r w:rsidR="00E74A15">
              <w:rPr>
                <w:noProof/>
                <w:webHidden/>
              </w:rPr>
              <w:fldChar w:fldCharType="begin"/>
            </w:r>
            <w:r w:rsidR="00E74A15">
              <w:rPr>
                <w:noProof/>
                <w:webHidden/>
              </w:rPr>
              <w:instrText xml:space="preserve"> PAGEREF _Toc30576588 \h </w:instrText>
            </w:r>
            <w:r w:rsidR="00E74A15">
              <w:rPr>
                <w:noProof/>
                <w:webHidden/>
              </w:rPr>
            </w:r>
            <w:r w:rsidR="00E74A15">
              <w:rPr>
                <w:noProof/>
                <w:webHidden/>
              </w:rPr>
              <w:fldChar w:fldCharType="separate"/>
            </w:r>
            <w:r w:rsidR="00E74A15">
              <w:rPr>
                <w:noProof/>
                <w:webHidden/>
              </w:rPr>
              <w:t>8</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89" w:history="1">
            <w:r w:rsidR="00E74A15" w:rsidRPr="00CD3B31">
              <w:rPr>
                <w:rStyle w:val="Hyperlink"/>
                <w:rFonts w:ascii="Arial" w:hAnsi="Arial"/>
                <w:noProof/>
                <w:lang w:val="hr-HR"/>
              </w:rPr>
              <w:t>3.3 Primjer aplikacije</w:t>
            </w:r>
            <w:r w:rsidR="00E74A15">
              <w:rPr>
                <w:noProof/>
                <w:webHidden/>
              </w:rPr>
              <w:tab/>
            </w:r>
            <w:r w:rsidR="00E74A15">
              <w:rPr>
                <w:noProof/>
                <w:webHidden/>
              </w:rPr>
              <w:fldChar w:fldCharType="begin"/>
            </w:r>
            <w:r w:rsidR="00E74A15">
              <w:rPr>
                <w:noProof/>
                <w:webHidden/>
              </w:rPr>
              <w:instrText xml:space="preserve"> PAGEREF _Toc30576589 \h </w:instrText>
            </w:r>
            <w:r w:rsidR="00E74A15">
              <w:rPr>
                <w:noProof/>
                <w:webHidden/>
              </w:rPr>
            </w:r>
            <w:r w:rsidR="00E74A15">
              <w:rPr>
                <w:noProof/>
                <w:webHidden/>
              </w:rPr>
              <w:fldChar w:fldCharType="separate"/>
            </w:r>
            <w:r w:rsidR="00E74A15">
              <w:rPr>
                <w:noProof/>
                <w:webHidden/>
              </w:rPr>
              <w:t>10</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590" w:history="1">
            <w:r w:rsidR="00E74A15" w:rsidRPr="00CD3B31">
              <w:rPr>
                <w:rStyle w:val="Hyperlink"/>
                <w:rFonts w:ascii="Arial" w:hAnsi="Arial"/>
                <w:noProof/>
                <w:lang w:val="hr-HR"/>
              </w:rPr>
              <w:t>4.</w:t>
            </w:r>
            <w:r w:rsidR="00E74A15">
              <w:rPr>
                <w:rFonts w:eastAsiaTheme="minorEastAsia"/>
                <w:noProof/>
                <w:lang w:val="hr-HR" w:eastAsia="hr-HR"/>
              </w:rPr>
              <w:tab/>
            </w:r>
            <w:r w:rsidR="00E74A15" w:rsidRPr="00CD3B31">
              <w:rPr>
                <w:rStyle w:val="Hyperlink"/>
                <w:rFonts w:ascii="Arial" w:hAnsi="Arial"/>
                <w:noProof/>
                <w:lang w:val="hr-HR"/>
              </w:rPr>
              <w:t>NI myRIO platforma</w:t>
            </w:r>
            <w:r w:rsidR="00E74A15">
              <w:rPr>
                <w:noProof/>
                <w:webHidden/>
              </w:rPr>
              <w:tab/>
            </w:r>
            <w:r w:rsidR="00E74A15">
              <w:rPr>
                <w:noProof/>
                <w:webHidden/>
              </w:rPr>
              <w:fldChar w:fldCharType="begin"/>
            </w:r>
            <w:r w:rsidR="00E74A15">
              <w:rPr>
                <w:noProof/>
                <w:webHidden/>
              </w:rPr>
              <w:instrText xml:space="preserve"> PAGEREF _Toc30576590 \h </w:instrText>
            </w:r>
            <w:r w:rsidR="00E74A15">
              <w:rPr>
                <w:noProof/>
                <w:webHidden/>
              </w:rPr>
            </w:r>
            <w:r w:rsidR="00E74A15">
              <w:rPr>
                <w:noProof/>
                <w:webHidden/>
              </w:rPr>
              <w:fldChar w:fldCharType="separate"/>
            </w:r>
            <w:r w:rsidR="00E74A15">
              <w:rPr>
                <w:noProof/>
                <w:webHidden/>
              </w:rPr>
              <w:t>13</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91" w:history="1">
            <w:r w:rsidR="00E74A15" w:rsidRPr="00CD3B31">
              <w:rPr>
                <w:rStyle w:val="Hyperlink"/>
                <w:rFonts w:ascii="Arial" w:hAnsi="Arial"/>
                <w:noProof/>
                <w:lang w:val="hr-HR"/>
              </w:rPr>
              <w:t>4.1 Uvod u myRIO</w:t>
            </w:r>
            <w:r w:rsidR="00E74A15">
              <w:rPr>
                <w:noProof/>
                <w:webHidden/>
              </w:rPr>
              <w:tab/>
            </w:r>
            <w:r w:rsidR="00E74A15">
              <w:rPr>
                <w:noProof/>
                <w:webHidden/>
              </w:rPr>
              <w:fldChar w:fldCharType="begin"/>
            </w:r>
            <w:r w:rsidR="00E74A15">
              <w:rPr>
                <w:noProof/>
                <w:webHidden/>
              </w:rPr>
              <w:instrText xml:space="preserve"> PAGEREF _Toc30576591 \h </w:instrText>
            </w:r>
            <w:r w:rsidR="00E74A15">
              <w:rPr>
                <w:noProof/>
                <w:webHidden/>
              </w:rPr>
            </w:r>
            <w:r w:rsidR="00E74A15">
              <w:rPr>
                <w:noProof/>
                <w:webHidden/>
              </w:rPr>
              <w:fldChar w:fldCharType="separate"/>
            </w:r>
            <w:r w:rsidR="00E74A15">
              <w:rPr>
                <w:noProof/>
                <w:webHidden/>
              </w:rPr>
              <w:t>13</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92" w:history="1">
            <w:r w:rsidR="00E74A15" w:rsidRPr="00CD3B31">
              <w:rPr>
                <w:rStyle w:val="Hyperlink"/>
                <w:rFonts w:ascii="Arial" w:hAnsi="Arial"/>
                <w:noProof/>
                <w:lang w:val="hr-HR"/>
              </w:rPr>
              <w:t>4.2 Povezivanje računala i myRIO platforme</w:t>
            </w:r>
            <w:r w:rsidR="00E74A15">
              <w:rPr>
                <w:noProof/>
                <w:webHidden/>
              </w:rPr>
              <w:tab/>
            </w:r>
            <w:r w:rsidR="00E74A15">
              <w:rPr>
                <w:noProof/>
                <w:webHidden/>
              </w:rPr>
              <w:fldChar w:fldCharType="begin"/>
            </w:r>
            <w:r w:rsidR="00E74A15">
              <w:rPr>
                <w:noProof/>
                <w:webHidden/>
              </w:rPr>
              <w:instrText xml:space="preserve"> PAGEREF _Toc30576592 \h </w:instrText>
            </w:r>
            <w:r w:rsidR="00E74A15">
              <w:rPr>
                <w:noProof/>
                <w:webHidden/>
              </w:rPr>
            </w:r>
            <w:r w:rsidR="00E74A15">
              <w:rPr>
                <w:noProof/>
                <w:webHidden/>
              </w:rPr>
              <w:fldChar w:fldCharType="separate"/>
            </w:r>
            <w:r w:rsidR="00E74A15">
              <w:rPr>
                <w:noProof/>
                <w:webHidden/>
              </w:rPr>
              <w:t>16</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93" w:history="1">
            <w:r w:rsidR="00E74A15" w:rsidRPr="00CD3B31">
              <w:rPr>
                <w:rStyle w:val="Hyperlink"/>
                <w:rFonts w:ascii="Arial" w:hAnsi="Arial"/>
                <w:noProof/>
                <w:lang w:val="hr-HR"/>
              </w:rPr>
              <w:t>4.3 Rad s myRIO platformom</w:t>
            </w:r>
            <w:r w:rsidR="00E74A15">
              <w:rPr>
                <w:noProof/>
                <w:webHidden/>
              </w:rPr>
              <w:tab/>
            </w:r>
            <w:r w:rsidR="00E74A15">
              <w:rPr>
                <w:noProof/>
                <w:webHidden/>
              </w:rPr>
              <w:fldChar w:fldCharType="begin"/>
            </w:r>
            <w:r w:rsidR="00E74A15">
              <w:rPr>
                <w:noProof/>
                <w:webHidden/>
              </w:rPr>
              <w:instrText xml:space="preserve"> PAGEREF _Toc30576593 \h </w:instrText>
            </w:r>
            <w:r w:rsidR="00E74A15">
              <w:rPr>
                <w:noProof/>
                <w:webHidden/>
              </w:rPr>
            </w:r>
            <w:r w:rsidR="00E74A15">
              <w:rPr>
                <w:noProof/>
                <w:webHidden/>
              </w:rPr>
              <w:fldChar w:fldCharType="separate"/>
            </w:r>
            <w:r w:rsidR="00E74A15">
              <w:rPr>
                <w:noProof/>
                <w:webHidden/>
              </w:rPr>
              <w:t>20</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594" w:history="1">
            <w:r w:rsidR="00E74A15" w:rsidRPr="00CD3B31">
              <w:rPr>
                <w:rStyle w:val="Hyperlink"/>
                <w:rFonts w:ascii="Arial" w:hAnsi="Arial"/>
                <w:noProof/>
                <w:lang w:val="hr-HR"/>
              </w:rPr>
              <w:t>5.</w:t>
            </w:r>
            <w:r w:rsidR="00E74A15">
              <w:rPr>
                <w:rFonts w:eastAsiaTheme="minorEastAsia"/>
                <w:noProof/>
                <w:lang w:val="hr-HR" w:eastAsia="hr-HR"/>
              </w:rPr>
              <w:tab/>
            </w:r>
            <w:r w:rsidR="00E74A15" w:rsidRPr="00CD3B31">
              <w:rPr>
                <w:rStyle w:val="Hyperlink"/>
                <w:rFonts w:ascii="Arial" w:hAnsi="Arial"/>
                <w:noProof/>
                <w:lang w:val="hr-HR"/>
              </w:rPr>
              <w:t>Programsko rješenje upravljanja istosmjernim motorom</w:t>
            </w:r>
            <w:r w:rsidR="00E74A15">
              <w:rPr>
                <w:noProof/>
                <w:webHidden/>
              </w:rPr>
              <w:tab/>
            </w:r>
            <w:r w:rsidR="00E74A15">
              <w:rPr>
                <w:noProof/>
                <w:webHidden/>
              </w:rPr>
              <w:fldChar w:fldCharType="begin"/>
            </w:r>
            <w:r w:rsidR="00E74A15">
              <w:rPr>
                <w:noProof/>
                <w:webHidden/>
              </w:rPr>
              <w:instrText xml:space="preserve"> PAGEREF _Toc30576594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95" w:history="1">
            <w:r w:rsidR="00E74A15" w:rsidRPr="00CD3B31">
              <w:rPr>
                <w:rStyle w:val="Hyperlink"/>
                <w:rFonts w:ascii="Arial" w:hAnsi="Arial"/>
                <w:noProof/>
                <w:lang w:val="hr-HR"/>
              </w:rPr>
              <w:t>5.1 Korisničko sučelje</w:t>
            </w:r>
            <w:r w:rsidR="00E74A15">
              <w:rPr>
                <w:noProof/>
                <w:webHidden/>
              </w:rPr>
              <w:tab/>
            </w:r>
            <w:r w:rsidR="00E74A15">
              <w:rPr>
                <w:noProof/>
                <w:webHidden/>
              </w:rPr>
              <w:fldChar w:fldCharType="begin"/>
            </w:r>
            <w:r w:rsidR="00E74A15">
              <w:rPr>
                <w:noProof/>
                <w:webHidden/>
              </w:rPr>
              <w:instrText xml:space="preserve"> PAGEREF _Toc30576595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596" w:history="1">
            <w:r w:rsidR="00E74A15" w:rsidRPr="00CD3B31">
              <w:rPr>
                <w:rStyle w:val="Hyperlink"/>
                <w:rFonts w:ascii="Arial" w:hAnsi="Arial"/>
                <w:noProof/>
                <w:lang w:val="hr-HR"/>
              </w:rPr>
              <w:t>5.1.1 PMW</w:t>
            </w:r>
            <w:r w:rsidR="00E74A15">
              <w:rPr>
                <w:noProof/>
                <w:webHidden/>
              </w:rPr>
              <w:tab/>
            </w:r>
            <w:r w:rsidR="00E74A15">
              <w:rPr>
                <w:noProof/>
                <w:webHidden/>
              </w:rPr>
              <w:fldChar w:fldCharType="begin"/>
            </w:r>
            <w:r w:rsidR="00E74A15">
              <w:rPr>
                <w:noProof/>
                <w:webHidden/>
              </w:rPr>
              <w:instrText xml:space="preserve"> PAGEREF _Toc30576596 \h </w:instrText>
            </w:r>
            <w:r w:rsidR="00E74A15">
              <w:rPr>
                <w:noProof/>
                <w:webHidden/>
              </w:rPr>
            </w:r>
            <w:r w:rsidR="00E74A15">
              <w:rPr>
                <w:noProof/>
                <w:webHidden/>
              </w:rPr>
              <w:fldChar w:fldCharType="separate"/>
            </w:r>
            <w:r w:rsidR="00E74A15">
              <w:rPr>
                <w:noProof/>
                <w:webHidden/>
              </w:rPr>
              <w:t>21</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597" w:history="1">
            <w:r w:rsidR="00E74A15" w:rsidRPr="00CD3B31">
              <w:rPr>
                <w:rStyle w:val="Hyperlink"/>
                <w:rFonts w:ascii="Arial" w:hAnsi="Arial"/>
                <w:noProof/>
                <w:lang w:val="hr-HR"/>
              </w:rPr>
              <w:t>5.1.2 Kontrole i indikatori</w:t>
            </w:r>
            <w:r w:rsidR="00E74A15">
              <w:rPr>
                <w:noProof/>
                <w:webHidden/>
              </w:rPr>
              <w:tab/>
            </w:r>
            <w:r w:rsidR="00E74A15">
              <w:rPr>
                <w:noProof/>
                <w:webHidden/>
              </w:rPr>
              <w:fldChar w:fldCharType="begin"/>
            </w:r>
            <w:r w:rsidR="00E74A15">
              <w:rPr>
                <w:noProof/>
                <w:webHidden/>
              </w:rPr>
              <w:instrText xml:space="preserve"> PAGEREF _Toc30576597 \h </w:instrText>
            </w:r>
            <w:r w:rsidR="00E74A15">
              <w:rPr>
                <w:noProof/>
                <w:webHidden/>
              </w:rPr>
            </w:r>
            <w:r w:rsidR="00E74A15">
              <w:rPr>
                <w:noProof/>
                <w:webHidden/>
              </w:rPr>
              <w:fldChar w:fldCharType="separate"/>
            </w:r>
            <w:r w:rsidR="00E74A15">
              <w:rPr>
                <w:noProof/>
                <w:webHidden/>
              </w:rPr>
              <w:t>22</w:t>
            </w:r>
            <w:r w:rsidR="00E74A15">
              <w:rPr>
                <w:noProof/>
                <w:webHidden/>
              </w:rPr>
              <w:fldChar w:fldCharType="end"/>
            </w:r>
          </w:hyperlink>
        </w:p>
        <w:p w:rsidR="00E74A15" w:rsidRDefault="006A3110">
          <w:pPr>
            <w:pStyle w:val="TOC2"/>
            <w:tabs>
              <w:tab w:val="right" w:leader="dot" w:pos="8547"/>
            </w:tabs>
            <w:rPr>
              <w:rFonts w:eastAsiaTheme="minorEastAsia"/>
              <w:noProof/>
              <w:lang w:val="hr-HR" w:eastAsia="hr-HR"/>
            </w:rPr>
          </w:pPr>
          <w:hyperlink w:anchor="_Toc30576598" w:history="1">
            <w:r w:rsidR="00E74A15" w:rsidRPr="00CD3B31">
              <w:rPr>
                <w:rStyle w:val="Hyperlink"/>
                <w:rFonts w:ascii="Arial" w:hAnsi="Arial"/>
                <w:noProof/>
                <w:lang w:val="hr-HR"/>
              </w:rPr>
              <w:t>5.2 Blok dijagram</w:t>
            </w:r>
            <w:r w:rsidR="00E74A15">
              <w:rPr>
                <w:noProof/>
                <w:webHidden/>
              </w:rPr>
              <w:tab/>
            </w:r>
            <w:r w:rsidR="00E74A15">
              <w:rPr>
                <w:noProof/>
                <w:webHidden/>
              </w:rPr>
              <w:fldChar w:fldCharType="begin"/>
            </w:r>
            <w:r w:rsidR="00E74A15">
              <w:rPr>
                <w:noProof/>
                <w:webHidden/>
              </w:rPr>
              <w:instrText xml:space="preserve"> PAGEREF _Toc30576598 \h </w:instrText>
            </w:r>
            <w:r w:rsidR="00E74A15">
              <w:rPr>
                <w:noProof/>
                <w:webHidden/>
              </w:rPr>
            </w:r>
            <w:r w:rsidR="00E74A15">
              <w:rPr>
                <w:noProof/>
                <w:webHidden/>
              </w:rPr>
              <w:fldChar w:fldCharType="separate"/>
            </w:r>
            <w:r w:rsidR="00E74A15">
              <w:rPr>
                <w:noProof/>
                <w:webHidden/>
              </w:rPr>
              <w:t>23</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599" w:history="1">
            <w:r w:rsidR="00E74A15" w:rsidRPr="00CD3B31">
              <w:rPr>
                <w:rStyle w:val="Hyperlink"/>
                <w:rFonts w:ascii="Arial" w:hAnsi="Arial"/>
                <w:noProof/>
                <w:lang w:val="hr-HR"/>
              </w:rPr>
              <w:t>5.2.1 Digitalni izlazi</w:t>
            </w:r>
            <w:r w:rsidR="00E74A15">
              <w:rPr>
                <w:noProof/>
                <w:webHidden/>
              </w:rPr>
              <w:tab/>
            </w:r>
            <w:r w:rsidR="00E74A15">
              <w:rPr>
                <w:noProof/>
                <w:webHidden/>
              </w:rPr>
              <w:fldChar w:fldCharType="begin"/>
            </w:r>
            <w:r w:rsidR="00E74A15">
              <w:rPr>
                <w:noProof/>
                <w:webHidden/>
              </w:rPr>
              <w:instrText xml:space="preserve"> PAGEREF _Toc30576599 \h </w:instrText>
            </w:r>
            <w:r w:rsidR="00E74A15">
              <w:rPr>
                <w:noProof/>
                <w:webHidden/>
              </w:rPr>
            </w:r>
            <w:r w:rsidR="00E74A15">
              <w:rPr>
                <w:noProof/>
                <w:webHidden/>
              </w:rPr>
              <w:fldChar w:fldCharType="separate"/>
            </w:r>
            <w:r w:rsidR="00E74A15">
              <w:rPr>
                <w:noProof/>
                <w:webHidden/>
              </w:rPr>
              <w:t>23</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600" w:history="1">
            <w:r w:rsidR="00E74A15" w:rsidRPr="00CD3B31">
              <w:rPr>
                <w:rStyle w:val="Hyperlink"/>
                <w:rFonts w:ascii="Arial" w:hAnsi="Arial"/>
                <w:noProof/>
                <w:lang w:val="hr-HR"/>
              </w:rPr>
              <w:t>5.2.2 Filter</w:t>
            </w:r>
            <w:r w:rsidR="00E74A15">
              <w:rPr>
                <w:noProof/>
                <w:webHidden/>
              </w:rPr>
              <w:tab/>
            </w:r>
            <w:r w:rsidR="00E74A15">
              <w:rPr>
                <w:noProof/>
                <w:webHidden/>
              </w:rPr>
              <w:fldChar w:fldCharType="begin"/>
            </w:r>
            <w:r w:rsidR="00E74A15">
              <w:rPr>
                <w:noProof/>
                <w:webHidden/>
              </w:rPr>
              <w:instrText xml:space="preserve"> PAGEREF _Toc30576600 \h </w:instrText>
            </w:r>
            <w:r w:rsidR="00E74A15">
              <w:rPr>
                <w:noProof/>
                <w:webHidden/>
              </w:rPr>
            </w:r>
            <w:r w:rsidR="00E74A15">
              <w:rPr>
                <w:noProof/>
                <w:webHidden/>
              </w:rPr>
              <w:fldChar w:fldCharType="separate"/>
            </w:r>
            <w:r w:rsidR="00E74A15">
              <w:rPr>
                <w:noProof/>
                <w:webHidden/>
              </w:rPr>
              <w:t>24</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601" w:history="1">
            <w:r w:rsidR="00E74A15" w:rsidRPr="00CD3B31">
              <w:rPr>
                <w:rStyle w:val="Hyperlink"/>
                <w:rFonts w:ascii="Arial" w:hAnsi="Arial"/>
                <w:noProof/>
                <w:lang w:val="hr-HR"/>
              </w:rPr>
              <w:t>5.2.3 Rate limiter</w:t>
            </w:r>
            <w:r w:rsidR="00E74A15">
              <w:rPr>
                <w:noProof/>
                <w:webHidden/>
              </w:rPr>
              <w:tab/>
            </w:r>
            <w:r w:rsidR="00E74A15">
              <w:rPr>
                <w:noProof/>
                <w:webHidden/>
              </w:rPr>
              <w:fldChar w:fldCharType="begin"/>
            </w:r>
            <w:r w:rsidR="00E74A15">
              <w:rPr>
                <w:noProof/>
                <w:webHidden/>
              </w:rPr>
              <w:instrText xml:space="preserve"> PAGEREF _Toc30576601 \h </w:instrText>
            </w:r>
            <w:r w:rsidR="00E74A15">
              <w:rPr>
                <w:noProof/>
                <w:webHidden/>
              </w:rPr>
            </w:r>
            <w:r w:rsidR="00E74A15">
              <w:rPr>
                <w:noProof/>
                <w:webHidden/>
              </w:rPr>
              <w:fldChar w:fldCharType="separate"/>
            </w:r>
            <w:r w:rsidR="00E74A15">
              <w:rPr>
                <w:noProof/>
                <w:webHidden/>
              </w:rPr>
              <w:t>25</w:t>
            </w:r>
            <w:r w:rsidR="00E74A15">
              <w:rPr>
                <w:noProof/>
                <w:webHidden/>
              </w:rPr>
              <w:fldChar w:fldCharType="end"/>
            </w:r>
          </w:hyperlink>
        </w:p>
        <w:p w:rsidR="00E74A15" w:rsidRDefault="006A3110">
          <w:pPr>
            <w:pStyle w:val="TOC3"/>
            <w:tabs>
              <w:tab w:val="right" w:leader="dot" w:pos="8547"/>
            </w:tabs>
            <w:rPr>
              <w:rFonts w:eastAsiaTheme="minorEastAsia"/>
              <w:noProof/>
              <w:lang w:val="hr-HR" w:eastAsia="hr-HR"/>
            </w:rPr>
          </w:pPr>
          <w:hyperlink w:anchor="_Toc30576602" w:history="1">
            <w:r w:rsidR="00E74A15" w:rsidRPr="00CD3B31">
              <w:rPr>
                <w:rStyle w:val="Hyperlink"/>
                <w:rFonts w:ascii="Arial" w:hAnsi="Arial"/>
                <w:noProof/>
                <w:lang w:val="hr-HR"/>
              </w:rPr>
              <w:t>5.2.4 Overshoot kontrola</w:t>
            </w:r>
            <w:r w:rsidR="00E74A15">
              <w:rPr>
                <w:noProof/>
                <w:webHidden/>
              </w:rPr>
              <w:tab/>
            </w:r>
            <w:r w:rsidR="00E74A15">
              <w:rPr>
                <w:noProof/>
                <w:webHidden/>
              </w:rPr>
              <w:fldChar w:fldCharType="begin"/>
            </w:r>
            <w:r w:rsidR="00E74A15">
              <w:rPr>
                <w:noProof/>
                <w:webHidden/>
              </w:rPr>
              <w:instrText xml:space="preserve"> PAGEREF _Toc30576602 \h </w:instrText>
            </w:r>
            <w:r w:rsidR="00E74A15">
              <w:rPr>
                <w:noProof/>
                <w:webHidden/>
              </w:rPr>
            </w:r>
            <w:r w:rsidR="00E74A15">
              <w:rPr>
                <w:noProof/>
                <w:webHidden/>
              </w:rPr>
              <w:fldChar w:fldCharType="separate"/>
            </w:r>
            <w:r w:rsidR="00E74A15">
              <w:rPr>
                <w:noProof/>
                <w:webHidden/>
              </w:rPr>
              <w:t>26</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603" w:history="1">
            <w:r w:rsidR="00E74A15" w:rsidRPr="00CD3B31">
              <w:rPr>
                <w:rStyle w:val="Hyperlink"/>
                <w:rFonts w:ascii="Arial" w:hAnsi="Arial"/>
                <w:noProof/>
                <w:lang w:val="hr-HR"/>
              </w:rPr>
              <w:t>6.</w:t>
            </w:r>
            <w:r w:rsidR="00E74A15">
              <w:rPr>
                <w:rFonts w:eastAsiaTheme="minorEastAsia"/>
                <w:noProof/>
                <w:lang w:val="hr-HR" w:eastAsia="hr-HR"/>
              </w:rPr>
              <w:tab/>
            </w:r>
            <w:r w:rsidR="00E74A15" w:rsidRPr="00CD3B31">
              <w:rPr>
                <w:rStyle w:val="Hyperlink"/>
                <w:rFonts w:ascii="Arial" w:hAnsi="Arial"/>
                <w:noProof/>
                <w:lang w:val="hr-HR"/>
              </w:rPr>
              <w:t>Zaključak</w:t>
            </w:r>
            <w:r w:rsidR="00E74A15">
              <w:rPr>
                <w:noProof/>
                <w:webHidden/>
              </w:rPr>
              <w:tab/>
            </w:r>
            <w:r w:rsidR="00E74A15">
              <w:rPr>
                <w:noProof/>
                <w:webHidden/>
              </w:rPr>
              <w:fldChar w:fldCharType="begin"/>
            </w:r>
            <w:r w:rsidR="00E74A15">
              <w:rPr>
                <w:noProof/>
                <w:webHidden/>
              </w:rPr>
              <w:instrText xml:space="preserve"> PAGEREF _Toc30576603 \h </w:instrText>
            </w:r>
            <w:r w:rsidR="00E74A15">
              <w:rPr>
                <w:noProof/>
                <w:webHidden/>
              </w:rPr>
            </w:r>
            <w:r w:rsidR="00E74A15">
              <w:rPr>
                <w:noProof/>
                <w:webHidden/>
              </w:rPr>
              <w:fldChar w:fldCharType="separate"/>
            </w:r>
            <w:r w:rsidR="00E74A15">
              <w:rPr>
                <w:noProof/>
                <w:webHidden/>
              </w:rPr>
              <w:t>27</w:t>
            </w:r>
            <w:r w:rsidR="00E74A15">
              <w:rPr>
                <w:noProof/>
                <w:webHidden/>
              </w:rPr>
              <w:fldChar w:fldCharType="end"/>
            </w:r>
          </w:hyperlink>
        </w:p>
        <w:p w:rsidR="00E74A15" w:rsidRDefault="006A3110">
          <w:pPr>
            <w:pStyle w:val="TOC1"/>
            <w:tabs>
              <w:tab w:val="left" w:pos="440"/>
              <w:tab w:val="right" w:leader="dot" w:pos="8547"/>
            </w:tabs>
            <w:rPr>
              <w:rFonts w:eastAsiaTheme="minorEastAsia"/>
              <w:noProof/>
              <w:lang w:val="hr-HR" w:eastAsia="hr-HR"/>
            </w:rPr>
          </w:pPr>
          <w:hyperlink w:anchor="_Toc30576604" w:history="1">
            <w:r w:rsidR="00E74A15" w:rsidRPr="00CD3B31">
              <w:rPr>
                <w:rStyle w:val="Hyperlink"/>
                <w:rFonts w:ascii="Arial" w:hAnsi="Arial"/>
                <w:noProof/>
                <w:lang w:val="hr-HR"/>
              </w:rPr>
              <w:t>7.</w:t>
            </w:r>
            <w:r w:rsidR="00E74A15">
              <w:rPr>
                <w:rFonts w:eastAsiaTheme="minorEastAsia"/>
                <w:noProof/>
                <w:lang w:val="hr-HR" w:eastAsia="hr-HR"/>
              </w:rPr>
              <w:tab/>
            </w:r>
            <w:r w:rsidR="00E74A15" w:rsidRPr="00CD3B31">
              <w:rPr>
                <w:rStyle w:val="Hyperlink"/>
                <w:rFonts w:ascii="Arial" w:hAnsi="Arial"/>
                <w:noProof/>
                <w:lang w:val="hr-HR"/>
              </w:rPr>
              <w:t>Literatura</w:t>
            </w:r>
            <w:r w:rsidR="00E74A15">
              <w:rPr>
                <w:noProof/>
                <w:webHidden/>
              </w:rPr>
              <w:tab/>
            </w:r>
            <w:r w:rsidR="00E74A15">
              <w:rPr>
                <w:noProof/>
                <w:webHidden/>
              </w:rPr>
              <w:fldChar w:fldCharType="begin"/>
            </w:r>
            <w:r w:rsidR="00E74A15">
              <w:rPr>
                <w:noProof/>
                <w:webHidden/>
              </w:rPr>
              <w:instrText xml:space="preserve"> PAGEREF _Toc30576604 \h </w:instrText>
            </w:r>
            <w:r w:rsidR="00E74A15">
              <w:rPr>
                <w:noProof/>
                <w:webHidden/>
              </w:rPr>
            </w:r>
            <w:r w:rsidR="00E74A15">
              <w:rPr>
                <w:noProof/>
                <w:webHidden/>
              </w:rPr>
              <w:fldChar w:fldCharType="separate"/>
            </w:r>
            <w:r w:rsidR="00E74A15">
              <w:rPr>
                <w:noProof/>
                <w:webHidden/>
              </w:rPr>
              <w:t>28</w:t>
            </w:r>
            <w:r w:rsidR="00E74A15">
              <w:rPr>
                <w:noProof/>
                <w:webHidden/>
              </w:rPr>
              <w:fldChar w:fldCharType="end"/>
            </w:r>
          </w:hyperlink>
        </w:p>
        <w:p w:rsidR="00E74A15" w:rsidRDefault="006A3110">
          <w:pPr>
            <w:pStyle w:val="TOC1"/>
            <w:tabs>
              <w:tab w:val="right" w:leader="dot" w:pos="8547"/>
            </w:tabs>
            <w:rPr>
              <w:rFonts w:eastAsiaTheme="minorEastAsia"/>
              <w:noProof/>
              <w:lang w:val="hr-HR" w:eastAsia="hr-HR"/>
            </w:rPr>
          </w:pPr>
          <w:hyperlink w:anchor="_Toc30576605" w:history="1">
            <w:r w:rsidR="00E74A15" w:rsidRPr="00CD3B31">
              <w:rPr>
                <w:rStyle w:val="Hyperlink"/>
                <w:rFonts w:ascii="Arial" w:hAnsi="Arial"/>
                <w:noProof/>
                <w:lang w:val="hr-HR"/>
              </w:rPr>
              <w:t>Sažetak</w:t>
            </w:r>
            <w:r w:rsidR="00E74A15">
              <w:rPr>
                <w:noProof/>
                <w:webHidden/>
              </w:rPr>
              <w:tab/>
            </w:r>
            <w:r w:rsidR="00E74A15">
              <w:rPr>
                <w:noProof/>
                <w:webHidden/>
              </w:rPr>
              <w:fldChar w:fldCharType="begin"/>
            </w:r>
            <w:r w:rsidR="00E74A15">
              <w:rPr>
                <w:noProof/>
                <w:webHidden/>
              </w:rPr>
              <w:instrText xml:space="preserve"> PAGEREF _Toc30576605 \h </w:instrText>
            </w:r>
            <w:r w:rsidR="00E74A15">
              <w:rPr>
                <w:noProof/>
                <w:webHidden/>
              </w:rPr>
            </w:r>
            <w:r w:rsidR="00E74A15">
              <w:rPr>
                <w:noProof/>
                <w:webHidden/>
              </w:rPr>
              <w:fldChar w:fldCharType="separate"/>
            </w:r>
            <w:r w:rsidR="00E74A15">
              <w:rPr>
                <w:noProof/>
                <w:webHidden/>
              </w:rPr>
              <w:t>29</w:t>
            </w:r>
            <w:r w:rsidR="00E74A15">
              <w:rPr>
                <w:noProof/>
                <w:webHidden/>
              </w:rPr>
              <w:fldChar w:fldCharType="end"/>
            </w:r>
          </w:hyperlink>
        </w:p>
        <w:p w:rsidR="00E74A15" w:rsidRDefault="006A3110">
          <w:pPr>
            <w:pStyle w:val="TOC1"/>
            <w:tabs>
              <w:tab w:val="right" w:leader="dot" w:pos="8547"/>
            </w:tabs>
            <w:rPr>
              <w:rFonts w:eastAsiaTheme="minorEastAsia"/>
              <w:noProof/>
              <w:lang w:val="hr-HR" w:eastAsia="hr-HR"/>
            </w:rPr>
          </w:pPr>
          <w:hyperlink w:anchor="_Toc30576606" w:history="1">
            <w:r w:rsidR="00E74A15" w:rsidRPr="00CD3B31">
              <w:rPr>
                <w:rStyle w:val="Hyperlink"/>
                <w:rFonts w:ascii="Arial" w:hAnsi="Arial"/>
                <w:noProof/>
                <w:lang w:val="hr-HR"/>
              </w:rPr>
              <w:t>Abstract</w:t>
            </w:r>
            <w:r w:rsidR="00E74A15">
              <w:rPr>
                <w:noProof/>
                <w:webHidden/>
              </w:rPr>
              <w:tab/>
            </w:r>
            <w:r w:rsidR="00E74A15">
              <w:rPr>
                <w:noProof/>
                <w:webHidden/>
              </w:rPr>
              <w:fldChar w:fldCharType="begin"/>
            </w:r>
            <w:r w:rsidR="00E74A15">
              <w:rPr>
                <w:noProof/>
                <w:webHidden/>
              </w:rPr>
              <w:instrText xml:space="preserve"> PAGEREF _Toc30576606 \h </w:instrText>
            </w:r>
            <w:r w:rsidR="00E74A15">
              <w:rPr>
                <w:noProof/>
                <w:webHidden/>
              </w:rPr>
            </w:r>
            <w:r w:rsidR="00E74A15">
              <w:rPr>
                <w:noProof/>
                <w:webHidden/>
              </w:rPr>
              <w:fldChar w:fldCharType="separate"/>
            </w:r>
            <w:r w:rsidR="00E74A15">
              <w:rPr>
                <w:noProof/>
                <w:webHidden/>
              </w:rPr>
              <w:t>30</w:t>
            </w:r>
            <w:r w:rsidR="00E74A15">
              <w:rPr>
                <w:noProof/>
                <w:webHidden/>
              </w:rPr>
              <w:fldChar w:fldCharType="end"/>
            </w:r>
          </w:hyperlink>
        </w:p>
        <w:p w:rsidR="009C21E8" w:rsidRDefault="009C21E8">
          <w:r>
            <w:rPr>
              <w:b/>
              <w:bCs/>
              <w:noProof/>
            </w:rPr>
            <w:fldChar w:fldCharType="end"/>
          </w:r>
        </w:p>
      </w:sdtContent>
    </w:sdt>
    <w:p w:rsidR="00613038" w:rsidRDefault="00613038" w:rsidP="00E136C0">
      <w:pPr>
        <w:rPr>
          <w:rFonts w:ascii="Arial" w:hAnsi="Arial" w:cs="Arial"/>
          <w:sz w:val="28"/>
          <w:szCs w:val="28"/>
          <w:lang w:val="hr-HR"/>
        </w:rPr>
        <w:sectPr w:rsidR="00613038" w:rsidSect="00613038">
          <w:footerReference w:type="first" r:id="rId8"/>
          <w:pgSz w:w="12240" w:h="15840" w:code="1"/>
          <w:pgMar w:top="1699" w:right="1699" w:bottom="1699" w:left="1984" w:header="720" w:footer="720" w:gutter="0"/>
          <w:pgNumType w:start="0"/>
          <w:cols w:space="720"/>
          <w:titlePg/>
          <w:docGrid w:linePitch="360"/>
        </w:sectPr>
      </w:pPr>
    </w:p>
    <w:p w:rsidR="009C21E8" w:rsidRDefault="009C21E8" w:rsidP="00E136C0">
      <w:pPr>
        <w:rPr>
          <w:rFonts w:ascii="Arial" w:hAnsi="Arial" w:cs="Arial"/>
          <w:sz w:val="28"/>
          <w:szCs w:val="28"/>
          <w:lang w:val="hr-HR"/>
        </w:rPr>
      </w:pPr>
    </w:p>
    <w:p w:rsidR="009C21E8" w:rsidRDefault="009C21E8" w:rsidP="00AC0E91">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1" w:name="_Toc30576580"/>
      <w:r w:rsidRPr="00CC5127">
        <w:rPr>
          <w:rFonts w:ascii="Arial" w:hAnsi="Arial" w:cs="Arial"/>
          <w:color w:val="000000" w:themeColor="text1"/>
          <w:sz w:val="28"/>
          <w:szCs w:val="28"/>
          <w:lang w:val="hr-HR"/>
          <w14:textOutline w14:w="0" w14:cap="flat" w14:cmpd="sng" w14:algn="ctr">
            <w14:noFill/>
            <w14:prstDash w14:val="solid"/>
            <w14:round/>
          </w14:textOutline>
        </w:rPr>
        <w:t>Uvod</w:t>
      </w:r>
      <w:bookmarkEnd w:id="1"/>
    </w:p>
    <w:p w:rsidR="004C7747" w:rsidRPr="004C7747" w:rsidRDefault="004C7747" w:rsidP="00AC0E91">
      <w:pPr>
        <w:spacing w:line="360" w:lineRule="auto"/>
        <w:rPr>
          <w:lang w:val="hr-HR"/>
        </w:rPr>
      </w:pPr>
    </w:p>
    <w:p w:rsidR="00CC5127" w:rsidRDefault="004C7747" w:rsidP="00AC0E91">
      <w:pPr>
        <w:spacing w:line="360" w:lineRule="auto"/>
        <w:jc w:val="both"/>
        <w:rPr>
          <w:rFonts w:ascii="Arial" w:hAnsi="Arial"/>
          <w:sz w:val="24"/>
          <w:lang w:val="hr-HR"/>
        </w:rPr>
      </w:pPr>
      <w:r>
        <w:rPr>
          <w:rFonts w:ascii="Arial" w:hAnsi="Arial"/>
          <w:sz w:val="24"/>
          <w:lang w:val="hr-HR"/>
        </w:rPr>
        <w:t xml:space="preserve">Istosmjerni motor ima značajnu ulogu u modernoj industriji. Uloga je kontrolera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Default="00B27A97" w:rsidP="00AC0E91">
      <w:pPr>
        <w:spacing w:line="360" w:lineRule="auto"/>
        <w:jc w:val="both"/>
        <w:rPr>
          <w:rFonts w:ascii="Arial" w:hAnsi="Arial"/>
          <w:sz w:val="24"/>
          <w:lang w:val="hr-HR"/>
        </w:rPr>
      </w:pPr>
      <w:r>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Pr>
          <w:rFonts w:ascii="Arial" w:hAnsi="Arial"/>
          <w:sz w:val="24"/>
          <w:lang w:val="hr-HR"/>
        </w:rPr>
        <w:t>obradom velikih količina različitih signala. Samo okruženje se koristi za modeliranje kao i za ugradbu modela na hardver štedeći vrijeme. Također pruža alate visokog nivoa za HIL (hardware-in-a-loop) testiranje, kosimulaciju uz druga okruženja ili višedretvenost. Sve navedeno dovodi do bržeg razvoja aplikacije uz manje resursa i manje vještačenje.</w:t>
      </w:r>
    </w:p>
    <w:p w:rsidR="00111E46" w:rsidRDefault="00225332" w:rsidP="00AC0E91">
      <w:pPr>
        <w:spacing w:line="360" w:lineRule="auto"/>
        <w:jc w:val="both"/>
        <w:rPr>
          <w:rFonts w:ascii="Arial" w:hAnsi="Arial"/>
          <w:sz w:val="24"/>
          <w:lang w:val="hr-HR"/>
        </w:rPr>
      </w:pPr>
      <w:r>
        <w:rPr>
          <w:rFonts w:ascii="Arial" w:hAnsi="Arial"/>
          <w:sz w:val="24"/>
          <w:lang w:val="hr-HR"/>
        </w:rPr>
        <w:t>National Ins</w:t>
      </w:r>
      <w:r w:rsidR="00111E46">
        <w:rPr>
          <w:rFonts w:ascii="Arial" w:hAnsi="Arial"/>
          <w:sz w:val="24"/>
          <w:lang w:val="hr-HR"/>
        </w:rPr>
        <w:t xml:space="preserve">truments nudi i MyRIO platformu, prijenosni rekonfigurabilni I/O uređaj namijenjen studentima za dizajn upravljačkih, robotičkih i mehatroničkih sustava. </w:t>
      </w:r>
    </w:p>
    <w:p w:rsidR="008F5FE9" w:rsidRPr="00111E46" w:rsidRDefault="00111E46" w:rsidP="00AC0E91">
      <w:pPr>
        <w:spacing w:line="360" w:lineRule="auto"/>
        <w:rPr>
          <w:rFonts w:ascii="Arial" w:hAnsi="Arial"/>
          <w:sz w:val="24"/>
          <w:lang w:val="hr-HR"/>
        </w:rPr>
      </w:pPr>
      <w:r>
        <w:rPr>
          <w:rFonts w:ascii="Arial" w:hAnsi="Arial"/>
          <w:sz w:val="24"/>
          <w:lang w:val="hr-HR"/>
        </w:rPr>
        <w:br w:type="page"/>
      </w:r>
    </w:p>
    <w:p w:rsidR="00CC5127" w:rsidRDefault="00111E46" w:rsidP="00AC0E91">
      <w:pPr>
        <w:pStyle w:val="Heading1"/>
        <w:numPr>
          <w:ilvl w:val="0"/>
          <w:numId w:val="2"/>
        </w:numPr>
        <w:spacing w:line="360" w:lineRule="auto"/>
        <w:rPr>
          <w:rFonts w:ascii="Arial" w:hAnsi="Arial"/>
          <w:color w:val="auto"/>
          <w:sz w:val="28"/>
          <w:lang w:val="hr-HR"/>
        </w:rPr>
      </w:pPr>
      <w:bookmarkStart w:id="2" w:name="_Toc30576581"/>
      <w:r>
        <w:rPr>
          <w:rFonts w:ascii="Arial" w:hAnsi="Arial"/>
          <w:color w:val="auto"/>
          <w:sz w:val="28"/>
          <w:lang w:val="hr-HR"/>
        </w:rPr>
        <w:lastRenderedPageBreak/>
        <w:t>Sklopovlje i uređaji</w:t>
      </w:r>
      <w:bookmarkEnd w:id="2"/>
    </w:p>
    <w:p w:rsidR="002B29B9" w:rsidRPr="002B29B9" w:rsidRDefault="002B29B9" w:rsidP="00AC0E91">
      <w:pPr>
        <w:spacing w:line="360" w:lineRule="auto"/>
        <w:rPr>
          <w:lang w:val="hr-HR"/>
        </w:rPr>
      </w:pPr>
    </w:p>
    <w:p w:rsidR="00CC5127" w:rsidRPr="002B29B9" w:rsidRDefault="00CC5127" w:rsidP="00AC0E91">
      <w:pPr>
        <w:pStyle w:val="Heading2"/>
        <w:spacing w:line="360" w:lineRule="auto"/>
        <w:rPr>
          <w:rFonts w:ascii="Arial" w:hAnsi="Arial"/>
          <w:color w:val="auto"/>
          <w:sz w:val="28"/>
          <w:lang w:val="hr-HR"/>
        </w:rPr>
      </w:pPr>
      <w:bookmarkStart w:id="3" w:name="_Toc30576582"/>
      <w:r w:rsidRPr="002B29B9">
        <w:rPr>
          <w:rFonts w:ascii="Arial" w:hAnsi="Arial"/>
          <w:color w:val="auto"/>
          <w:lang w:val="hr-HR"/>
        </w:rPr>
        <w:t>2.1</w:t>
      </w:r>
      <w:r w:rsidRPr="002B29B9">
        <w:rPr>
          <w:rFonts w:ascii="Arial" w:hAnsi="Arial"/>
          <w:color w:val="auto"/>
          <w:sz w:val="28"/>
          <w:lang w:val="hr-HR"/>
        </w:rPr>
        <w:t xml:space="preserve"> </w:t>
      </w:r>
      <w:r w:rsidRPr="002B29B9">
        <w:rPr>
          <w:rFonts w:ascii="Arial" w:hAnsi="Arial"/>
          <w:color w:val="auto"/>
          <w:lang w:val="hr-HR"/>
        </w:rPr>
        <w:t>Istosmjerni motor</w:t>
      </w:r>
      <w:bookmarkEnd w:id="3"/>
    </w:p>
    <w:p w:rsidR="00CC5127" w:rsidRPr="00A46BC7" w:rsidRDefault="00CC5127" w:rsidP="00AC0E91">
      <w:pPr>
        <w:spacing w:line="360" w:lineRule="auto"/>
        <w:rPr>
          <w:lang w:val="hr-HR"/>
        </w:rPr>
      </w:pPr>
    </w:p>
    <w:p w:rsidR="00CC5127" w:rsidRDefault="004C7747" w:rsidP="00AC0E91">
      <w:pPr>
        <w:spacing w:line="360" w:lineRule="auto"/>
        <w:ind w:firstLine="360"/>
        <w:jc w:val="both"/>
        <w:rPr>
          <w:rFonts w:ascii="Arial" w:eastAsiaTheme="minorEastAsia" w:hAnsi="Arial"/>
          <w:sz w:val="24"/>
          <w:lang w:val="hr-HR"/>
        </w:rPr>
      </w:pPr>
      <w:r>
        <w:rPr>
          <w:rFonts w:ascii="Arial" w:hAnsi="Arial"/>
          <w:sz w:val="24"/>
          <w:lang w:val="hr-HR"/>
        </w:rPr>
        <w:t xml:space="preserve">Istosmjerni se motor </w:t>
      </w:r>
      <w:r w:rsidR="00CC5127">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Pr>
          <w:rFonts w:ascii="Arial" w:eastAsiaTheme="minorEastAsia" w:hAnsi="Arial"/>
          <w:sz w:val="24"/>
          <w:lang w:val="hr-HR"/>
        </w:rPr>
        <w:t xml:space="preserve"> da nema komutatora. Komutator je okrugli metal podijeljen u dva polukruga koji spaja armaturu sa strunim krugom. Struja teče </w:t>
      </w:r>
      <w:r w:rsidR="004C22CC">
        <w:rPr>
          <w:rFonts w:ascii="Arial" w:eastAsiaTheme="minorEastAsia" w:hAnsi="Arial"/>
          <w:sz w:val="24"/>
          <w:lang w:val="hr-HR"/>
        </w:rPr>
        <w:t xml:space="preserve">od pozitivnog konektora napajanja kroz strujni krug </w:t>
      </w:r>
      <w:r w:rsidR="002954B9">
        <w:rPr>
          <w:rFonts w:ascii="Arial" w:eastAsiaTheme="minorEastAsia" w:hAnsi="Arial"/>
          <w:sz w:val="24"/>
          <w:lang w:val="hr-HR"/>
        </w:rPr>
        <w:t xml:space="preserve">preko četkica do komutatora pa </w:t>
      </w:r>
      <w:r w:rsidR="004C22CC">
        <w:rPr>
          <w:rFonts w:ascii="Arial" w:eastAsiaTheme="minorEastAsia" w:hAnsi="Arial"/>
          <w:sz w:val="24"/>
          <w:lang w:val="hr-HR"/>
        </w:rPr>
        <w:t>do armature. No svaku punu rotaciju smjer se struje promijeni zbog dvije pukotine u komutatoru. Prvu polovicu svake rotacije struja teče kroz jednu od polovica komutatora uzrokujući da struja teče u određenom smjeru. Drugu polovicu rotaciju struja u krug ulazi kroz drugu polovicu komutatora te sukladno tome prolazi kroz krug u suprotnom smjeru od onog u prvoj polovici rotacije. Ova konstantna promjena smjera toka struje u suštini pretvara istosmje</w:t>
      </w:r>
      <w:r w:rsidR="002954B9">
        <w:rPr>
          <w:rFonts w:ascii="Arial" w:eastAsiaTheme="minorEastAsia" w:hAnsi="Arial"/>
          <w:sz w:val="24"/>
          <w:lang w:val="hr-HR"/>
        </w:rPr>
        <w:t>r</w:t>
      </w:r>
      <w:r w:rsidR="004C22CC">
        <w:rPr>
          <w:rFonts w:ascii="Arial" w:eastAsiaTheme="minorEastAsia" w:hAnsi="Arial"/>
          <w:sz w:val="24"/>
          <w:lang w:val="hr-HR"/>
        </w:rPr>
        <w:t>ni izvor u izmjenični što posljedično dovodi do stalnog gibanja armature.</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Postoje i isto</w:t>
      </w:r>
      <w:r w:rsidR="002954B9">
        <w:rPr>
          <w:rFonts w:ascii="Arial" w:eastAsiaTheme="minorEastAsia" w:hAnsi="Arial"/>
          <w:sz w:val="24"/>
          <w:lang w:val="hr-HR"/>
        </w:rPr>
        <w:t>s</w:t>
      </w:r>
      <w:r>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Pr>
          <w:rFonts w:ascii="Arial" w:eastAsiaTheme="minorEastAsia" w:hAnsi="Arial"/>
          <w:sz w:val="24"/>
          <w:lang w:val="hr-HR"/>
        </w:rPr>
        <w:t>n</w:t>
      </w:r>
      <w:r>
        <w:rPr>
          <w:rFonts w:ascii="Arial" w:eastAsiaTheme="minorEastAsia" w:hAnsi="Arial"/>
          <w:sz w:val="24"/>
          <w:lang w:val="hr-HR"/>
        </w:rPr>
        <w:t xml:space="preserve">i magnet hvata rotirajuće magnetsko polje. </w:t>
      </w:r>
    </w:p>
    <w:p w:rsidR="004306CA" w:rsidRDefault="004306CA" w:rsidP="00AC0E91">
      <w:pPr>
        <w:spacing w:line="360" w:lineRule="auto"/>
        <w:ind w:firstLine="360"/>
        <w:jc w:val="both"/>
        <w:rPr>
          <w:rFonts w:ascii="Arial" w:eastAsiaTheme="minorEastAsia" w:hAnsi="Arial"/>
          <w:sz w:val="24"/>
          <w:lang w:val="hr-HR"/>
        </w:rPr>
      </w:pPr>
    </w:p>
    <w:p w:rsidR="00F049B6" w:rsidRDefault="00F049B6" w:rsidP="00AC0E91">
      <w:pPr>
        <w:keepNext/>
        <w:spacing w:line="360" w:lineRule="auto"/>
        <w:ind w:firstLine="360"/>
        <w:jc w:val="center"/>
      </w:pPr>
      <w:r>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Default="00F049B6" w:rsidP="00AC0E91">
      <w:pPr>
        <w:pStyle w:val="Caption"/>
        <w:spacing w:line="360" w:lineRule="auto"/>
        <w:jc w:val="center"/>
        <w:rPr>
          <w:rFonts w:ascii="Arial" w:hAnsi="Arial"/>
          <w:sz w:val="20"/>
        </w:rPr>
      </w:pPr>
      <w:proofErr w:type="spellStart"/>
      <w:r w:rsidRPr="00F049B6">
        <w:rPr>
          <w:rFonts w:ascii="Arial" w:hAnsi="Arial"/>
          <w:sz w:val="20"/>
        </w:rPr>
        <w:t>Slika</w:t>
      </w:r>
      <w:proofErr w:type="spellEnd"/>
      <w:r w:rsidRPr="00F049B6">
        <w:rPr>
          <w:rFonts w:ascii="Arial" w:hAnsi="Arial"/>
          <w:sz w:val="20"/>
        </w:rPr>
        <w:t xml:space="preserve"> </w:t>
      </w:r>
      <w:r w:rsidRPr="00F049B6">
        <w:rPr>
          <w:rFonts w:ascii="Arial" w:hAnsi="Arial"/>
          <w:sz w:val="20"/>
        </w:rPr>
        <w:fldChar w:fldCharType="begin"/>
      </w:r>
      <w:r w:rsidRPr="00F049B6">
        <w:rPr>
          <w:rFonts w:ascii="Arial" w:hAnsi="Arial"/>
          <w:sz w:val="20"/>
        </w:rPr>
        <w:instrText xml:space="preserve"> SEQ Slika \* ARABIC </w:instrText>
      </w:r>
      <w:r w:rsidRPr="00F049B6">
        <w:rPr>
          <w:rFonts w:ascii="Arial" w:hAnsi="Arial"/>
          <w:sz w:val="20"/>
        </w:rPr>
        <w:fldChar w:fldCharType="separate"/>
      </w:r>
      <w:r w:rsidR="00F60928">
        <w:rPr>
          <w:rFonts w:ascii="Arial" w:hAnsi="Arial"/>
          <w:noProof/>
          <w:sz w:val="20"/>
        </w:rPr>
        <w:t>1</w:t>
      </w:r>
      <w:r w:rsidRPr="00F049B6">
        <w:rPr>
          <w:rFonts w:ascii="Arial" w:hAnsi="Arial"/>
          <w:sz w:val="20"/>
        </w:rPr>
        <w:fldChar w:fldCharType="end"/>
      </w:r>
      <w:r w:rsidRPr="00F049B6">
        <w:rPr>
          <w:rFonts w:ascii="Arial" w:hAnsi="Arial"/>
          <w:sz w:val="20"/>
        </w:rPr>
        <w:t xml:space="preserve"> </w:t>
      </w:r>
      <w:proofErr w:type="spellStart"/>
      <w:r w:rsidRPr="00F049B6">
        <w:rPr>
          <w:rFonts w:ascii="Arial" w:hAnsi="Arial"/>
          <w:sz w:val="20"/>
        </w:rPr>
        <w:t>Prikaz</w:t>
      </w:r>
      <w:proofErr w:type="spellEnd"/>
      <w:r w:rsidRPr="00F049B6">
        <w:rPr>
          <w:rFonts w:ascii="Arial" w:hAnsi="Arial"/>
          <w:sz w:val="20"/>
        </w:rPr>
        <w:t xml:space="preserve"> </w:t>
      </w:r>
      <w:proofErr w:type="spellStart"/>
      <w:r w:rsidRPr="00F049B6">
        <w:rPr>
          <w:rFonts w:ascii="Arial" w:hAnsi="Arial"/>
          <w:sz w:val="20"/>
        </w:rPr>
        <w:t>dijelova</w:t>
      </w:r>
      <w:proofErr w:type="spellEnd"/>
      <w:r w:rsidRPr="00F049B6">
        <w:rPr>
          <w:rFonts w:ascii="Arial" w:hAnsi="Arial"/>
          <w:sz w:val="20"/>
        </w:rPr>
        <w:t xml:space="preserve"> </w:t>
      </w:r>
      <w:proofErr w:type="spellStart"/>
      <w:r w:rsidRPr="00F049B6">
        <w:rPr>
          <w:rFonts w:ascii="Arial" w:hAnsi="Arial"/>
          <w:sz w:val="20"/>
        </w:rPr>
        <w:t>istosmjernog</w:t>
      </w:r>
      <w:proofErr w:type="spellEnd"/>
      <w:r w:rsidRPr="00F049B6">
        <w:rPr>
          <w:rFonts w:ascii="Arial" w:hAnsi="Arial"/>
          <w:sz w:val="20"/>
        </w:rPr>
        <w:t xml:space="preserve"> </w:t>
      </w:r>
      <w:proofErr w:type="spellStart"/>
      <w:r w:rsidRPr="00F049B6">
        <w:rPr>
          <w:rFonts w:ascii="Arial" w:hAnsi="Arial"/>
          <w:sz w:val="20"/>
        </w:rPr>
        <w:t>motora</w:t>
      </w:r>
      <w:proofErr w:type="spellEnd"/>
    </w:p>
    <w:p w:rsidR="004306CA" w:rsidRPr="004306CA" w:rsidRDefault="004306CA" w:rsidP="00AC0E91">
      <w:pPr>
        <w:spacing w:line="360" w:lineRule="auto"/>
        <w:rPr>
          <w:rFonts w:ascii="Arial" w:hAnsi="Arial"/>
          <w:sz w:val="24"/>
        </w:rPr>
      </w:pPr>
      <w:proofErr w:type="spellStart"/>
      <w:r>
        <w:rPr>
          <w:rFonts w:ascii="Arial" w:hAnsi="Arial"/>
          <w:sz w:val="24"/>
        </w:rPr>
        <w:t>Korišteni</w:t>
      </w:r>
      <w:proofErr w:type="spellEnd"/>
      <w:r>
        <w:rPr>
          <w:rFonts w:ascii="Arial" w:hAnsi="Arial"/>
          <w:sz w:val="24"/>
        </w:rPr>
        <w:t xml:space="preserve"> </w:t>
      </w:r>
      <w:proofErr w:type="spellStart"/>
      <w:r>
        <w:rPr>
          <w:rFonts w:ascii="Arial" w:hAnsi="Arial"/>
          <w:sz w:val="24"/>
        </w:rPr>
        <w:t>istosmjerni</w:t>
      </w:r>
      <w:proofErr w:type="spellEnd"/>
      <w:r>
        <w:rPr>
          <w:rFonts w:ascii="Arial" w:hAnsi="Arial"/>
          <w:sz w:val="24"/>
        </w:rPr>
        <w:t xml:space="preserve"> motor </w:t>
      </w:r>
      <w:proofErr w:type="spellStart"/>
      <w:r>
        <w:rPr>
          <w:rFonts w:ascii="Arial" w:hAnsi="Arial"/>
          <w:sz w:val="24"/>
        </w:rPr>
        <w:t>radi</w:t>
      </w:r>
      <w:proofErr w:type="spellEnd"/>
      <w:r>
        <w:rPr>
          <w:rFonts w:ascii="Arial" w:hAnsi="Arial"/>
          <w:sz w:val="24"/>
        </w:rPr>
        <w:t xml:space="preserve"> u </w:t>
      </w:r>
      <w:proofErr w:type="spellStart"/>
      <w:r>
        <w:rPr>
          <w:rFonts w:ascii="Arial" w:hAnsi="Arial"/>
          <w:sz w:val="24"/>
        </w:rPr>
        <w:t>rasponu</w:t>
      </w:r>
      <w:proofErr w:type="spellEnd"/>
      <w:r>
        <w:rPr>
          <w:rFonts w:ascii="Arial" w:hAnsi="Arial"/>
          <w:sz w:val="24"/>
        </w:rPr>
        <w:t xml:space="preserve"> </w:t>
      </w:r>
      <w:proofErr w:type="spellStart"/>
      <w:r>
        <w:rPr>
          <w:rFonts w:ascii="Arial" w:hAnsi="Arial"/>
          <w:sz w:val="24"/>
        </w:rPr>
        <w:t>napona</w:t>
      </w:r>
      <w:proofErr w:type="spellEnd"/>
      <w:r>
        <w:rPr>
          <w:rFonts w:ascii="Arial" w:hAnsi="Arial"/>
          <w:sz w:val="24"/>
        </w:rPr>
        <w:t xml:space="preserve"> </w:t>
      </w:r>
      <m:oMath>
        <m:r>
          <w:rPr>
            <w:rFonts w:ascii="Cambria Math" w:hAnsi="Cambria Math"/>
            <w:sz w:val="24"/>
          </w:rPr>
          <m:t>0.7-4.5 [V]</m:t>
        </m:r>
      </m:oMath>
      <w:r w:rsidR="00B52F6A">
        <w:rPr>
          <w:rFonts w:ascii="Arial" w:eastAsiaTheme="minorEastAsia" w:hAnsi="Arial"/>
          <w:sz w:val="24"/>
        </w:rPr>
        <w:t xml:space="preserve"> istosmjerne struje. Maksimalna mu je brzina rotacije </w:t>
      </w:r>
      <m:oMath>
        <m:r>
          <w:rPr>
            <w:rFonts w:ascii="Cambria Math" w:eastAsiaTheme="minorEastAsia" w:hAnsi="Cambria Math"/>
            <w:sz w:val="24"/>
          </w:rPr>
          <m:t>1600rpm</m:t>
        </m:r>
      </m:oMath>
      <w:r w:rsidR="00B52F6A">
        <w:rPr>
          <w:rFonts w:ascii="Arial" w:eastAsiaTheme="minorEastAsia" w:hAnsi="Arial"/>
          <w:sz w:val="24"/>
        </w:rPr>
        <w:t xml:space="preserve"> a bez </w:t>
      </w:r>
      <w:proofErr w:type="gramStart"/>
      <w:r w:rsidR="00B52F6A">
        <w:rPr>
          <w:rFonts w:ascii="Arial" w:eastAsiaTheme="minorEastAsia" w:hAnsi="Arial"/>
          <w:sz w:val="24"/>
        </w:rPr>
        <w:t xml:space="preserve">otpora </w:t>
      </w:r>
      <w:proofErr w:type="gramEnd"/>
      <m:oMath>
        <m:r>
          <w:rPr>
            <w:rFonts w:ascii="Cambria Math" w:eastAsiaTheme="minorEastAsia" w:hAnsi="Cambria Math"/>
            <w:sz w:val="24"/>
          </w:rPr>
          <m:t>2200rpm</m:t>
        </m:r>
      </m:oMath>
      <w:r w:rsidR="00B52F6A">
        <w:rPr>
          <w:rFonts w:ascii="Arial" w:eastAsiaTheme="minorEastAsia" w:hAnsi="Arial"/>
          <w:sz w:val="24"/>
        </w:rPr>
        <w:t>.</w:t>
      </w:r>
    </w:p>
    <w:p w:rsidR="004306CA" w:rsidRDefault="004306CA"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Pr="004306CA" w:rsidRDefault="00AC0E91" w:rsidP="00AC0E91">
      <w:pPr>
        <w:spacing w:line="360" w:lineRule="auto"/>
      </w:pPr>
    </w:p>
    <w:p w:rsidR="00490697" w:rsidRDefault="004306CA" w:rsidP="00AC0E91">
      <w:pPr>
        <w:pStyle w:val="Heading2"/>
        <w:spacing w:line="360" w:lineRule="auto"/>
        <w:rPr>
          <w:rFonts w:ascii="Arial" w:hAnsi="Arial"/>
          <w:color w:val="auto"/>
          <w:lang w:val="hr-HR"/>
        </w:rPr>
      </w:pPr>
      <w:bookmarkStart w:id="4" w:name="_Toc30576583"/>
      <w:r w:rsidRPr="004306CA">
        <w:rPr>
          <w:rFonts w:ascii="Arial" w:hAnsi="Arial"/>
          <w:color w:val="auto"/>
          <w:lang w:val="hr-HR"/>
        </w:rPr>
        <w:lastRenderedPageBreak/>
        <w:t xml:space="preserve">2.2 </w:t>
      </w:r>
      <w:r w:rsidR="009F5381">
        <w:rPr>
          <w:rFonts w:ascii="Arial" w:hAnsi="Arial"/>
          <w:color w:val="auto"/>
          <w:lang w:val="hr-HR"/>
        </w:rPr>
        <w:t>L298N</w:t>
      </w:r>
      <w:bookmarkEnd w:id="4"/>
    </w:p>
    <w:p w:rsidR="009F5381" w:rsidRDefault="009F5381" w:rsidP="00AC0E91">
      <w:pPr>
        <w:spacing w:line="360" w:lineRule="auto"/>
        <w:rPr>
          <w:lang w:val="hr-HR"/>
        </w:rPr>
      </w:pPr>
    </w:p>
    <w:p w:rsidR="00EC0724" w:rsidRDefault="00EC0724" w:rsidP="00AC0E91">
      <w:pPr>
        <w:spacing w:line="360" w:lineRule="auto"/>
        <w:ind w:firstLine="360"/>
        <w:rPr>
          <w:rFonts w:ascii="Arial" w:hAnsi="Arial"/>
          <w:sz w:val="24"/>
          <w:lang w:val="hr-HR"/>
        </w:rPr>
      </w:pPr>
      <w:r>
        <w:rPr>
          <w:rFonts w:ascii="Arial" w:hAnsi="Arial"/>
          <w:sz w:val="24"/>
          <w:lang w:val="hr-HR"/>
        </w:rPr>
        <w:t xml:space="preserve">L298 je elektronički krug </w:t>
      </w:r>
      <w:r w:rsidR="00CC6709">
        <w:rPr>
          <w:rFonts w:ascii="Arial" w:hAnsi="Arial"/>
          <w:sz w:val="24"/>
          <w:lang w:val="hr-HR"/>
        </w:rPr>
        <w:t>[Slika 2</w:t>
      </w:r>
      <w:r w:rsidR="00894893">
        <w:rPr>
          <w:rFonts w:ascii="Arial" w:hAnsi="Arial"/>
          <w:sz w:val="24"/>
          <w:lang w:val="hr-HR"/>
        </w:rPr>
        <w:t xml:space="preserve">] </w:t>
      </w:r>
      <w:r>
        <w:rPr>
          <w:rFonts w:ascii="Arial" w:hAnsi="Arial"/>
          <w:sz w:val="24"/>
          <w:lang w:val="hr-HR"/>
        </w:rPr>
        <w:t>s visokonaponskim H mostom namijenjen za primanje standardne TTL logike i upravljanje istosmjernim, koračnim motorima ili relejima.</w:t>
      </w:r>
    </w:p>
    <w:p w:rsidR="00894893" w:rsidRDefault="00894893" w:rsidP="00AC0E91">
      <w:pPr>
        <w:keepNext/>
        <w:spacing w:line="360" w:lineRule="auto"/>
        <w:ind w:firstLine="360"/>
        <w:jc w:val="center"/>
      </w:pPr>
      <w:r>
        <w:rPr>
          <w:rFonts w:ascii="Arial" w:hAnsi="Arial"/>
          <w:noProof/>
          <w:sz w:val="24"/>
          <w:lang w:val="hr-HR" w:eastAsia="hr-HR"/>
        </w:rPr>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894893" w:rsidRDefault="00894893" w:rsidP="00AC0E91">
      <w:pPr>
        <w:pStyle w:val="Caption"/>
        <w:spacing w:line="360" w:lineRule="auto"/>
        <w:jc w:val="center"/>
        <w:rPr>
          <w:rFonts w:ascii="Arial"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2</w:t>
      </w:r>
      <w:r w:rsidRPr="00894893">
        <w:rPr>
          <w:rFonts w:ascii="Arial" w:hAnsi="Arial"/>
          <w:sz w:val="20"/>
        </w:rPr>
        <w:fldChar w:fldCharType="end"/>
      </w:r>
      <w:r w:rsidRPr="00894893">
        <w:rPr>
          <w:rFonts w:ascii="Arial" w:hAnsi="Arial"/>
          <w:sz w:val="20"/>
        </w:rPr>
        <w:t xml:space="preserve"> Shema L298N </w:t>
      </w:r>
      <w:proofErr w:type="spellStart"/>
      <w:r w:rsidRPr="00894893">
        <w:rPr>
          <w:rFonts w:ascii="Arial" w:hAnsi="Arial"/>
          <w:sz w:val="20"/>
        </w:rPr>
        <w:t>drivera</w:t>
      </w:r>
      <w:proofErr w:type="spellEnd"/>
    </w:p>
    <w:p w:rsidR="00490697" w:rsidRDefault="009F5381" w:rsidP="00AC0E91">
      <w:pPr>
        <w:spacing w:line="360" w:lineRule="auto"/>
        <w:ind w:firstLine="360"/>
        <w:jc w:val="both"/>
        <w:rPr>
          <w:rFonts w:ascii="Arial" w:eastAsiaTheme="minorEastAsia" w:hAnsi="Arial"/>
          <w:sz w:val="24"/>
          <w:lang w:val="hr-HR"/>
        </w:rPr>
      </w:pPr>
      <w:r>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Pr>
          <w:rFonts w:ascii="Arial" w:eastAsiaTheme="minorEastAsia" w:hAnsi="Arial"/>
          <w:sz w:val="24"/>
          <w:lang w:val="hr-HR"/>
        </w:rPr>
        <w:t>, ovisno o tome koji su prekidači otvoreni odnosno z</w:t>
      </w:r>
      <w:r w:rsidR="00CC6709">
        <w:rPr>
          <w:rFonts w:ascii="Arial" w:eastAsiaTheme="minorEastAsia" w:hAnsi="Arial"/>
          <w:sz w:val="24"/>
          <w:lang w:val="hr-HR"/>
        </w:rPr>
        <w:t>atvoreni [Slika 3</w:t>
      </w:r>
      <w:r>
        <w:rPr>
          <w:rFonts w:ascii="Arial" w:eastAsiaTheme="minorEastAsia" w:hAnsi="Arial"/>
          <w:sz w:val="24"/>
          <w:lang w:val="hr-HR"/>
        </w:rPr>
        <w:t>].</w:t>
      </w:r>
    </w:p>
    <w:p w:rsidR="00894893" w:rsidRDefault="00894893" w:rsidP="00AC0E91">
      <w:pPr>
        <w:keepNext/>
        <w:spacing w:line="360" w:lineRule="auto"/>
        <w:ind w:firstLine="360"/>
        <w:jc w:val="center"/>
      </w:pPr>
      <w:r>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894893" w:rsidRDefault="00894893" w:rsidP="00AC0E91">
      <w:pPr>
        <w:pStyle w:val="Caption"/>
        <w:spacing w:line="360" w:lineRule="auto"/>
        <w:jc w:val="center"/>
        <w:rPr>
          <w:rFonts w:ascii="Arial" w:eastAsiaTheme="minorEastAsia"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3</w:t>
      </w:r>
      <w:r w:rsidRPr="00894893">
        <w:rPr>
          <w:rFonts w:ascii="Arial" w:hAnsi="Arial"/>
          <w:sz w:val="20"/>
        </w:rPr>
        <w:fldChar w:fldCharType="end"/>
      </w:r>
      <w:r w:rsidRPr="00894893">
        <w:rPr>
          <w:rFonts w:ascii="Arial" w:hAnsi="Arial"/>
          <w:sz w:val="20"/>
        </w:rPr>
        <w:t xml:space="preserve"> Shema H </w:t>
      </w:r>
      <w:proofErr w:type="spellStart"/>
      <w:r w:rsidRPr="00894893">
        <w:rPr>
          <w:rFonts w:ascii="Arial" w:hAnsi="Arial"/>
          <w:sz w:val="20"/>
        </w:rPr>
        <w:t>mosta</w:t>
      </w:r>
      <w:proofErr w:type="spellEnd"/>
    </w:p>
    <w:p w:rsidR="00EC0724" w:rsidRDefault="009F5381"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Pr>
          <w:rFonts w:ascii="Arial" w:eastAsiaTheme="minorEastAsia" w:hAnsi="Arial"/>
          <w:sz w:val="24"/>
          <w:lang w:val="hr-HR"/>
        </w:rPr>
        <w:t xml:space="preserve"> parovi ne bi smjeli u isto vrijeme biti zatvore</w:t>
      </w:r>
      <w:r w:rsidR="00EC0724">
        <w:rPr>
          <w:rFonts w:ascii="Arial" w:eastAsiaTheme="minorEastAsia" w:hAnsi="Arial"/>
          <w:sz w:val="24"/>
          <w:lang w:val="hr-HR"/>
        </w:rPr>
        <w:t>n</w:t>
      </w:r>
      <w:r>
        <w:rPr>
          <w:rFonts w:ascii="Arial" w:eastAsiaTheme="minorEastAsia" w:hAnsi="Arial"/>
          <w:sz w:val="24"/>
          <w:lang w:val="hr-HR"/>
        </w:rPr>
        <w:t xml:space="preserve">i. Inače </w:t>
      </w:r>
      <w:r w:rsidR="00EC0724">
        <w:rPr>
          <w:rFonts w:ascii="Arial" w:eastAsiaTheme="minorEastAsia" w:hAnsi="Arial"/>
          <w:sz w:val="24"/>
          <w:lang w:val="hr-HR"/>
        </w:rPr>
        <w:t xml:space="preserve">dolazi do kratkog spoja. Realni se prekidači ne zatvaraju i otvaraju instantno što dovodi do toga da se </w:t>
      </w:r>
      <w:r w:rsidR="002954B9">
        <w:rPr>
          <w:rFonts w:ascii="Arial" w:eastAsiaTheme="minorEastAsia" w:hAnsi="Arial"/>
          <w:sz w:val="24"/>
          <w:lang w:val="hr-HR"/>
        </w:rPr>
        <w:t>i vrijeme zatvaranja/otvaranja p</w:t>
      </w:r>
      <w:r w:rsidR="00EC0724">
        <w:rPr>
          <w:rFonts w:ascii="Arial" w:eastAsiaTheme="minorEastAsia" w:hAnsi="Arial"/>
          <w:sz w:val="24"/>
          <w:lang w:val="hr-HR"/>
        </w:rPr>
        <w:t>rekidača u određe</w:t>
      </w:r>
      <w:r w:rsidR="00894893">
        <w:rPr>
          <w:rFonts w:ascii="Arial" w:eastAsiaTheme="minorEastAsia" w:hAnsi="Arial"/>
          <w:sz w:val="24"/>
          <w:lang w:val="hr-HR"/>
        </w:rPr>
        <w:t>nim modelima mora uzeti u obzir.</w:t>
      </w:r>
    </w:p>
    <w:p w:rsidR="00894893" w:rsidRDefault="00894893"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Pr>
          <w:rFonts w:ascii="Arial" w:eastAsiaTheme="minorEastAsia" w:hAnsi="Arial"/>
          <w:sz w:val="24"/>
          <w:lang w:val="hr-HR"/>
        </w:rPr>
        <w:t xml:space="preserve"> ulaza namijenjena upravljanju izlazima neovisno o ulaznim signalima. Emiteri su donjih tranzistora svakog mosta spojeni zajedno te se odgovarajući vanjski terminal može koristiti za spajanje osjetilnih otpor</w:t>
      </w:r>
      <w:r w:rsidR="002954B9">
        <w:rPr>
          <w:rFonts w:ascii="Arial" w:eastAsiaTheme="minorEastAsia" w:hAnsi="Arial"/>
          <w:sz w:val="24"/>
          <w:lang w:val="hr-HR"/>
        </w:rPr>
        <w:t>n</w:t>
      </w:r>
      <w:r>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EC0724" w:rsidRPr="009F5381" w:rsidRDefault="00EC0724" w:rsidP="00AC0E91">
      <w:pPr>
        <w:spacing w:line="360" w:lineRule="auto"/>
        <w:ind w:firstLine="360"/>
        <w:jc w:val="both"/>
        <w:rPr>
          <w:rFonts w:ascii="Arial" w:hAnsi="Arial"/>
          <w:sz w:val="24"/>
          <w:lang w:val="hr-HR"/>
        </w:rPr>
      </w:pPr>
    </w:p>
    <w:p w:rsidR="00E80BFA" w:rsidRDefault="00E80BFA" w:rsidP="00AC0E91">
      <w:pPr>
        <w:pStyle w:val="Heading1"/>
        <w:spacing w:line="360" w:lineRule="auto"/>
        <w:rPr>
          <w:rFonts w:ascii="Arial" w:hAnsi="Arial"/>
          <w:sz w:val="28"/>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111E46" w:rsidRDefault="00396F94" w:rsidP="00AC0E91">
      <w:pPr>
        <w:pStyle w:val="Heading1"/>
        <w:numPr>
          <w:ilvl w:val="0"/>
          <w:numId w:val="2"/>
        </w:numPr>
        <w:spacing w:line="360" w:lineRule="auto"/>
        <w:rPr>
          <w:rFonts w:ascii="Arial" w:hAnsi="Arial"/>
          <w:color w:val="auto"/>
          <w:sz w:val="28"/>
          <w:lang w:val="hr-HR"/>
        </w:rPr>
      </w:pPr>
      <w:bookmarkStart w:id="5" w:name="_Toc30576584"/>
      <w:r w:rsidRPr="00111E46">
        <w:rPr>
          <w:rFonts w:ascii="Arial" w:hAnsi="Arial"/>
          <w:color w:val="auto"/>
          <w:sz w:val="28"/>
          <w:lang w:val="hr-HR"/>
        </w:rPr>
        <w:lastRenderedPageBreak/>
        <w:t>Softver</w:t>
      </w:r>
      <w:r w:rsidR="00111E46">
        <w:rPr>
          <w:rFonts w:ascii="Arial" w:hAnsi="Arial"/>
          <w:color w:val="auto"/>
          <w:sz w:val="28"/>
          <w:lang w:val="hr-HR"/>
        </w:rPr>
        <w:t>ski paket LabVIEW</w:t>
      </w:r>
      <w:bookmarkEnd w:id="5"/>
    </w:p>
    <w:p w:rsidR="002B29B9" w:rsidRPr="002B29B9" w:rsidRDefault="002B29B9" w:rsidP="00AC0E91">
      <w:pPr>
        <w:spacing w:line="360" w:lineRule="auto"/>
        <w:rPr>
          <w:lang w:val="hr-HR"/>
        </w:rPr>
      </w:pPr>
    </w:p>
    <w:p w:rsidR="002B29B9" w:rsidRPr="002B29B9" w:rsidRDefault="002B29B9" w:rsidP="00AC0E91">
      <w:pPr>
        <w:pStyle w:val="Heading2"/>
        <w:spacing w:line="360" w:lineRule="auto"/>
        <w:rPr>
          <w:rFonts w:ascii="Arial" w:hAnsi="Arial"/>
          <w:color w:val="auto"/>
          <w:lang w:val="hr-HR"/>
        </w:rPr>
      </w:pPr>
      <w:bookmarkStart w:id="6" w:name="_Toc30576585"/>
      <w:r w:rsidRPr="002B29B9">
        <w:rPr>
          <w:rFonts w:ascii="Arial" w:hAnsi="Arial"/>
          <w:color w:val="auto"/>
          <w:lang w:val="hr-HR"/>
        </w:rPr>
        <w:t>3.1 Uvod u LabVIEW</w:t>
      </w:r>
      <w:bookmarkEnd w:id="6"/>
    </w:p>
    <w:p w:rsidR="002B29B9" w:rsidRDefault="002B29B9" w:rsidP="00AC0E91">
      <w:pPr>
        <w:spacing w:line="360" w:lineRule="auto"/>
        <w:ind w:firstLine="360"/>
        <w:jc w:val="both"/>
        <w:rPr>
          <w:rFonts w:ascii="Arial" w:hAnsi="Arial"/>
          <w:sz w:val="24"/>
          <w:lang w:val="hr-HR"/>
        </w:rPr>
      </w:pPr>
    </w:p>
    <w:p w:rsidR="00DC0C6E" w:rsidRDefault="00DC0C6E" w:rsidP="00AC0E91">
      <w:pPr>
        <w:spacing w:line="360" w:lineRule="auto"/>
        <w:ind w:firstLine="360"/>
        <w:jc w:val="both"/>
        <w:rPr>
          <w:rFonts w:ascii="Arial" w:hAnsi="Arial"/>
          <w:sz w:val="24"/>
          <w:lang w:val="hr-HR"/>
        </w:rPr>
      </w:pPr>
      <w:r>
        <w:rPr>
          <w:rFonts w:ascii="Arial" w:hAnsi="Arial"/>
          <w:sz w:val="24"/>
          <w:lang w:val="hr-HR"/>
        </w:rPr>
        <w:t>LabVIEW je grafički programski paket razvijen od stane američke t</w:t>
      </w:r>
      <w:r w:rsidR="002954B9">
        <w:rPr>
          <w:rFonts w:ascii="Arial" w:hAnsi="Arial"/>
          <w:sz w:val="24"/>
          <w:lang w:val="hr-HR"/>
        </w:rPr>
        <w:t>vrtke National Instruments. Nam</w:t>
      </w:r>
      <w:r>
        <w:rPr>
          <w:rFonts w:ascii="Arial" w:hAnsi="Arial"/>
          <w:sz w:val="24"/>
          <w:lang w:val="hr-HR"/>
        </w:rPr>
        <w:t>jena LabVIEW-a je razvoj aplikacija na većem različitim platformama a korisničko sučelje s brojnim ugrađenim funkcijama i uređajima omogućuju brzu izradu kao i analizu te vizualno predočenje rezultata.</w:t>
      </w:r>
      <w:r w:rsidR="00BE5B81">
        <w:rPr>
          <w:rFonts w:ascii="Arial" w:hAnsi="Arial"/>
          <w:sz w:val="24"/>
          <w:lang w:val="hr-HR"/>
        </w:rPr>
        <w:t xml:space="preserve"> LabVIEW je razvojno sučelje ze rješavanje inženjerskih problema koje dovodi do ubrzane produktivnosti i kontinuirane inovacije. Grafičko </w:t>
      </w:r>
      <w:r w:rsidR="00E25243">
        <w:rPr>
          <w:rFonts w:ascii="Arial" w:hAnsi="Arial"/>
          <w:sz w:val="24"/>
          <w:lang w:val="hr-HR"/>
        </w:rPr>
        <w:t xml:space="preserve">je </w:t>
      </w:r>
      <w:r w:rsidR="00BE5B81">
        <w:rPr>
          <w:rFonts w:ascii="Arial" w:hAnsi="Arial"/>
          <w:sz w:val="24"/>
          <w:lang w:val="hr-HR"/>
        </w:rPr>
        <w:t xml:space="preserve">programiranje kao centralni alat LabVIEW-a </w:t>
      </w:r>
      <w:r w:rsidR="00E25243">
        <w:rPr>
          <w:rFonts w:ascii="Arial" w:hAnsi="Arial"/>
          <w:sz w:val="24"/>
          <w:lang w:val="hr-HR"/>
        </w:rPr>
        <w:t>u širokoj uporabi za prikupljanje podataka i provođenja logičkih operacija nad njima. Dizajniran za izvedbu interaktivnih aplikacija paralelno i višejezgreno.</w:t>
      </w:r>
      <w:r>
        <w:rPr>
          <w:rFonts w:ascii="Arial" w:hAnsi="Arial"/>
          <w:sz w:val="24"/>
          <w:lang w:val="hr-HR"/>
        </w:rPr>
        <w:t xml:space="preserve"> Projekti izrađeni u LabVIEW-u oponašaju prave instrumente i uređ</w:t>
      </w:r>
      <w:r w:rsidR="002954B9">
        <w:rPr>
          <w:rFonts w:ascii="Arial" w:hAnsi="Arial"/>
          <w:sz w:val="24"/>
          <w:lang w:val="hr-HR"/>
        </w:rPr>
        <w:t>a</w:t>
      </w:r>
      <w:r>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Pr>
          <w:rFonts w:ascii="Arial" w:hAnsi="Arial"/>
          <w:sz w:val="24"/>
          <w:lang w:val="hr-HR"/>
        </w:rPr>
        <w:t>.</w:t>
      </w:r>
      <w:r>
        <w:rPr>
          <w:rFonts w:ascii="Arial" w:hAnsi="Arial"/>
          <w:sz w:val="24"/>
          <w:lang w:val="hr-HR"/>
        </w:rPr>
        <w:t xml:space="preserve"> Front panel je vizualni prikaz korisničkog sučelja kakvo bi ono bilo kod izrade stroja za upravljanje sustavom dok je Block Diagram logika samog modela.</w:t>
      </w:r>
      <w:r w:rsidR="00E25243">
        <w:rPr>
          <w:rFonts w:ascii="Arial" w:hAnsi="Arial"/>
          <w:sz w:val="24"/>
          <w:lang w:val="hr-HR"/>
        </w:rPr>
        <w:t xml:space="preserve"> U usporedbi s ostalim programskim jezicima LabVIEW je prijateljski nastrojen prema korisnicima te umjesto pisanja dugih tekstualnih kodova</w:t>
      </w:r>
      <w:r w:rsidR="002954B9">
        <w:rPr>
          <w:rFonts w:ascii="Arial" w:hAnsi="Arial"/>
          <w:sz w:val="24"/>
          <w:lang w:val="hr-HR"/>
        </w:rPr>
        <w:t xml:space="preserve"> </w:t>
      </w:r>
      <w:r w:rsidR="00E25243">
        <w:rPr>
          <w:rFonts w:ascii="Arial" w:hAnsi="Arial"/>
          <w:sz w:val="24"/>
          <w:lang w:val="hr-HR"/>
        </w:rPr>
        <w:t>programira se 'drag and drop' tehnikom koja olakšava pronalazak grešaka.</w:t>
      </w:r>
    </w:p>
    <w:p w:rsidR="00BE5B81" w:rsidRDefault="00DC0C6E" w:rsidP="00AC0E91">
      <w:pPr>
        <w:spacing w:line="360" w:lineRule="auto"/>
        <w:ind w:firstLine="360"/>
        <w:jc w:val="both"/>
        <w:rPr>
          <w:rFonts w:ascii="Arial" w:hAnsi="Arial"/>
          <w:sz w:val="24"/>
          <w:lang w:val="hr-HR"/>
        </w:rPr>
      </w:pPr>
      <w:r>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Pr>
          <w:rFonts w:ascii="Arial" w:hAnsi="Arial"/>
          <w:sz w:val="24"/>
          <w:lang w:val="hr-HR"/>
        </w:rPr>
        <w:t>. Dva su panela povezana te dodavanje elementa na jedan od panela izaziva ekvivalentnu akciju dodavanja istog elementa na drugi panel</w:t>
      </w:r>
      <w:r w:rsidR="00BE5B81">
        <w:rPr>
          <w:rFonts w:ascii="Arial" w:hAnsi="Arial"/>
          <w:sz w:val="24"/>
          <w:lang w:val="hr-HR"/>
        </w:rPr>
        <w:t>.</w:t>
      </w:r>
    </w:p>
    <w:p w:rsidR="00DC75CE" w:rsidRDefault="00DC75CE" w:rsidP="00AC0E91">
      <w:pPr>
        <w:pStyle w:val="Heading2"/>
        <w:spacing w:line="360" w:lineRule="auto"/>
        <w:rPr>
          <w:rFonts w:ascii="Arial" w:hAnsi="Arial"/>
          <w:color w:val="auto"/>
          <w:lang w:val="hr-HR"/>
        </w:rPr>
      </w:pPr>
      <w:bookmarkStart w:id="7" w:name="_Toc30576586"/>
      <w:r w:rsidRPr="00DC75CE">
        <w:rPr>
          <w:rFonts w:ascii="Arial" w:hAnsi="Arial"/>
          <w:color w:val="auto"/>
          <w:lang w:val="hr-HR"/>
        </w:rPr>
        <w:lastRenderedPageBreak/>
        <w:t>3.2 Rad u LabVIEW-u</w:t>
      </w:r>
      <w:bookmarkEnd w:id="7"/>
    </w:p>
    <w:p w:rsidR="00DC75CE" w:rsidRDefault="00DC75CE" w:rsidP="00AC0E91">
      <w:pPr>
        <w:spacing w:line="360" w:lineRule="auto"/>
        <w:rPr>
          <w:lang w:val="hr-HR"/>
        </w:rPr>
      </w:pPr>
    </w:p>
    <w:p w:rsidR="00DC75CE" w:rsidRPr="00DC75CE" w:rsidRDefault="00147714" w:rsidP="00AC0E91">
      <w:pPr>
        <w:pStyle w:val="Heading3"/>
        <w:spacing w:line="360" w:lineRule="auto"/>
        <w:rPr>
          <w:rFonts w:ascii="Arial" w:hAnsi="Arial"/>
          <w:color w:val="auto"/>
          <w:sz w:val="26"/>
          <w:lang w:val="hr-HR"/>
        </w:rPr>
      </w:pPr>
      <w:bookmarkStart w:id="8" w:name="_Toc30576587"/>
      <w:r>
        <w:rPr>
          <w:rFonts w:ascii="Arial" w:hAnsi="Arial"/>
          <w:color w:val="auto"/>
          <w:sz w:val="26"/>
          <w:lang w:val="hr-HR"/>
        </w:rPr>
        <w:t>3.2</w:t>
      </w:r>
      <w:r w:rsidR="00DC75CE" w:rsidRPr="00DC75CE">
        <w:rPr>
          <w:rFonts w:ascii="Arial" w:hAnsi="Arial"/>
          <w:color w:val="auto"/>
          <w:sz w:val="26"/>
          <w:lang w:val="hr-HR"/>
        </w:rPr>
        <w:t>.1 Stvaranje projekta</w:t>
      </w:r>
      <w:bookmarkEnd w:id="8"/>
    </w:p>
    <w:p w:rsidR="00DC0C6E" w:rsidRDefault="00DC0C6E" w:rsidP="00AC0E91">
      <w:pPr>
        <w:spacing w:line="360" w:lineRule="auto"/>
        <w:ind w:firstLine="360"/>
        <w:jc w:val="both"/>
        <w:rPr>
          <w:rFonts w:ascii="Arial" w:hAnsi="Arial"/>
          <w:sz w:val="24"/>
          <w:lang w:val="hr-HR"/>
        </w:rPr>
      </w:pPr>
      <w:r>
        <w:rPr>
          <w:rFonts w:ascii="Arial" w:hAnsi="Arial"/>
          <w:sz w:val="24"/>
          <w:lang w:val="hr-HR"/>
        </w:rPr>
        <w:t xml:space="preserve"> </w:t>
      </w:r>
    </w:p>
    <w:p w:rsidR="00DC75CE" w:rsidRDefault="00DC75CE" w:rsidP="00AC0E91">
      <w:pPr>
        <w:spacing w:line="360" w:lineRule="auto"/>
        <w:ind w:firstLine="360"/>
        <w:jc w:val="both"/>
        <w:rPr>
          <w:rFonts w:ascii="Arial" w:hAnsi="Arial"/>
          <w:sz w:val="24"/>
          <w:lang w:val="hr-HR"/>
        </w:rPr>
      </w:pPr>
      <w:r>
        <w:rPr>
          <w:rFonts w:ascii="Arial" w:hAnsi="Arial"/>
          <w:sz w:val="24"/>
          <w:lang w:val="hr-HR"/>
        </w:rPr>
        <w:t>Otvaranje programskog paketa LabVIEW dovodi do početnog ekrana koji nudi mogućnost kreiranja novog projekta i</w:t>
      </w:r>
      <w:r w:rsidR="00CC6709">
        <w:rPr>
          <w:rFonts w:ascii="Arial" w:hAnsi="Arial"/>
          <w:sz w:val="24"/>
          <w:lang w:val="hr-HR"/>
        </w:rPr>
        <w:t>li otvaranje postojećeg [Slika 4</w:t>
      </w:r>
      <w:r>
        <w:rPr>
          <w:rFonts w:ascii="Arial" w:hAnsi="Arial"/>
          <w:sz w:val="24"/>
          <w:lang w:val="hr-HR"/>
        </w:rPr>
        <w:t>].</w:t>
      </w:r>
    </w:p>
    <w:p w:rsidR="002B29B9" w:rsidRDefault="002B29B9" w:rsidP="00AC0E91">
      <w:pPr>
        <w:keepNext/>
        <w:spacing w:line="360" w:lineRule="auto"/>
        <w:ind w:firstLine="360"/>
        <w:jc w:val="both"/>
      </w:pPr>
      <w:r>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4</w:t>
      </w:r>
      <w:r w:rsidRPr="002B29B9">
        <w:rPr>
          <w:rFonts w:ascii="Arial" w:hAnsi="Arial"/>
          <w:sz w:val="20"/>
        </w:rPr>
        <w:fldChar w:fldCharType="end"/>
      </w:r>
      <w:r>
        <w:rPr>
          <w:rFonts w:ascii="Arial" w:hAnsi="Arial"/>
          <w:sz w:val="20"/>
        </w:rPr>
        <w:t xml:space="preserve"> </w:t>
      </w:r>
      <w:proofErr w:type="spellStart"/>
      <w:r>
        <w:rPr>
          <w:rFonts w:ascii="Arial" w:hAnsi="Arial"/>
          <w:sz w:val="20"/>
        </w:rPr>
        <w:t>Početni</w:t>
      </w:r>
      <w:proofErr w:type="spellEnd"/>
      <w:r>
        <w:rPr>
          <w:rFonts w:ascii="Arial" w:hAnsi="Arial"/>
          <w:sz w:val="20"/>
        </w:rPr>
        <w:t xml:space="preserve"> </w:t>
      </w:r>
      <w:proofErr w:type="spellStart"/>
      <w:r>
        <w:rPr>
          <w:rFonts w:ascii="Arial" w:hAnsi="Arial"/>
          <w:sz w:val="20"/>
        </w:rPr>
        <w:t>ekran</w:t>
      </w:r>
      <w:proofErr w:type="spellEnd"/>
    </w:p>
    <w:p w:rsidR="00DC75CE" w:rsidRDefault="00DC75CE" w:rsidP="00AC0E91">
      <w:pPr>
        <w:spacing w:line="360" w:lineRule="auto"/>
        <w:jc w:val="both"/>
        <w:rPr>
          <w:rFonts w:ascii="Arial" w:hAnsi="Arial"/>
          <w:sz w:val="24"/>
          <w:lang w:val="hr-HR"/>
        </w:rPr>
      </w:pPr>
      <w:r>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CC6709">
        <w:rPr>
          <w:rFonts w:ascii="Arial" w:hAnsi="Arial"/>
          <w:sz w:val="24"/>
          <w:lang w:val="hr-HR"/>
        </w:rPr>
        <w:t>Panela i Block Diagrama [Slika 5</w:t>
      </w:r>
      <w:r>
        <w:rPr>
          <w:rFonts w:ascii="Arial" w:hAnsi="Arial"/>
          <w:sz w:val="24"/>
          <w:lang w:val="hr-HR"/>
        </w:rPr>
        <w:t xml:space="preserve">]. </w:t>
      </w:r>
    </w:p>
    <w:p w:rsidR="002B29B9" w:rsidRDefault="002B29B9" w:rsidP="00AC0E91">
      <w:pPr>
        <w:keepNext/>
        <w:spacing w:line="360" w:lineRule="auto"/>
        <w:jc w:val="both"/>
      </w:pPr>
      <w:r>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5</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Fron</w:t>
      </w:r>
      <w:proofErr w:type="spellEnd"/>
      <w:r w:rsidRPr="002B29B9">
        <w:rPr>
          <w:rFonts w:ascii="Arial" w:hAnsi="Arial"/>
          <w:sz w:val="20"/>
        </w:rPr>
        <w:t xml:space="preserve"> Panel </w:t>
      </w:r>
      <w:proofErr w:type="spellStart"/>
      <w:r w:rsidRPr="002B29B9">
        <w:rPr>
          <w:rFonts w:ascii="Arial" w:hAnsi="Arial"/>
          <w:sz w:val="20"/>
        </w:rPr>
        <w:t>i</w:t>
      </w:r>
      <w:proofErr w:type="spellEnd"/>
      <w:r w:rsidRPr="002B29B9">
        <w:rPr>
          <w:rFonts w:ascii="Arial" w:hAnsi="Arial"/>
          <w:sz w:val="20"/>
        </w:rPr>
        <w:t xml:space="preserve"> Block Diagram</w:t>
      </w:r>
    </w:p>
    <w:p w:rsidR="00DC75CE" w:rsidRDefault="00DC75CE" w:rsidP="00AC0E91">
      <w:pPr>
        <w:spacing w:line="360" w:lineRule="auto"/>
        <w:jc w:val="both"/>
        <w:rPr>
          <w:rFonts w:ascii="Arial" w:hAnsi="Arial"/>
          <w:sz w:val="24"/>
          <w:lang w:val="hr-HR"/>
        </w:rPr>
      </w:pPr>
    </w:p>
    <w:p w:rsidR="00DC75CE" w:rsidRDefault="00147714" w:rsidP="00AC0E91">
      <w:pPr>
        <w:pStyle w:val="Heading3"/>
        <w:spacing w:line="360" w:lineRule="auto"/>
        <w:rPr>
          <w:rFonts w:ascii="Arial" w:hAnsi="Arial"/>
          <w:color w:val="auto"/>
          <w:sz w:val="26"/>
          <w:lang w:val="hr-HR"/>
        </w:rPr>
      </w:pPr>
      <w:bookmarkStart w:id="9" w:name="_Toc30576588"/>
      <w:r>
        <w:rPr>
          <w:rFonts w:ascii="Arial" w:hAnsi="Arial"/>
          <w:color w:val="auto"/>
          <w:sz w:val="26"/>
          <w:lang w:val="hr-HR"/>
        </w:rPr>
        <w:t>3.2</w:t>
      </w:r>
      <w:r w:rsidR="00DC75CE" w:rsidRPr="00DC75CE">
        <w:rPr>
          <w:rFonts w:ascii="Arial" w:hAnsi="Arial"/>
          <w:color w:val="auto"/>
          <w:sz w:val="26"/>
          <w:lang w:val="hr-HR"/>
        </w:rPr>
        <w:t>.2 Programabilni paneli</w:t>
      </w:r>
      <w:bookmarkEnd w:id="9"/>
    </w:p>
    <w:p w:rsidR="00DC75CE" w:rsidRDefault="00DC75CE" w:rsidP="00AC0E91">
      <w:pPr>
        <w:spacing w:line="360" w:lineRule="auto"/>
        <w:rPr>
          <w:lang w:val="hr-HR"/>
        </w:rPr>
      </w:pPr>
    </w:p>
    <w:p w:rsidR="00DC75CE" w:rsidRPr="00147714" w:rsidRDefault="00DC75CE" w:rsidP="00AC0E91">
      <w:pPr>
        <w:spacing w:line="360" w:lineRule="auto"/>
        <w:rPr>
          <w:rFonts w:ascii="Arial" w:hAnsi="Arial"/>
          <w:sz w:val="26"/>
          <w:lang w:val="hr-HR"/>
        </w:rPr>
      </w:pPr>
      <w:r w:rsidRPr="00147714">
        <w:rPr>
          <w:rFonts w:ascii="Arial" w:hAnsi="Arial"/>
          <w:sz w:val="26"/>
          <w:lang w:val="hr-HR"/>
        </w:rPr>
        <w:t>Block Diagram</w:t>
      </w:r>
    </w:p>
    <w:p w:rsidR="00147714" w:rsidRDefault="00DC75CE" w:rsidP="00AC0E91">
      <w:pPr>
        <w:spacing w:line="360" w:lineRule="auto"/>
        <w:jc w:val="both"/>
        <w:rPr>
          <w:rFonts w:ascii="Arial" w:hAnsi="Arial"/>
          <w:sz w:val="24"/>
          <w:lang w:val="hr-HR"/>
        </w:rPr>
      </w:pPr>
      <w:r>
        <w:rPr>
          <w:rFonts w:ascii="Arial" w:hAnsi="Arial"/>
          <w:sz w:val="24"/>
          <w:lang w:val="hr-HR"/>
        </w:rPr>
        <w:t xml:space="preserve">     Desni klik u Block Diagramu otvara izbornik u kojem se odabiru ugrađene funk</w:t>
      </w:r>
      <w:r w:rsidR="00CC6709">
        <w:rPr>
          <w:rFonts w:ascii="Arial" w:hAnsi="Arial"/>
          <w:sz w:val="24"/>
          <w:lang w:val="hr-HR"/>
        </w:rPr>
        <w:t>cije tematski grupirane [Slika 6</w:t>
      </w:r>
      <w:r>
        <w:rPr>
          <w:rFonts w:ascii="Arial" w:hAnsi="Arial"/>
          <w:sz w:val="24"/>
          <w:lang w:val="hr-HR"/>
        </w:rPr>
        <w:t>]</w:t>
      </w:r>
      <w:r w:rsidR="00147714">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4">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6</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Funkcije</w:t>
      </w:r>
      <w:proofErr w:type="spellEnd"/>
      <w:r w:rsidRPr="002B29B9">
        <w:rPr>
          <w:rFonts w:ascii="Arial" w:hAnsi="Arial"/>
          <w:sz w:val="20"/>
        </w:rPr>
        <w:t xml:space="preserve"> u Block </w:t>
      </w:r>
      <w:proofErr w:type="spellStart"/>
      <w:r w:rsidRPr="002B29B9">
        <w:rPr>
          <w:rFonts w:ascii="Arial" w:hAnsi="Arial"/>
          <w:sz w:val="20"/>
        </w:rPr>
        <w:t>Diagramu</w:t>
      </w:r>
      <w:proofErr w:type="spellEnd"/>
    </w:p>
    <w:p w:rsidR="00147714" w:rsidRDefault="00147714" w:rsidP="00AC0E91">
      <w:pPr>
        <w:spacing w:line="360" w:lineRule="auto"/>
        <w:jc w:val="both"/>
        <w:rPr>
          <w:rFonts w:ascii="Arial" w:hAnsi="Arial"/>
          <w:sz w:val="24"/>
          <w:lang w:val="hr-HR"/>
        </w:rPr>
      </w:pPr>
      <w:r>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Default="00147714" w:rsidP="00AC0E91">
      <w:pPr>
        <w:spacing w:line="360" w:lineRule="auto"/>
        <w:jc w:val="both"/>
        <w:rPr>
          <w:rFonts w:ascii="Arial" w:hAnsi="Arial"/>
          <w:sz w:val="24"/>
          <w:lang w:val="hr-HR"/>
        </w:rPr>
      </w:pPr>
    </w:p>
    <w:p w:rsidR="00147714" w:rsidRPr="00147714" w:rsidRDefault="00147714" w:rsidP="00AC0E91">
      <w:pPr>
        <w:spacing w:line="360" w:lineRule="auto"/>
        <w:jc w:val="both"/>
        <w:rPr>
          <w:rFonts w:ascii="Arial" w:hAnsi="Arial"/>
          <w:sz w:val="26"/>
          <w:lang w:val="hr-HR"/>
        </w:rPr>
      </w:pPr>
      <w:r w:rsidRPr="00147714">
        <w:rPr>
          <w:rFonts w:ascii="Arial" w:hAnsi="Arial"/>
          <w:sz w:val="26"/>
          <w:lang w:val="hr-HR"/>
        </w:rPr>
        <w:t>Front Panel</w:t>
      </w:r>
    </w:p>
    <w:p w:rsidR="00147714" w:rsidRDefault="00147714" w:rsidP="00AC0E91">
      <w:pPr>
        <w:spacing w:line="360" w:lineRule="auto"/>
        <w:jc w:val="both"/>
        <w:rPr>
          <w:rFonts w:ascii="Arial" w:hAnsi="Arial"/>
          <w:sz w:val="24"/>
          <w:lang w:val="hr-HR"/>
        </w:rPr>
      </w:pPr>
      <w:r w:rsidRPr="00147714">
        <w:rPr>
          <w:rFonts w:ascii="Arial" w:hAnsi="Arial"/>
          <w:sz w:val="24"/>
          <w:lang w:val="hr-HR"/>
        </w:rPr>
        <w:t xml:space="preserve">        Desni</w:t>
      </w:r>
      <w:r>
        <w:rPr>
          <w:rFonts w:ascii="Arial" w:hAnsi="Arial"/>
          <w:sz w:val="24"/>
          <w:lang w:val="hr-HR"/>
        </w:rPr>
        <w:t>m klikom se otvara prozor s kontrolama koje su kao i u Block Diagramu tematski podijeljene po različitim stilovima, no neke od grupa sadrže i funkcije koje se prikazuju to</w:t>
      </w:r>
      <w:r w:rsidR="00CC6709">
        <w:rPr>
          <w:rFonts w:ascii="Arial" w:hAnsi="Arial"/>
          <w:sz w:val="24"/>
          <w:lang w:val="hr-HR"/>
        </w:rPr>
        <w:t>k podataka u aplikaciji [Slika 7</w:t>
      </w:r>
      <w:r>
        <w:rPr>
          <w:rFonts w:ascii="Arial" w:hAnsi="Arial"/>
          <w:sz w:val="24"/>
          <w:lang w:val="hr-HR"/>
        </w:rPr>
        <w:t>].</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5">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7</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Kontrole</w:t>
      </w:r>
      <w:proofErr w:type="spellEnd"/>
      <w:r w:rsidRPr="002B29B9">
        <w:rPr>
          <w:rFonts w:ascii="Arial" w:hAnsi="Arial"/>
          <w:sz w:val="20"/>
        </w:rPr>
        <w:t xml:space="preserve"> u Front </w:t>
      </w:r>
      <w:proofErr w:type="spellStart"/>
      <w:r w:rsidRPr="002B29B9">
        <w:rPr>
          <w:rFonts w:ascii="Arial" w:hAnsi="Arial"/>
          <w:sz w:val="20"/>
        </w:rPr>
        <w:t>Panelu</w:t>
      </w:r>
      <w:proofErr w:type="spellEnd"/>
    </w:p>
    <w:p w:rsidR="00147714" w:rsidRDefault="00147714" w:rsidP="00AC0E91">
      <w:pPr>
        <w:spacing w:line="360" w:lineRule="auto"/>
        <w:rPr>
          <w:rFonts w:ascii="Arial" w:hAnsi="Arial"/>
          <w:sz w:val="24"/>
          <w:lang w:val="hr-HR"/>
        </w:rPr>
      </w:pPr>
    </w:p>
    <w:p w:rsidR="00147714" w:rsidRDefault="00147714" w:rsidP="00AC0E91">
      <w:pPr>
        <w:pStyle w:val="Heading2"/>
        <w:spacing w:line="360" w:lineRule="auto"/>
        <w:rPr>
          <w:rFonts w:ascii="Arial" w:hAnsi="Arial"/>
          <w:color w:val="auto"/>
          <w:lang w:val="hr-HR"/>
        </w:rPr>
      </w:pPr>
      <w:bookmarkStart w:id="10" w:name="_Toc30576589"/>
      <w:r w:rsidRPr="00147714">
        <w:rPr>
          <w:rFonts w:ascii="Arial" w:hAnsi="Arial"/>
          <w:color w:val="auto"/>
          <w:lang w:val="hr-HR"/>
        </w:rPr>
        <w:t>3.3 Primjer aplikacije</w:t>
      </w:r>
      <w:bookmarkEnd w:id="10"/>
    </w:p>
    <w:p w:rsidR="00147714" w:rsidRDefault="00147714" w:rsidP="00AC0E91">
      <w:pPr>
        <w:spacing w:line="360" w:lineRule="auto"/>
        <w:jc w:val="both"/>
        <w:rPr>
          <w:lang w:val="hr-HR"/>
        </w:rPr>
      </w:pPr>
    </w:p>
    <w:p w:rsidR="00065655" w:rsidRDefault="002F1556" w:rsidP="00AC0E91">
      <w:pPr>
        <w:spacing w:line="360" w:lineRule="auto"/>
        <w:jc w:val="both"/>
        <w:rPr>
          <w:rFonts w:ascii="Arial" w:hAnsi="Arial"/>
          <w:sz w:val="24"/>
          <w:lang w:val="hr-HR"/>
        </w:rPr>
      </w:pPr>
      <w:r>
        <w:rPr>
          <w:lang w:val="hr-HR"/>
        </w:rPr>
        <w:t xml:space="preserve">        </w:t>
      </w:r>
      <w:r w:rsidR="00065655">
        <w:rPr>
          <w:rFonts w:ascii="Arial" w:hAnsi="Arial"/>
          <w:sz w:val="24"/>
          <w:lang w:val="hr-HR"/>
        </w:rPr>
        <w:t>Početkom 2015. počelo je adventsko natjecanje u programiranju koje se odvija svake godine u prosincu. Svaki dan donosi novi problem namijenjen učenju novim konceptima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Default="00065655" w:rsidP="00AC0E91">
      <w:pPr>
        <w:spacing w:line="360" w:lineRule="auto"/>
        <w:ind w:firstLine="360"/>
        <w:jc w:val="both"/>
        <w:rPr>
          <w:rFonts w:ascii="Arial" w:eastAsiaTheme="minorEastAsia" w:hAnsi="Arial"/>
          <w:sz w:val="24"/>
          <w:lang w:val="hr-HR"/>
        </w:rPr>
      </w:pPr>
      <w:r>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Default="00065655"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Ulazni podaci su 100 prirodnih brojeva te je zadatak izračunati masu goriva koja je potrebna za uzlijetanje rakete ako se na raketu ugradi 100 modula pripadajućih masa.</w:t>
      </w:r>
    </w:p>
    <w:p w:rsidR="00065655" w:rsidRDefault="00065655" w:rsidP="00AC0E91">
      <w:pPr>
        <w:spacing w:line="360" w:lineRule="auto"/>
        <w:jc w:val="both"/>
        <w:rPr>
          <w:rFonts w:ascii="Arial" w:hAnsi="Arial"/>
          <w:sz w:val="24"/>
          <w:lang w:val="hr-HR"/>
        </w:rPr>
      </w:pPr>
      <w:r>
        <w:rPr>
          <w:rFonts w:ascii="Arial" w:hAnsi="Arial"/>
          <w:sz w:val="24"/>
          <w:lang w:val="hr-HR"/>
        </w:rPr>
        <w:t>Na Front Panelu LabVIEW projekta nema kontrola nego su samo i</w:t>
      </w:r>
      <w:r w:rsidR="00F60928">
        <w:rPr>
          <w:rFonts w:ascii="Arial" w:hAnsi="Arial"/>
          <w:sz w:val="24"/>
          <w:lang w:val="hr-HR"/>
        </w:rPr>
        <w:t>ndikatori stanja petlje [Slika 8</w:t>
      </w:r>
      <w:r>
        <w:rPr>
          <w:rFonts w:ascii="Arial" w:hAnsi="Arial"/>
          <w:sz w:val="24"/>
          <w:lang w:val="hr-HR"/>
        </w:rPr>
        <w:t>]</w:t>
      </w:r>
    </w:p>
    <w:p w:rsidR="002B29B9" w:rsidRDefault="002B29B9" w:rsidP="00AC0E91">
      <w:pPr>
        <w:keepNext/>
        <w:spacing w:line="360" w:lineRule="auto"/>
        <w:jc w:val="both"/>
      </w:pPr>
      <w:r>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6">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8</w:t>
      </w:r>
      <w:r w:rsidRPr="002B29B9">
        <w:rPr>
          <w:rFonts w:ascii="Arial" w:hAnsi="Arial"/>
          <w:sz w:val="20"/>
        </w:rPr>
        <w:fldChar w:fldCharType="end"/>
      </w:r>
      <w:r w:rsidRPr="002B29B9">
        <w:rPr>
          <w:rFonts w:ascii="Arial" w:hAnsi="Arial"/>
          <w:sz w:val="20"/>
        </w:rPr>
        <w:t xml:space="preserve"> Front Panel</w:t>
      </w:r>
    </w:p>
    <w:p w:rsidR="002B29B9" w:rsidRDefault="002B29B9" w:rsidP="00AC0E91">
      <w:pPr>
        <w:spacing w:line="360" w:lineRule="auto"/>
        <w:jc w:val="both"/>
        <w:rPr>
          <w:rFonts w:ascii="Arial" w:hAnsi="Arial"/>
          <w:sz w:val="24"/>
          <w:lang w:val="hr-HR"/>
        </w:rPr>
      </w:pPr>
    </w:p>
    <w:p w:rsidR="0037235C" w:rsidRDefault="00930B4F" w:rsidP="00AC0E91">
      <w:pPr>
        <w:spacing w:line="360" w:lineRule="auto"/>
        <w:jc w:val="both"/>
        <w:rPr>
          <w:rFonts w:ascii="Arial" w:hAnsi="Arial"/>
          <w:sz w:val="24"/>
          <w:lang w:val="hr-HR"/>
        </w:rPr>
      </w:pPr>
      <w:r>
        <w:rPr>
          <w:rFonts w:ascii="Arial" w:hAnsi="Arial"/>
          <w:sz w:val="24"/>
          <w:lang w:val="hr-HR"/>
        </w:rPr>
        <w:t>Block Diagram sadrži</w:t>
      </w:r>
      <w:r w:rsidR="00F60928">
        <w:rPr>
          <w:rFonts w:ascii="Arial" w:hAnsi="Arial"/>
          <w:sz w:val="24"/>
          <w:lang w:val="hr-HR"/>
        </w:rPr>
        <w:t xml:space="preserve"> implementaciju zadatka [Slika 9</w:t>
      </w:r>
      <w:r>
        <w:rPr>
          <w:rFonts w:ascii="Arial" w:hAnsi="Arial"/>
          <w:sz w:val="24"/>
          <w:lang w:val="hr-HR"/>
        </w:rPr>
        <w:t>].</w:t>
      </w:r>
      <w:r w:rsidR="002B29B9">
        <w:rPr>
          <w:rFonts w:ascii="Arial" w:hAnsi="Arial"/>
          <w:sz w:val="24"/>
          <w:lang w:val="hr-HR"/>
        </w:rPr>
        <w:t xml:space="preserve"> </w:t>
      </w:r>
      <w:r w:rsidR="00D0781C">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Pr>
          <w:rFonts w:ascii="Arial" w:hAnsi="Arial"/>
          <w:sz w:val="24"/>
          <w:lang w:val="hr-HR"/>
        </w:rPr>
        <w:t xml:space="preserve"> podatak kao string te ga prosl</w:t>
      </w:r>
      <w:r w:rsidR="00D0781C">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Default="00930B4F" w:rsidP="00AC0E91">
      <w:pPr>
        <w:keepNext/>
        <w:spacing w:line="360" w:lineRule="auto"/>
        <w:jc w:val="both"/>
      </w:pPr>
      <w:r>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7">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F452A2" w:rsidRDefault="00F452A2" w:rsidP="00AC0E91">
      <w:pPr>
        <w:pStyle w:val="Caption"/>
        <w:spacing w:line="360" w:lineRule="auto"/>
        <w:jc w:val="center"/>
        <w:rPr>
          <w:rFonts w:ascii="Arial" w:hAnsi="Arial"/>
          <w:sz w:val="20"/>
          <w:lang w:val="hr-HR"/>
        </w:rPr>
      </w:pPr>
      <w:proofErr w:type="spellStart"/>
      <w:r w:rsidRPr="00F452A2">
        <w:rPr>
          <w:rFonts w:ascii="Arial" w:hAnsi="Arial"/>
          <w:sz w:val="20"/>
        </w:rPr>
        <w:t>Slika</w:t>
      </w:r>
      <w:proofErr w:type="spellEnd"/>
      <w:r w:rsidRPr="00F452A2">
        <w:rPr>
          <w:rFonts w:ascii="Arial" w:hAnsi="Arial"/>
          <w:sz w:val="20"/>
        </w:rPr>
        <w:t xml:space="preserve"> </w:t>
      </w:r>
      <w:r w:rsidRPr="00F452A2">
        <w:rPr>
          <w:rFonts w:ascii="Arial" w:hAnsi="Arial"/>
          <w:sz w:val="20"/>
        </w:rPr>
        <w:fldChar w:fldCharType="begin"/>
      </w:r>
      <w:r w:rsidRPr="00F452A2">
        <w:rPr>
          <w:rFonts w:ascii="Arial" w:hAnsi="Arial"/>
          <w:sz w:val="20"/>
        </w:rPr>
        <w:instrText xml:space="preserve"> SEQ Slika \* ARABIC </w:instrText>
      </w:r>
      <w:r w:rsidRPr="00F452A2">
        <w:rPr>
          <w:rFonts w:ascii="Arial" w:hAnsi="Arial"/>
          <w:sz w:val="20"/>
        </w:rPr>
        <w:fldChar w:fldCharType="separate"/>
      </w:r>
      <w:r w:rsidR="00F60928">
        <w:rPr>
          <w:rFonts w:ascii="Arial" w:hAnsi="Arial"/>
          <w:noProof/>
          <w:sz w:val="20"/>
        </w:rPr>
        <w:t>9</w:t>
      </w:r>
      <w:r w:rsidRPr="00F452A2">
        <w:rPr>
          <w:rFonts w:ascii="Arial" w:hAnsi="Arial"/>
          <w:sz w:val="20"/>
        </w:rPr>
        <w:fldChar w:fldCharType="end"/>
      </w:r>
      <w:r w:rsidRPr="00F452A2">
        <w:rPr>
          <w:rFonts w:ascii="Arial" w:hAnsi="Arial"/>
          <w:sz w:val="20"/>
        </w:rPr>
        <w:t xml:space="preserve"> </w:t>
      </w:r>
      <w:proofErr w:type="spellStart"/>
      <w:r w:rsidRPr="00F452A2">
        <w:rPr>
          <w:rFonts w:ascii="Arial" w:hAnsi="Arial"/>
          <w:sz w:val="20"/>
        </w:rPr>
        <w:t>Rješenje</w:t>
      </w:r>
      <w:proofErr w:type="spellEnd"/>
      <w:r w:rsidRPr="00F452A2">
        <w:rPr>
          <w:rFonts w:ascii="Arial" w:hAnsi="Arial"/>
          <w:sz w:val="20"/>
        </w:rPr>
        <w:t xml:space="preserve"> </w:t>
      </w:r>
      <w:proofErr w:type="spellStart"/>
      <w:r w:rsidRPr="00F452A2">
        <w:rPr>
          <w:rFonts w:ascii="Arial" w:hAnsi="Arial"/>
          <w:sz w:val="20"/>
        </w:rPr>
        <w:t>problema</w:t>
      </w:r>
      <w:proofErr w:type="spellEnd"/>
      <w:r w:rsidRPr="00F452A2">
        <w:rPr>
          <w:rFonts w:ascii="Arial" w:hAnsi="Arial"/>
          <w:sz w:val="20"/>
        </w:rPr>
        <w:t xml:space="preserve"> </w:t>
      </w:r>
      <w:proofErr w:type="spellStart"/>
      <w:r w:rsidRPr="00F452A2">
        <w:rPr>
          <w:rFonts w:ascii="Arial" w:hAnsi="Arial"/>
          <w:sz w:val="20"/>
        </w:rPr>
        <w:t>mase</w:t>
      </w:r>
      <w:proofErr w:type="spellEnd"/>
      <w:r w:rsidRPr="00F452A2">
        <w:rPr>
          <w:rFonts w:ascii="Arial" w:hAnsi="Arial"/>
          <w:sz w:val="20"/>
        </w:rPr>
        <w:t xml:space="preserve"> </w:t>
      </w:r>
      <w:proofErr w:type="spellStart"/>
      <w:r w:rsidRPr="00F452A2">
        <w:rPr>
          <w:rFonts w:ascii="Arial" w:hAnsi="Arial"/>
          <w:sz w:val="20"/>
        </w:rPr>
        <w:t>goriva</w:t>
      </w:r>
      <w:proofErr w:type="spellEnd"/>
      <w:r w:rsidRPr="00F452A2">
        <w:rPr>
          <w:rFonts w:ascii="Arial" w:hAnsi="Arial"/>
          <w:sz w:val="20"/>
        </w:rPr>
        <w:t xml:space="preserve"> u LabVIEW-u</w:t>
      </w:r>
    </w:p>
    <w:p w:rsidR="0037235C" w:rsidRDefault="0037235C" w:rsidP="00AC0E91">
      <w:pPr>
        <w:spacing w:line="360" w:lineRule="auto"/>
        <w:jc w:val="both"/>
        <w:rPr>
          <w:rFonts w:ascii="Arial" w:hAnsi="Arial"/>
          <w:sz w:val="24"/>
          <w:lang w:val="hr-HR"/>
        </w:rPr>
      </w:pPr>
    </w:p>
    <w:p w:rsidR="00147714" w:rsidRDefault="00147714" w:rsidP="00AC0E91">
      <w:pPr>
        <w:spacing w:line="360" w:lineRule="auto"/>
        <w:rPr>
          <w:lang w:val="hr-HR"/>
        </w:rPr>
      </w:pPr>
      <w:r>
        <w:rPr>
          <w:lang w:val="hr-HR"/>
        </w:rPr>
        <w:t xml:space="preserve">     </w:t>
      </w: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396F94" w:rsidRDefault="0037235C" w:rsidP="00AC0E91">
      <w:pPr>
        <w:pStyle w:val="Heading1"/>
        <w:numPr>
          <w:ilvl w:val="0"/>
          <w:numId w:val="2"/>
        </w:numPr>
        <w:spacing w:line="360" w:lineRule="auto"/>
        <w:rPr>
          <w:rFonts w:ascii="Arial" w:hAnsi="Arial"/>
          <w:color w:val="auto"/>
          <w:sz w:val="28"/>
          <w:lang w:val="hr-HR"/>
        </w:rPr>
      </w:pPr>
      <w:bookmarkStart w:id="11" w:name="_Toc30576590"/>
      <w:r>
        <w:rPr>
          <w:rFonts w:ascii="Arial" w:hAnsi="Arial"/>
          <w:color w:val="auto"/>
          <w:sz w:val="28"/>
          <w:lang w:val="hr-HR"/>
        </w:rPr>
        <w:lastRenderedPageBreak/>
        <w:t>NI myRIO platforma</w:t>
      </w:r>
      <w:bookmarkEnd w:id="11"/>
    </w:p>
    <w:p w:rsidR="0037235C" w:rsidRDefault="0037235C" w:rsidP="00AC0E91">
      <w:pPr>
        <w:spacing w:line="360" w:lineRule="auto"/>
        <w:rPr>
          <w:lang w:val="hr-HR"/>
        </w:rPr>
      </w:pPr>
    </w:p>
    <w:p w:rsidR="0037235C" w:rsidRDefault="0037235C" w:rsidP="00AC0E91">
      <w:pPr>
        <w:pStyle w:val="Heading2"/>
        <w:spacing w:line="360" w:lineRule="auto"/>
        <w:rPr>
          <w:rFonts w:ascii="Arial" w:hAnsi="Arial"/>
          <w:color w:val="auto"/>
          <w:lang w:val="hr-HR"/>
        </w:rPr>
      </w:pPr>
      <w:bookmarkStart w:id="12" w:name="_Toc30576591"/>
      <w:r w:rsidRPr="007561CA">
        <w:rPr>
          <w:rFonts w:ascii="Arial" w:hAnsi="Arial"/>
          <w:color w:val="auto"/>
          <w:lang w:val="hr-HR"/>
        </w:rPr>
        <w:t>4.1 Uvod u myRIO</w:t>
      </w:r>
      <w:bookmarkEnd w:id="12"/>
    </w:p>
    <w:p w:rsidR="007561CA" w:rsidRDefault="007561CA" w:rsidP="00AC0E91">
      <w:pPr>
        <w:spacing w:line="360" w:lineRule="auto"/>
        <w:rPr>
          <w:lang w:val="hr-HR"/>
        </w:rPr>
      </w:pPr>
    </w:p>
    <w:p w:rsidR="007561CA" w:rsidRDefault="007561CA" w:rsidP="00AC0E91">
      <w:pPr>
        <w:spacing w:line="360" w:lineRule="auto"/>
        <w:ind w:firstLine="360"/>
        <w:jc w:val="both"/>
        <w:rPr>
          <w:rFonts w:ascii="Arial" w:hAnsi="Arial"/>
          <w:sz w:val="24"/>
          <w:lang w:val="hr-HR"/>
        </w:rPr>
      </w:pPr>
      <w:r>
        <w:rPr>
          <w:rFonts w:ascii="Arial" w:hAnsi="Arial"/>
          <w:sz w:val="24"/>
          <w:lang w:val="hr-HR"/>
        </w:rPr>
        <w:t xml:space="preserve">MyRIO </w:t>
      </w:r>
      <w:r w:rsidR="00F60928">
        <w:rPr>
          <w:rFonts w:ascii="Arial" w:hAnsi="Arial"/>
          <w:sz w:val="24"/>
          <w:lang w:val="hr-HR"/>
        </w:rPr>
        <w:t>[Slika 10</w:t>
      </w:r>
      <w:r w:rsidR="00A1724F">
        <w:rPr>
          <w:rFonts w:ascii="Arial" w:hAnsi="Arial"/>
          <w:sz w:val="24"/>
          <w:lang w:val="hr-HR"/>
        </w:rPr>
        <w:t xml:space="preserve">] </w:t>
      </w:r>
      <w:r>
        <w:rPr>
          <w:rFonts w:ascii="Arial" w:hAnsi="Arial"/>
          <w:sz w:val="24"/>
          <w:lang w:val="hr-HR"/>
        </w:rPr>
        <w:t>je portabilni upravljači uređaj korišten za upravljanje elekt</w:t>
      </w:r>
      <w:r w:rsidR="002954B9">
        <w:rPr>
          <w:rFonts w:ascii="Arial" w:hAnsi="Arial"/>
          <w:sz w:val="24"/>
          <w:lang w:val="hr-HR"/>
        </w:rPr>
        <w:t>r</w:t>
      </w:r>
      <w:r>
        <w:rPr>
          <w:rFonts w:ascii="Arial" w:hAnsi="Arial"/>
          <w:sz w:val="24"/>
          <w:lang w:val="hr-HR"/>
        </w:rPr>
        <w:t>omehaničkim ili robotičkim sustavima. Ra</w:t>
      </w:r>
      <w:r w:rsidR="00A1724F">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10</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platforma</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 xml:space="preserve">Uređaj korišten tijekom izrade završnog rada je NI myRIO-1900. Platforma sadrži akcelerometar, digitalne ulaze i izlaze, analogne ulaze i izlaze, audio ulaz </w:t>
      </w:r>
      <w:r w:rsidR="00F60928">
        <w:rPr>
          <w:rFonts w:ascii="Arial" w:hAnsi="Arial"/>
          <w:sz w:val="24"/>
          <w:lang w:val="hr-HR"/>
        </w:rPr>
        <w:lastRenderedPageBreak/>
        <w:t>i izlaz [Slika 11</w:t>
      </w:r>
      <w:r>
        <w:rPr>
          <w:rFonts w:ascii="Arial" w:hAnsi="Arial"/>
          <w:sz w:val="24"/>
          <w:lang w:val="hr-HR"/>
        </w:rPr>
        <w:t>]. Osim navedenog u myRIO platformi se nalazi i FPGA chip u potpunosti program</w:t>
      </w:r>
      <w:r w:rsidR="002954B9">
        <w:rPr>
          <w:rFonts w:ascii="Arial" w:hAnsi="Arial"/>
          <w:sz w:val="24"/>
          <w:lang w:val="hr-HR"/>
        </w:rPr>
        <w:t>a</w:t>
      </w:r>
      <w:r>
        <w:rPr>
          <w:rFonts w:ascii="Arial" w:hAnsi="Arial"/>
          <w:sz w:val="24"/>
          <w:lang w:val="hr-HR"/>
        </w:rPr>
        <w:t xml:space="preserve">bilan i dostupan korisniku. </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11</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Hardverski</w:t>
      </w:r>
      <w:proofErr w:type="spellEnd"/>
      <w:r w:rsidRPr="0029304C">
        <w:rPr>
          <w:rFonts w:ascii="Arial" w:hAnsi="Arial"/>
          <w:sz w:val="20"/>
        </w:rPr>
        <w:t xml:space="preserve"> </w:t>
      </w:r>
      <w:proofErr w:type="spellStart"/>
      <w:proofErr w:type="gramStart"/>
      <w:r w:rsidRPr="0029304C">
        <w:rPr>
          <w:rFonts w:ascii="Arial" w:hAnsi="Arial"/>
          <w:sz w:val="20"/>
        </w:rPr>
        <w:t>blok</w:t>
      </w:r>
      <w:proofErr w:type="spellEnd"/>
      <w:proofErr w:type="gramEnd"/>
      <w:r w:rsidRPr="0029304C">
        <w:rPr>
          <w:rFonts w:ascii="Arial" w:hAnsi="Arial"/>
          <w:sz w:val="20"/>
        </w:rPr>
        <w:t xml:space="preserve"> </w:t>
      </w:r>
      <w:proofErr w:type="spellStart"/>
      <w:r w:rsidRPr="0029304C">
        <w:rPr>
          <w:rFonts w:ascii="Arial" w:hAnsi="Arial"/>
          <w:sz w:val="20"/>
        </w:rPr>
        <w:t>dijagram</w:t>
      </w:r>
      <w:proofErr w:type="spellEnd"/>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platforme</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S jedne se strane nalaze dva MXP konektora</w:t>
      </w:r>
      <w:r w:rsidR="00F60928">
        <w:rPr>
          <w:rFonts w:ascii="Arial" w:hAnsi="Arial"/>
          <w:sz w:val="24"/>
          <w:lang w:val="hr-HR"/>
        </w:rPr>
        <w:t xml:space="preserve"> [Slika 12]</w:t>
      </w:r>
      <w:r>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Pr>
          <w:rFonts w:ascii="Arial" w:hAnsi="Arial"/>
          <w:sz w:val="24"/>
          <w:lang w:val="hr-HR"/>
        </w:rPr>
        <w:t>.</w:t>
      </w:r>
      <w:r>
        <w:rPr>
          <w:rFonts w:ascii="Arial" w:hAnsi="Arial"/>
          <w:sz w:val="24"/>
          <w:lang w:val="hr-HR"/>
        </w:rPr>
        <w:t xml:space="preserve"> </w:t>
      </w:r>
      <w:r w:rsidR="00A014BC">
        <w:rPr>
          <w:rFonts w:ascii="Arial" w:hAnsi="Arial"/>
          <w:sz w:val="24"/>
          <w:lang w:val="hr-HR"/>
        </w:rPr>
        <w:t>D</w:t>
      </w:r>
      <w:r>
        <w:rPr>
          <w:rFonts w:ascii="Arial" w:hAnsi="Arial"/>
          <w:sz w:val="24"/>
          <w:lang w:val="hr-HR"/>
        </w:rPr>
        <w:t xml:space="preserve">igitalni ulazi i izlazi </w:t>
      </w:r>
      <w:r>
        <w:rPr>
          <w:rFonts w:ascii="Arial" w:hAnsi="Arial"/>
          <w:sz w:val="24"/>
          <w:lang w:val="hr-HR"/>
        </w:rPr>
        <w:lastRenderedPageBreak/>
        <w:t xml:space="preserve">(označeni kao DIO# </w:t>
      </w:r>
      <w:r w:rsidR="001A699D">
        <w:rPr>
          <w:rFonts w:ascii="Arial" w:hAnsi="Arial"/>
          <w:sz w:val="24"/>
          <w:lang w:val="hr-HR"/>
        </w:rPr>
        <w:t>gdje #</w:t>
      </w:r>
      <w:r>
        <w:rPr>
          <w:rFonts w:ascii="Arial" w:hAnsi="Arial"/>
          <w:sz w:val="24"/>
          <w:lang w:val="hr-HR"/>
        </w:rPr>
        <w:t xml:space="preserve"> predstavlja broj</w:t>
      </w:r>
      <w:r w:rsidR="001A699D">
        <w:rPr>
          <w:rFonts w:ascii="Arial" w:hAnsi="Arial"/>
          <w:sz w:val="24"/>
          <w:lang w:val="hr-HR"/>
        </w:rPr>
        <w:t xml:space="preserve"> digitalnog</w:t>
      </w:r>
      <w:r>
        <w:rPr>
          <w:rFonts w:ascii="Arial" w:hAnsi="Arial"/>
          <w:sz w:val="24"/>
          <w:lang w:val="hr-HR"/>
        </w:rPr>
        <w:t xml:space="preserve"> ulaza odnosno izlaza)</w:t>
      </w:r>
      <w:r w:rsidR="001A699D">
        <w:rPr>
          <w:rFonts w:ascii="Arial" w:hAnsi="Arial"/>
          <w:sz w:val="24"/>
          <w:lang w:val="hr-HR"/>
        </w:rPr>
        <w:t xml:space="preserve"> rade u rasponu </w:t>
      </w:r>
      <m:oMath>
        <m:r>
          <m:rPr>
            <m:sty m:val="p"/>
          </m:rPr>
          <w:rPr>
            <w:rFonts w:ascii="Cambria Math" w:hAnsi="Cambria Math"/>
            <w:sz w:val="24"/>
            <w:lang w:val="hr-HR"/>
          </w:rPr>
          <m:t>0 – 3.3 [V]</m:t>
        </m:r>
      </m:oMath>
      <w:r w:rsidR="001A699D">
        <w:rPr>
          <w:rFonts w:ascii="Arial" w:hAnsi="Arial"/>
          <w:sz w:val="24"/>
          <w:lang w:val="hr-HR"/>
        </w:rPr>
        <w:t xml:space="preserve"> [Slika #].</w:t>
      </w:r>
      <w:r w:rsidR="00A368D0">
        <w:rPr>
          <w:rFonts w:ascii="Arial" w:hAnsi="Arial"/>
          <w:sz w:val="24"/>
          <w:lang w:val="hr-HR"/>
        </w:rPr>
        <w:t xml:space="preserve"> Svaki analogni izlaz ima digitalno analogni konverter (DAC) koji omogućuje simultano ažuriranj</w:t>
      </w:r>
      <w:r w:rsidR="002954B9">
        <w:rPr>
          <w:rFonts w:ascii="Arial" w:hAnsi="Arial"/>
          <w:sz w:val="24"/>
          <w:lang w:val="hr-HR"/>
        </w:rPr>
        <w:t>e. Serijski spojene sabirnice s</w:t>
      </w:r>
      <w:r w:rsidR="00A368D0">
        <w:rPr>
          <w:rFonts w:ascii="Arial" w:hAnsi="Arial"/>
          <w:sz w:val="24"/>
          <w:lang w:val="hr-HR"/>
        </w:rPr>
        <w:t xml:space="preserve"> FPGA</w:t>
      </w:r>
      <w:r w:rsidR="00A014BC">
        <w:rPr>
          <w:rFonts w:ascii="Arial" w:hAnsi="Arial"/>
          <w:sz w:val="24"/>
          <w:lang w:val="hr-HR"/>
        </w:rPr>
        <w:t xml:space="preserve"> upravljaju svakim DAC-om.</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0">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12</w:t>
      </w:r>
      <w:r w:rsidRPr="0029304C">
        <w:rPr>
          <w:rFonts w:ascii="Arial" w:hAnsi="Arial"/>
          <w:sz w:val="20"/>
        </w:rPr>
        <w:fldChar w:fldCharType="end"/>
      </w:r>
      <w:r w:rsidRPr="0029304C">
        <w:rPr>
          <w:rFonts w:ascii="Arial" w:hAnsi="Arial"/>
          <w:sz w:val="20"/>
        </w:rPr>
        <w:t xml:space="preserve"> MXP </w:t>
      </w:r>
      <w:proofErr w:type="spellStart"/>
      <w:r w:rsidRPr="0029304C">
        <w:rPr>
          <w:rFonts w:ascii="Arial" w:hAnsi="Arial"/>
          <w:sz w:val="20"/>
        </w:rPr>
        <w:t>strana</w:t>
      </w:r>
      <w:proofErr w:type="spellEnd"/>
    </w:p>
    <w:p w:rsidR="00A014BC" w:rsidRDefault="001A699D" w:rsidP="00AC0E91">
      <w:pPr>
        <w:spacing w:line="360" w:lineRule="auto"/>
        <w:ind w:firstLine="360"/>
        <w:jc w:val="both"/>
        <w:rPr>
          <w:rFonts w:ascii="Arial" w:eastAsiaTheme="minorEastAsia" w:hAnsi="Arial"/>
          <w:sz w:val="24"/>
          <w:lang w:val="hr-HR"/>
        </w:rPr>
      </w:pPr>
      <w:r>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i 8 digitalnih ulaza-izlaza [Slika </w:t>
      </w:r>
      <w:r w:rsidR="00F60928">
        <w:rPr>
          <w:rFonts w:ascii="Arial" w:eastAsiaTheme="minorEastAsia" w:hAnsi="Arial"/>
          <w:sz w:val="24"/>
          <w:lang w:val="hr-HR"/>
        </w:rPr>
        <w:t>13</w:t>
      </w:r>
      <w:r>
        <w:rPr>
          <w:rFonts w:ascii="Arial" w:eastAsiaTheme="minorEastAsia" w:hAnsi="Arial"/>
          <w:sz w:val="24"/>
          <w:lang w:val="hr-HR"/>
        </w:rPr>
        <w:t>].</w:t>
      </w:r>
      <w:r w:rsidR="00A014BC">
        <w:rPr>
          <w:rFonts w:ascii="Arial" w:eastAsiaTheme="minorEastAsia" w:hAnsi="Arial"/>
          <w:sz w:val="24"/>
          <w:lang w:val="hr-HR"/>
        </w:rPr>
        <w:t xml:space="preserve"> S većim rasponom analogne voltaže smanjuje se osjetljivost najmanje značajnog bita s odnosom</w:t>
      </w:r>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A368D0" w:rsidRDefault="00A368D0"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rasponom.</w:t>
      </w:r>
    </w:p>
    <w:p w:rsidR="0029304C" w:rsidRDefault="0029304C" w:rsidP="00AC0E91">
      <w:pPr>
        <w:keepNext/>
        <w:spacing w:line="360" w:lineRule="auto"/>
        <w:ind w:firstLine="360"/>
        <w:jc w:val="both"/>
      </w:pPr>
      <w:r>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1">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9304C" w:rsidRDefault="0029304C" w:rsidP="00AC0E91">
      <w:pPr>
        <w:pStyle w:val="Caption"/>
        <w:spacing w:line="360" w:lineRule="auto"/>
        <w:jc w:val="center"/>
        <w:rPr>
          <w:rFonts w:ascii="Arial" w:eastAsiaTheme="minorEastAsia"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13</w:t>
      </w:r>
      <w:r w:rsidRPr="0029304C">
        <w:rPr>
          <w:rFonts w:ascii="Arial" w:hAnsi="Arial"/>
          <w:sz w:val="20"/>
        </w:rPr>
        <w:fldChar w:fldCharType="end"/>
      </w:r>
      <w:r w:rsidRPr="0029304C">
        <w:rPr>
          <w:rFonts w:ascii="Arial" w:hAnsi="Arial"/>
          <w:sz w:val="20"/>
        </w:rPr>
        <w:t xml:space="preserve"> MSP </w:t>
      </w:r>
      <w:proofErr w:type="spellStart"/>
      <w:r w:rsidRPr="0029304C">
        <w:rPr>
          <w:rFonts w:ascii="Arial" w:hAnsi="Arial"/>
          <w:sz w:val="20"/>
        </w:rPr>
        <w:t>strana</w:t>
      </w:r>
      <w:proofErr w:type="spellEnd"/>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MyRIO-1900 platforma sadrži troosni akcelerometar. Akcelerometar uzorkuje svaku os zasebno i rezultatom ažurira pripadajući registar.</w:t>
      </w:r>
    </w:p>
    <w:p w:rsidR="00A368D0" w:rsidRDefault="00A368D0" w:rsidP="00AC0E91">
      <w:pPr>
        <w:spacing w:line="360" w:lineRule="auto"/>
        <w:ind w:firstLine="360"/>
        <w:jc w:val="both"/>
        <w:rPr>
          <w:rFonts w:ascii="Arial" w:eastAsiaTheme="minorEastAsia" w:hAnsi="Arial"/>
          <w:sz w:val="24"/>
          <w:lang w:val="hr-HR"/>
        </w:rPr>
      </w:pPr>
    </w:p>
    <w:p w:rsidR="001A699D" w:rsidRDefault="001A699D" w:rsidP="00AC0E91">
      <w:pPr>
        <w:pStyle w:val="Heading2"/>
        <w:spacing w:line="360" w:lineRule="auto"/>
        <w:rPr>
          <w:rFonts w:ascii="Arial" w:eastAsiaTheme="minorEastAsia" w:hAnsi="Arial"/>
          <w:color w:val="auto"/>
          <w:lang w:val="hr-HR"/>
        </w:rPr>
      </w:pPr>
      <w:bookmarkStart w:id="13" w:name="_Toc30576592"/>
      <w:r w:rsidRPr="001A699D">
        <w:rPr>
          <w:rFonts w:ascii="Arial" w:eastAsiaTheme="minorEastAsia" w:hAnsi="Arial"/>
          <w:color w:val="auto"/>
          <w:lang w:val="hr-HR"/>
        </w:rPr>
        <w:t>4.2 Povezivanje računala i myRIO platforme</w:t>
      </w:r>
      <w:bookmarkEnd w:id="13"/>
    </w:p>
    <w:p w:rsidR="001A699D" w:rsidRDefault="001A699D" w:rsidP="00AC0E91">
      <w:pPr>
        <w:spacing w:line="360" w:lineRule="auto"/>
        <w:rPr>
          <w:lang w:val="hr-HR"/>
        </w:rPr>
      </w:pPr>
    </w:p>
    <w:p w:rsidR="001A699D" w:rsidRDefault="001A699D" w:rsidP="00AC0E91">
      <w:pPr>
        <w:spacing w:line="360" w:lineRule="auto"/>
        <w:ind w:firstLine="360"/>
        <w:jc w:val="both"/>
        <w:rPr>
          <w:rFonts w:ascii="Arial" w:hAnsi="Arial"/>
          <w:sz w:val="24"/>
          <w:lang w:val="hr-HR"/>
        </w:rPr>
      </w:pPr>
      <w:r>
        <w:rPr>
          <w:rFonts w:ascii="Arial" w:hAnsi="Arial"/>
          <w:sz w:val="24"/>
          <w:lang w:val="hr-HR"/>
        </w:rPr>
        <w:t>MyRIO platforma se na računalo spaja pomoću USB kabela ili Wi-Fi-jem. Kod priključivanja myRIO platforme USB konektorom na PC otvara se prozor s akcijama koje se mogu izvo</w:t>
      </w:r>
      <w:r w:rsidR="00F60928">
        <w:rPr>
          <w:rFonts w:ascii="Arial" w:hAnsi="Arial"/>
          <w:sz w:val="24"/>
          <w:lang w:val="hr-HR"/>
        </w:rPr>
        <w:t>diti s myRIO platformom [Slika 14</w:t>
      </w:r>
      <w:r>
        <w:rPr>
          <w:rFonts w:ascii="Arial" w:hAnsi="Arial"/>
          <w:sz w:val="24"/>
          <w:lang w:val="hr-HR"/>
        </w:rPr>
        <w:t xml:space="preserve">]. </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2">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14</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akcije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Odabirom ''Launch the Getting Started Wizard'' pokreće se aplikacija za testiranje rada akcelerometra, gumba na donjem dijelu platforme</w:t>
      </w:r>
      <w:r w:rsidR="00F60928">
        <w:rPr>
          <w:rFonts w:ascii="Arial" w:hAnsi="Arial"/>
          <w:sz w:val="24"/>
          <w:lang w:val="hr-HR"/>
        </w:rPr>
        <w:t xml:space="preserve"> i LED-ica [Slika 15</w:t>
      </w:r>
      <w:r>
        <w:rPr>
          <w:rFonts w:ascii="Arial" w:hAnsi="Arial"/>
          <w:sz w:val="24"/>
          <w:lang w:val="hr-HR"/>
        </w:rPr>
        <w:t>].</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3">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15</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Wizard </w:t>
      </w:r>
      <w:proofErr w:type="spellStart"/>
      <w:r w:rsidRPr="004B14EC">
        <w:rPr>
          <w:rFonts w:ascii="Arial" w:hAnsi="Arial"/>
          <w:sz w:val="20"/>
        </w:rPr>
        <w:t>za</w:t>
      </w:r>
      <w:proofErr w:type="spellEnd"/>
      <w:r w:rsidRPr="004B14EC">
        <w:rPr>
          <w:rFonts w:ascii="Arial" w:hAnsi="Arial"/>
          <w:sz w:val="20"/>
        </w:rPr>
        <w:t xml:space="preserve"> </w:t>
      </w:r>
      <w:proofErr w:type="spellStart"/>
      <w:r w:rsidRPr="004B14EC">
        <w:rPr>
          <w:rFonts w:ascii="Arial" w:hAnsi="Arial"/>
          <w:sz w:val="20"/>
        </w:rPr>
        <w:t>testiranje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Odabirom ''Go to LabVIEW'' otvara se početni</w:t>
      </w:r>
      <w:r w:rsidR="002954B9">
        <w:rPr>
          <w:rFonts w:ascii="Arial" w:hAnsi="Arial"/>
          <w:sz w:val="24"/>
          <w:lang w:val="hr-HR"/>
        </w:rPr>
        <w:t xml:space="preserve"> prozor LabVIEW programa s mogu'</w:t>
      </w:r>
      <w:r>
        <w:rPr>
          <w:rFonts w:ascii="Arial" w:hAnsi="Arial"/>
          <w:sz w:val="24"/>
          <w:lang w:val="hr-HR"/>
        </w:rPr>
        <w:t xml:space="preserve">nošću odabira </w:t>
      </w:r>
      <w:r w:rsidR="00AE54D3">
        <w:rPr>
          <w:rFonts w:ascii="Arial" w:hAnsi="Arial"/>
          <w:sz w:val="24"/>
          <w:lang w:val="hr-HR"/>
        </w:rPr>
        <w:t>novog ili postojećeg projekta. Kod kreiranja novog projekta postoji opcija otvaranja novog myRIO projekta koji počinje s već ugrađenim kontrolama za lak</w:t>
      </w:r>
      <w:r w:rsidR="004B14EC">
        <w:rPr>
          <w:rFonts w:ascii="Arial" w:hAnsi="Arial"/>
          <w:sz w:val="24"/>
          <w:lang w:val="hr-HR"/>
        </w:rPr>
        <w:t>ši početak rada s platformom</w:t>
      </w:r>
      <w:r w:rsidR="00AE54D3">
        <w:rPr>
          <w:rFonts w:ascii="Arial" w:hAnsi="Arial"/>
          <w:sz w:val="24"/>
          <w:lang w:val="hr-HR"/>
        </w:rPr>
        <w:t xml:space="preserve">. Tada LabVIEW počinje komunikacijsku vezu s platformom. </w:t>
      </w:r>
    </w:p>
    <w:p w:rsidR="004B14EC" w:rsidRDefault="004B14EC"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4">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16</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predefinirani</w:t>
      </w:r>
      <w:proofErr w:type="spellEnd"/>
      <w:r w:rsidRPr="004B14EC">
        <w:rPr>
          <w:rFonts w:ascii="Arial" w:hAnsi="Arial"/>
          <w:sz w:val="20"/>
        </w:rPr>
        <w:t xml:space="preserve"> program</w:t>
      </w:r>
    </w:p>
    <w:p w:rsidR="00AE54D3" w:rsidRDefault="00AE54D3" w:rsidP="00AC0E91">
      <w:pPr>
        <w:spacing w:line="360" w:lineRule="auto"/>
        <w:ind w:firstLine="360"/>
        <w:jc w:val="both"/>
        <w:rPr>
          <w:rFonts w:ascii="Arial" w:hAnsi="Arial"/>
          <w:sz w:val="24"/>
          <w:lang w:val="hr-HR"/>
        </w:rPr>
      </w:pPr>
      <w:r>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Pr>
          <w:rFonts w:ascii="Arial" w:hAnsi="Arial"/>
          <w:sz w:val="24"/>
          <w:lang w:val="hr-HR"/>
        </w:rPr>
        <w:t>retanje myRIO platforme [Slika 16</w:t>
      </w:r>
      <w:r>
        <w:rPr>
          <w:rFonts w:ascii="Arial" w:hAnsi="Arial"/>
          <w:sz w:val="24"/>
          <w:lang w:val="hr-HR"/>
        </w:rPr>
        <w:t>].</w:t>
      </w:r>
    </w:p>
    <w:p w:rsidR="00AE54D3" w:rsidRDefault="00AE54D3"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AE54D3" w:rsidRDefault="00AE54D3" w:rsidP="00AC0E91">
      <w:pPr>
        <w:pStyle w:val="Heading2"/>
        <w:spacing w:line="360" w:lineRule="auto"/>
        <w:rPr>
          <w:rFonts w:ascii="Arial" w:hAnsi="Arial"/>
          <w:color w:val="auto"/>
          <w:lang w:val="hr-HR"/>
        </w:rPr>
      </w:pPr>
      <w:bookmarkStart w:id="14" w:name="_Toc30576593"/>
      <w:r w:rsidRPr="00AE54D3">
        <w:rPr>
          <w:rFonts w:ascii="Arial" w:hAnsi="Arial"/>
          <w:color w:val="auto"/>
          <w:lang w:val="hr-HR"/>
        </w:rPr>
        <w:t>4.3 Rad s myRIO platformom</w:t>
      </w:r>
      <w:bookmarkEnd w:id="14"/>
    </w:p>
    <w:p w:rsidR="00AE54D3" w:rsidRDefault="00AE54D3" w:rsidP="00AC0E91">
      <w:pPr>
        <w:spacing w:line="360" w:lineRule="auto"/>
        <w:jc w:val="both"/>
        <w:rPr>
          <w:lang w:val="hr-HR"/>
        </w:rPr>
      </w:pPr>
    </w:p>
    <w:p w:rsidR="00AE54D3" w:rsidRDefault="00AE54D3" w:rsidP="00AC0E91">
      <w:pPr>
        <w:spacing w:line="360" w:lineRule="auto"/>
        <w:ind w:firstLine="360"/>
        <w:jc w:val="both"/>
        <w:rPr>
          <w:rFonts w:ascii="Arial" w:hAnsi="Arial"/>
          <w:sz w:val="24"/>
          <w:lang w:val="hr-HR"/>
        </w:rPr>
      </w:pPr>
      <w:r>
        <w:rPr>
          <w:rFonts w:ascii="Arial" w:hAnsi="Arial"/>
          <w:sz w:val="24"/>
          <w:lang w:val="hr-HR"/>
        </w:rPr>
        <w:t>Rad se LabVIEW p</w:t>
      </w:r>
      <w:r w:rsidR="002954B9">
        <w:rPr>
          <w:rFonts w:ascii="Arial" w:hAnsi="Arial"/>
          <w:sz w:val="24"/>
          <w:lang w:val="hr-HR"/>
        </w:rPr>
        <w:t>r</w:t>
      </w:r>
      <w:r>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F60928">
        <w:rPr>
          <w:rFonts w:ascii="Arial" w:hAnsi="Arial"/>
          <w:sz w:val="24"/>
          <w:lang w:val="hr-HR"/>
        </w:rPr>
        <w:t xml:space="preserve"> [Slika 17</w:t>
      </w:r>
      <w:r w:rsidR="000A0B70">
        <w:rPr>
          <w:rFonts w:ascii="Arial" w:hAnsi="Arial"/>
          <w:sz w:val="24"/>
          <w:lang w:val="hr-HR"/>
        </w:rPr>
        <w:t>].</w:t>
      </w:r>
    </w:p>
    <w:p w:rsidR="004B14EC" w:rsidRDefault="004B14EC" w:rsidP="00AC0E91">
      <w:pPr>
        <w:keepNext/>
        <w:spacing w:line="360" w:lineRule="auto"/>
        <w:ind w:firstLine="360"/>
        <w:jc w:val="both"/>
      </w:pPr>
      <w:r>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4B14EC" w:rsidRDefault="004B14EC" w:rsidP="00AC0E91">
      <w:pPr>
        <w:pStyle w:val="Caption"/>
        <w:spacing w:line="360" w:lineRule="auto"/>
        <w:jc w:val="center"/>
        <w:rPr>
          <w:rFonts w:ascii="Arial" w:hAnsi="Arial"/>
          <w:sz w:val="20"/>
          <w:u w:val="double"/>
          <w:lang w:val="hr-HR"/>
        </w:rPr>
      </w:pPr>
      <w:proofErr w:type="spellStart"/>
      <w:r w:rsidRPr="004B14EC">
        <w:rPr>
          <w:rFonts w:ascii="Arial" w:hAnsi="Arial"/>
          <w:sz w:val="20"/>
          <w:u w:val="double"/>
        </w:rPr>
        <w:t>Slika</w:t>
      </w:r>
      <w:proofErr w:type="spellEnd"/>
      <w:r w:rsidRPr="004B14EC">
        <w:rPr>
          <w:rFonts w:ascii="Arial" w:hAnsi="Arial"/>
          <w:sz w:val="20"/>
          <w:u w:val="double"/>
        </w:rPr>
        <w:t xml:space="preserve"> </w:t>
      </w:r>
      <w:r w:rsidRPr="004B14EC">
        <w:rPr>
          <w:rFonts w:ascii="Arial" w:hAnsi="Arial"/>
          <w:sz w:val="20"/>
          <w:u w:val="double"/>
        </w:rPr>
        <w:fldChar w:fldCharType="begin"/>
      </w:r>
      <w:r w:rsidRPr="004B14EC">
        <w:rPr>
          <w:rFonts w:ascii="Arial" w:hAnsi="Arial"/>
          <w:sz w:val="20"/>
          <w:u w:val="double"/>
        </w:rPr>
        <w:instrText xml:space="preserve"> SEQ Slika \* ARABIC </w:instrText>
      </w:r>
      <w:r w:rsidRPr="004B14EC">
        <w:rPr>
          <w:rFonts w:ascii="Arial" w:hAnsi="Arial"/>
          <w:sz w:val="20"/>
          <w:u w:val="double"/>
        </w:rPr>
        <w:fldChar w:fldCharType="separate"/>
      </w:r>
      <w:r w:rsidR="00F60928">
        <w:rPr>
          <w:rFonts w:ascii="Arial" w:hAnsi="Arial"/>
          <w:noProof/>
          <w:sz w:val="20"/>
          <w:u w:val="double"/>
        </w:rPr>
        <w:t>17</w:t>
      </w:r>
      <w:r w:rsidRPr="004B14EC">
        <w:rPr>
          <w:rFonts w:ascii="Arial" w:hAnsi="Arial"/>
          <w:sz w:val="20"/>
          <w:u w:val="double"/>
        </w:rPr>
        <w:fldChar w:fldCharType="end"/>
      </w:r>
      <w:r w:rsidRPr="004B14EC">
        <w:rPr>
          <w:rFonts w:ascii="Arial" w:hAnsi="Arial"/>
          <w:sz w:val="20"/>
          <w:u w:val="double"/>
        </w:rPr>
        <w:t xml:space="preserve"> </w:t>
      </w:r>
      <w:proofErr w:type="spellStart"/>
      <w:r w:rsidRPr="004B14EC">
        <w:rPr>
          <w:rFonts w:ascii="Arial" w:hAnsi="Arial"/>
          <w:sz w:val="20"/>
          <w:u w:val="double"/>
        </w:rPr>
        <w:t>myRIO</w:t>
      </w:r>
      <w:proofErr w:type="spellEnd"/>
      <w:r w:rsidRPr="004B14EC">
        <w:rPr>
          <w:rFonts w:ascii="Arial" w:hAnsi="Arial"/>
          <w:sz w:val="20"/>
          <w:u w:val="double"/>
        </w:rPr>
        <w:t xml:space="preserve"> </w:t>
      </w:r>
      <w:proofErr w:type="spellStart"/>
      <w:r w:rsidRPr="004B14EC">
        <w:rPr>
          <w:rFonts w:ascii="Arial" w:hAnsi="Arial"/>
          <w:sz w:val="20"/>
          <w:u w:val="double"/>
        </w:rPr>
        <w:t>predefinirani</w:t>
      </w:r>
      <w:proofErr w:type="spellEnd"/>
      <w:r w:rsidRPr="004B14EC">
        <w:rPr>
          <w:rFonts w:ascii="Arial" w:hAnsi="Arial"/>
          <w:sz w:val="20"/>
          <w:u w:val="double"/>
        </w:rPr>
        <w:t xml:space="preserve"> </w:t>
      </w:r>
      <w:proofErr w:type="spellStart"/>
      <w:proofErr w:type="gramStart"/>
      <w:r w:rsidRPr="004B14EC">
        <w:rPr>
          <w:rFonts w:ascii="Arial" w:hAnsi="Arial"/>
          <w:sz w:val="20"/>
          <w:u w:val="double"/>
        </w:rPr>
        <w:t>blok</w:t>
      </w:r>
      <w:proofErr w:type="spellEnd"/>
      <w:proofErr w:type="gramEnd"/>
      <w:r w:rsidRPr="004B14EC">
        <w:rPr>
          <w:rFonts w:ascii="Arial" w:hAnsi="Arial"/>
          <w:sz w:val="20"/>
          <w:u w:val="double"/>
        </w:rPr>
        <w:t xml:space="preserve"> </w:t>
      </w:r>
      <w:proofErr w:type="spellStart"/>
      <w:r w:rsidRPr="004B14EC">
        <w:rPr>
          <w:rFonts w:ascii="Arial" w:hAnsi="Arial"/>
          <w:sz w:val="20"/>
          <w:u w:val="double"/>
        </w:rPr>
        <w:t>dijagram</w:t>
      </w:r>
      <w:proofErr w:type="spellEnd"/>
    </w:p>
    <w:p w:rsidR="000A0B70" w:rsidRPr="00AE54D3" w:rsidRDefault="000A0B70" w:rsidP="00AC0E91">
      <w:pPr>
        <w:spacing w:line="360" w:lineRule="auto"/>
        <w:ind w:firstLine="360"/>
        <w:jc w:val="both"/>
        <w:rPr>
          <w:rFonts w:ascii="Arial" w:hAnsi="Arial"/>
          <w:sz w:val="24"/>
          <w:lang w:val="hr-HR"/>
        </w:rPr>
      </w:pPr>
      <w:r>
        <w:rPr>
          <w:rFonts w:ascii="Arial" w:hAnsi="Arial"/>
          <w:sz w:val="24"/>
          <w:lang w:val="hr-HR"/>
        </w:rPr>
        <w:t>Pri pokretanju programa prvo se sadržaj VI-ja deploya na platformu te tek tad počinje izvršavanje. Ako je u programu dodan element na grafičko sučelje VI-ja myRIO platforma mora ostati spojena s računalom.</w:t>
      </w:r>
    </w:p>
    <w:p w:rsidR="00AE54D3" w:rsidRDefault="00AE54D3" w:rsidP="00AC0E91">
      <w:pPr>
        <w:spacing w:line="360" w:lineRule="auto"/>
        <w:rPr>
          <w:lang w:val="hr-HR"/>
        </w:rPr>
      </w:pPr>
    </w:p>
    <w:p w:rsidR="00AE54D3" w:rsidRDefault="00AE54D3" w:rsidP="00AC0E91">
      <w:pPr>
        <w:spacing w:line="360" w:lineRule="auto"/>
        <w:rPr>
          <w:lang w:val="hr-HR"/>
        </w:rPr>
      </w:pPr>
    </w:p>
    <w:p w:rsidR="00A1724F" w:rsidRPr="007561CA" w:rsidRDefault="00A1724F" w:rsidP="00AC0E91">
      <w:pPr>
        <w:spacing w:line="360" w:lineRule="auto"/>
        <w:jc w:val="both"/>
        <w:rPr>
          <w:rFonts w:ascii="Arial" w:hAnsi="Arial"/>
          <w:sz w:val="24"/>
          <w:lang w:val="hr-HR"/>
        </w:rPr>
      </w:pPr>
    </w:p>
    <w:p w:rsidR="0037235C" w:rsidRDefault="00BE5B81" w:rsidP="00AC0E91">
      <w:pPr>
        <w:pStyle w:val="Heading1"/>
        <w:numPr>
          <w:ilvl w:val="0"/>
          <w:numId w:val="2"/>
        </w:numPr>
        <w:spacing w:line="360" w:lineRule="auto"/>
        <w:rPr>
          <w:rFonts w:ascii="Arial" w:hAnsi="Arial"/>
          <w:color w:val="auto"/>
          <w:sz w:val="28"/>
          <w:lang w:val="hr-HR"/>
        </w:rPr>
      </w:pPr>
      <w:bookmarkStart w:id="15" w:name="_Toc30576594"/>
      <w:r w:rsidRPr="00BE5B81">
        <w:rPr>
          <w:rFonts w:ascii="Arial" w:hAnsi="Arial"/>
          <w:color w:val="auto"/>
          <w:sz w:val="28"/>
          <w:lang w:val="hr-HR"/>
        </w:rPr>
        <w:lastRenderedPageBreak/>
        <w:t>Programsko rješenje upravljanja istosmjernim motorom</w:t>
      </w:r>
      <w:bookmarkEnd w:id="15"/>
    </w:p>
    <w:p w:rsidR="00BE5B81" w:rsidRDefault="00BE5B81" w:rsidP="00AC0E91">
      <w:pPr>
        <w:spacing w:line="360" w:lineRule="auto"/>
        <w:rPr>
          <w:lang w:val="hr-HR"/>
        </w:rPr>
      </w:pPr>
    </w:p>
    <w:p w:rsidR="004E6F63" w:rsidRDefault="004E6F63" w:rsidP="00AC0E91">
      <w:pPr>
        <w:pStyle w:val="Heading2"/>
        <w:spacing w:line="360" w:lineRule="auto"/>
        <w:rPr>
          <w:rFonts w:ascii="Arial" w:hAnsi="Arial"/>
          <w:color w:val="auto"/>
          <w:lang w:val="hr-HR"/>
        </w:rPr>
      </w:pPr>
      <w:bookmarkStart w:id="16" w:name="_Toc30576595"/>
      <w:r w:rsidRPr="004E6F63">
        <w:rPr>
          <w:rFonts w:ascii="Arial" w:hAnsi="Arial"/>
          <w:color w:val="auto"/>
          <w:lang w:val="hr-HR"/>
        </w:rPr>
        <w:t xml:space="preserve">5.1 </w:t>
      </w:r>
      <w:r>
        <w:rPr>
          <w:rFonts w:ascii="Arial" w:hAnsi="Arial"/>
          <w:color w:val="auto"/>
          <w:lang w:val="hr-HR"/>
        </w:rPr>
        <w:t>Korisničko sučelje</w:t>
      </w:r>
      <w:bookmarkEnd w:id="16"/>
    </w:p>
    <w:p w:rsidR="004E6F63" w:rsidRPr="004E6F63" w:rsidRDefault="004E6F63" w:rsidP="00AC0E91">
      <w:pPr>
        <w:spacing w:line="360" w:lineRule="auto"/>
        <w:rPr>
          <w:rFonts w:ascii="Arial" w:hAnsi="Arial"/>
          <w:sz w:val="24"/>
          <w:lang w:val="hr-HR"/>
        </w:rPr>
      </w:pPr>
    </w:p>
    <w:p w:rsidR="004E6F63" w:rsidRDefault="00B866D0" w:rsidP="00AC0E91">
      <w:pPr>
        <w:spacing w:line="360" w:lineRule="auto"/>
        <w:jc w:val="both"/>
        <w:rPr>
          <w:rFonts w:ascii="Arial" w:hAnsi="Arial"/>
          <w:sz w:val="24"/>
          <w:lang w:val="hr-HR"/>
        </w:rPr>
      </w:pPr>
      <w:r>
        <w:rPr>
          <w:rFonts w:ascii="Arial" w:hAnsi="Arial"/>
          <w:sz w:val="24"/>
          <w:lang w:val="hr-HR"/>
        </w:rPr>
        <w:t xml:space="preserve">      </w:t>
      </w:r>
      <w:r w:rsidR="004E6F63">
        <w:rPr>
          <w:rFonts w:ascii="Arial" w:hAnsi="Arial"/>
          <w:sz w:val="24"/>
          <w:lang w:val="hr-HR"/>
        </w:rPr>
        <w:t xml:space="preserve">Korisničko je sučelje osmišljeno za prikaz trenutnog stanja </w:t>
      </w:r>
      <w:r>
        <w:rPr>
          <w:rFonts w:ascii="Arial" w:hAnsi="Arial"/>
          <w:sz w:val="24"/>
          <w:lang w:val="hr-HR"/>
        </w:rPr>
        <w:t>upravljanja motorom. Na sučelju su prikazani kontrola frekvencije, izlaz akcelerometra, 4 opisn</w:t>
      </w:r>
      <w:r w:rsidR="002954B9">
        <w:rPr>
          <w:rFonts w:ascii="Arial" w:hAnsi="Arial"/>
          <w:sz w:val="24"/>
          <w:lang w:val="hr-HR"/>
        </w:rPr>
        <w:t>e LED-ice, grafički prikaz trenutn</w:t>
      </w:r>
      <w:r>
        <w:rPr>
          <w:rFonts w:ascii="Arial" w:hAnsi="Arial"/>
          <w:sz w:val="24"/>
          <w:lang w:val="hr-HR"/>
        </w:rPr>
        <w:t>og izlaza PMW-a i stop gumb za zaustav</w:t>
      </w:r>
      <w:r w:rsidR="00F60928">
        <w:rPr>
          <w:rFonts w:ascii="Arial" w:hAnsi="Arial"/>
          <w:sz w:val="24"/>
          <w:lang w:val="hr-HR"/>
        </w:rPr>
        <w:t>ljanje čitavog programa [Slika 18</w:t>
      </w:r>
      <w:r>
        <w:rPr>
          <w:rFonts w:ascii="Arial" w:hAnsi="Arial"/>
          <w:sz w:val="24"/>
          <w:lang w:val="hr-HR"/>
        </w:rPr>
        <w:t>].</w:t>
      </w:r>
    </w:p>
    <w:p w:rsidR="00E80BFA" w:rsidRDefault="00E80BFA" w:rsidP="00AC0E91">
      <w:pPr>
        <w:keepNext/>
        <w:spacing w:line="360" w:lineRule="auto"/>
        <w:jc w:val="both"/>
      </w:pPr>
      <w:r>
        <w:rPr>
          <w:rFonts w:ascii="Arial" w:hAnsi="Arial"/>
          <w:noProof/>
          <w:sz w:val="24"/>
          <w:lang w:val="hr-HR" w:eastAsia="hr-HR"/>
        </w:rPr>
        <w:drawing>
          <wp:inline distT="0" distB="0" distL="0" distR="0">
            <wp:extent cx="5433695" cy="285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2856865"/>
                    </a:xfrm>
                    <a:prstGeom prst="rect">
                      <a:avLst/>
                    </a:prstGeom>
                  </pic:spPr>
                </pic:pic>
              </a:graphicData>
            </a:graphic>
          </wp:inline>
        </w:drawing>
      </w:r>
    </w:p>
    <w:p w:rsidR="00E80BFA" w:rsidRDefault="00E80BFA" w:rsidP="00AC0E91">
      <w:pPr>
        <w:pStyle w:val="Caption"/>
        <w:spacing w:line="360" w:lineRule="auto"/>
        <w:jc w:val="center"/>
        <w:rPr>
          <w:rFonts w:ascii="Arial" w:hAnsi="Arial"/>
          <w:sz w:val="20"/>
        </w:rPr>
      </w:pPr>
      <w:proofErr w:type="spellStart"/>
      <w:r w:rsidRPr="00E80BFA">
        <w:rPr>
          <w:rFonts w:ascii="Arial" w:hAnsi="Arial"/>
          <w:sz w:val="20"/>
        </w:rPr>
        <w:t>Slika</w:t>
      </w:r>
      <w:proofErr w:type="spellEnd"/>
      <w:r w:rsidRPr="00E80BFA">
        <w:rPr>
          <w:rFonts w:ascii="Arial" w:hAnsi="Arial"/>
          <w:sz w:val="20"/>
        </w:rPr>
        <w:t xml:space="preserve"> </w:t>
      </w:r>
      <w:r w:rsidRPr="00E80BFA">
        <w:rPr>
          <w:rFonts w:ascii="Arial" w:hAnsi="Arial"/>
          <w:sz w:val="20"/>
        </w:rPr>
        <w:fldChar w:fldCharType="begin"/>
      </w:r>
      <w:r w:rsidRPr="00E80BFA">
        <w:rPr>
          <w:rFonts w:ascii="Arial" w:hAnsi="Arial"/>
          <w:sz w:val="20"/>
        </w:rPr>
        <w:instrText xml:space="preserve"> SEQ Slika \* ARABIC </w:instrText>
      </w:r>
      <w:r w:rsidRPr="00E80BFA">
        <w:rPr>
          <w:rFonts w:ascii="Arial" w:hAnsi="Arial"/>
          <w:sz w:val="20"/>
        </w:rPr>
        <w:fldChar w:fldCharType="separate"/>
      </w:r>
      <w:r w:rsidR="00F60928">
        <w:rPr>
          <w:rFonts w:ascii="Arial" w:hAnsi="Arial"/>
          <w:noProof/>
          <w:sz w:val="20"/>
        </w:rPr>
        <w:t>18</w:t>
      </w:r>
      <w:r w:rsidRPr="00E80BFA">
        <w:rPr>
          <w:rFonts w:ascii="Arial" w:hAnsi="Arial"/>
          <w:sz w:val="20"/>
        </w:rPr>
        <w:fldChar w:fldCharType="end"/>
      </w:r>
      <w:r w:rsidRPr="00E80BFA">
        <w:rPr>
          <w:rFonts w:ascii="Arial" w:hAnsi="Arial"/>
          <w:sz w:val="20"/>
        </w:rPr>
        <w:t xml:space="preserve"> </w:t>
      </w:r>
      <w:proofErr w:type="spellStart"/>
      <w:r w:rsidRPr="00E80BFA">
        <w:rPr>
          <w:rFonts w:ascii="Arial" w:hAnsi="Arial"/>
          <w:sz w:val="20"/>
        </w:rPr>
        <w:t>Grafičko</w:t>
      </w:r>
      <w:proofErr w:type="spellEnd"/>
      <w:r w:rsidRPr="00E80BFA">
        <w:rPr>
          <w:rFonts w:ascii="Arial" w:hAnsi="Arial"/>
          <w:sz w:val="20"/>
        </w:rPr>
        <w:t xml:space="preserve"> </w:t>
      </w:r>
      <w:proofErr w:type="spellStart"/>
      <w:r w:rsidRPr="00E80BFA">
        <w:rPr>
          <w:rFonts w:ascii="Arial" w:hAnsi="Arial"/>
          <w:sz w:val="20"/>
        </w:rPr>
        <w:t>sučelje</w:t>
      </w:r>
      <w:proofErr w:type="spellEnd"/>
    </w:p>
    <w:p w:rsidR="00E80BFA" w:rsidRPr="00E80BFA" w:rsidRDefault="00E80BFA" w:rsidP="00AC0E91">
      <w:pPr>
        <w:spacing w:line="360" w:lineRule="auto"/>
      </w:pPr>
    </w:p>
    <w:p w:rsidR="00B866D0" w:rsidRDefault="00B866D0" w:rsidP="00AC0E91">
      <w:pPr>
        <w:pStyle w:val="Heading3"/>
        <w:spacing w:line="360" w:lineRule="auto"/>
        <w:rPr>
          <w:rFonts w:ascii="Arial" w:hAnsi="Arial"/>
          <w:color w:val="auto"/>
          <w:sz w:val="26"/>
          <w:lang w:val="hr-HR"/>
        </w:rPr>
      </w:pPr>
      <w:bookmarkStart w:id="17" w:name="_Toc30576596"/>
      <w:r w:rsidRPr="00B866D0">
        <w:rPr>
          <w:rFonts w:ascii="Arial" w:hAnsi="Arial"/>
          <w:color w:val="auto"/>
          <w:sz w:val="26"/>
          <w:lang w:val="hr-HR"/>
        </w:rPr>
        <w:t>5.1.1 PMW</w:t>
      </w:r>
      <w:bookmarkEnd w:id="17"/>
    </w:p>
    <w:p w:rsidR="00B866D0" w:rsidRDefault="00B866D0" w:rsidP="00AC0E91">
      <w:pPr>
        <w:spacing w:line="360" w:lineRule="auto"/>
        <w:rPr>
          <w:rFonts w:ascii="Arial" w:hAnsi="Arial"/>
          <w:sz w:val="24"/>
          <w:lang w:val="hr-HR"/>
        </w:rPr>
      </w:pPr>
      <w:r>
        <w:rPr>
          <w:lang w:val="hr-HR"/>
        </w:rPr>
        <w:t xml:space="preserve">      </w:t>
      </w: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PMW signal ili Pulse width modulation je metoda reduciranja prosječne snage električnog signala efektivno ga is</w:t>
      </w:r>
      <w:r w:rsidR="002954B9">
        <w:rPr>
          <w:rFonts w:ascii="Arial" w:hAnsi="Arial"/>
          <w:sz w:val="24"/>
          <w:lang w:val="hr-HR"/>
        </w:rPr>
        <w:t>i</w:t>
      </w:r>
      <w:r>
        <w:rPr>
          <w:rFonts w:ascii="Arial" w:hAnsi="Arial"/>
          <w:sz w:val="24"/>
          <w:lang w:val="hr-HR"/>
        </w:rPr>
        <w:t xml:space="preserve">jecajući na diskretne dijelove. </w:t>
      </w:r>
      <w:r w:rsidR="00D55069">
        <w:rPr>
          <w:rFonts w:ascii="Arial" w:hAnsi="Arial"/>
          <w:sz w:val="24"/>
          <w:lang w:val="hr-HR"/>
        </w:rPr>
        <w:t xml:space="preserve">PMW signal ne upravlja direktno brzinom već predstavlja omjer upaljenosti i ugašenosti prekidača. Tako bi vrijednost 0.9 predstavljala da na </w:t>
      </w:r>
      <m:oMath>
        <m:r>
          <w:rPr>
            <w:rFonts w:ascii="Cambria Math" w:hAnsi="Cambria Math"/>
            <w:sz w:val="24"/>
            <w:lang w:val="hr-HR"/>
          </w:rPr>
          <m:t>9 ms</m:t>
        </m:r>
      </m:oMath>
      <w:r w:rsidR="00D55069">
        <w:rPr>
          <w:rFonts w:ascii="Arial" w:eastAsiaTheme="minorEastAsia" w:hAnsi="Arial"/>
          <w:sz w:val="24"/>
          <w:lang w:val="hr-HR"/>
        </w:rPr>
        <w:t xml:space="preserve"> koliko je prekidač </w:t>
      </w:r>
      <w:r w:rsidR="00D55069">
        <w:rPr>
          <w:rFonts w:ascii="Arial" w:eastAsiaTheme="minorEastAsia" w:hAnsi="Arial"/>
          <w:sz w:val="24"/>
          <w:lang w:val="hr-HR"/>
        </w:rPr>
        <w:lastRenderedPageBreak/>
        <w:t xml:space="preserve">otvoren </w:t>
      </w:r>
      <m:oMath>
        <m:r>
          <w:rPr>
            <w:rFonts w:ascii="Cambria Math" w:eastAsiaTheme="minorEastAsia" w:hAnsi="Cambria Math"/>
            <w:sz w:val="24"/>
            <w:lang w:val="hr-HR"/>
          </w:rPr>
          <m:t>1 ms</m:t>
        </m:r>
      </m:oMath>
      <w:r w:rsidR="00D55069">
        <w:rPr>
          <w:rFonts w:ascii="Arial" w:eastAsiaTheme="minorEastAsia" w:hAnsi="Arial"/>
          <w:sz w:val="24"/>
          <w:lang w:val="hr-HR"/>
        </w:rPr>
        <w:t xml:space="preserve"> bi trebao biti zatvoren. Promjena samog PMW signala ne utječe ni na broj pulseva u sekundi, PMW doslovce označava koliko će dugo jedan</w:t>
      </w:r>
      <w:r w:rsidR="00F60928">
        <w:rPr>
          <w:rFonts w:ascii="Arial" w:eastAsiaTheme="minorEastAsia" w:hAnsi="Arial"/>
          <w:sz w:val="24"/>
          <w:lang w:val="hr-HR"/>
        </w:rPr>
        <w:t xml:space="preserve"> od tih pulseva trajati [Slika 19</w:t>
      </w:r>
      <w:r w:rsidR="00D55069">
        <w:rPr>
          <w:rFonts w:ascii="Arial" w:eastAsiaTheme="minorEastAsia" w:hAnsi="Arial"/>
          <w:sz w:val="24"/>
          <w:lang w:val="hr-HR"/>
        </w:rPr>
        <w:t>].</w:t>
      </w:r>
    </w:p>
    <w:p w:rsidR="00D55069" w:rsidRDefault="00D55069" w:rsidP="00AC0E91">
      <w:pPr>
        <w:keepNext/>
        <w:spacing w:line="360" w:lineRule="auto"/>
        <w:jc w:val="center"/>
      </w:pPr>
      <w:r>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7">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Default="00D55069" w:rsidP="00AC0E91">
      <w:pPr>
        <w:pStyle w:val="Caption"/>
        <w:spacing w:line="360" w:lineRule="auto"/>
        <w:jc w:val="center"/>
        <w:rPr>
          <w:rFonts w:ascii="Arial" w:hAnsi="Arial"/>
          <w:sz w:val="20"/>
        </w:rPr>
      </w:pPr>
      <w:proofErr w:type="spellStart"/>
      <w:r w:rsidRPr="00D55069">
        <w:rPr>
          <w:rFonts w:ascii="Arial" w:hAnsi="Arial"/>
          <w:sz w:val="20"/>
        </w:rPr>
        <w:t>Slika</w:t>
      </w:r>
      <w:proofErr w:type="spellEnd"/>
      <w:r w:rsidRPr="00D55069">
        <w:rPr>
          <w:rFonts w:ascii="Arial" w:hAnsi="Arial"/>
          <w:sz w:val="20"/>
        </w:rPr>
        <w:t xml:space="preserve"> </w:t>
      </w:r>
      <w:r w:rsidRPr="00D55069">
        <w:rPr>
          <w:rFonts w:ascii="Arial" w:hAnsi="Arial"/>
          <w:sz w:val="20"/>
        </w:rPr>
        <w:fldChar w:fldCharType="begin"/>
      </w:r>
      <w:r w:rsidRPr="00D55069">
        <w:rPr>
          <w:rFonts w:ascii="Arial" w:hAnsi="Arial"/>
          <w:sz w:val="20"/>
        </w:rPr>
        <w:instrText xml:space="preserve"> SEQ Slika \* ARABIC </w:instrText>
      </w:r>
      <w:r w:rsidRPr="00D55069">
        <w:rPr>
          <w:rFonts w:ascii="Arial" w:hAnsi="Arial"/>
          <w:sz w:val="20"/>
        </w:rPr>
        <w:fldChar w:fldCharType="separate"/>
      </w:r>
      <w:r w:rsidR="00F60928">
        <w:rPr>
          <w:rFonts w:ascii="Arial" w:hAnsi="Arial"/>
          <w:noProof/>
          <w:sz w:val="20"/>
        </w:rPr>
        <w:t>19</w:t>
      </w:r>
      <w:r w:rsidRPr="00D55069">
        <w:rPr>
          <w:rFonts w:ascii="Arial" w:hAnsi="Arial"/>
          <w:sz w:val="20"/>
        </w:rPr>
        <w:fldChar w:fldCharType="end"/>
      </w:r>
      <w:r w:rsidRPr="00D55069">
        <w:rPr>
          <w:rFonts w:ascii="Arial" w:hAnsi="Arial"/>
          <w:sz w:val="20"/>
        </w:rPr>
        <w:t xml:space="preserve"> PMW signal</w:t>
      </w:r>
    </w:p>
    <w:p w:rsidR="00E80BFA" w:rsidRPr="00E80BFA" w:rsidRDefault="00E80BFA" w:rsidP="00AC0E91">
      <w:pPr>
        <w:spacing w:line="360" w:lineRule="auto"/>
      </w:pPr>
    </w:p>
    <w:p w:rsidR="00D55069" w:rsidRDefault="00D55069" w:rsidP="00AC0E91">
      <w:pPr>
        <w:pStyle w:val="Heading3"/>
        <w:spacing w:line="360" w:lineRule="auto"/>
        <w:rPr>
          <w:rFonts w:ascii="Arial" w:hAnsi="Arial"/>
          <w:color w:val="auto"/>
          <w:sz w:val="26"/>
          <w:lang w:val="hr-HR"/>
        </w:rPr>
      </w:pPr>
      <w:bookmarkStart w:id="18" w:name="_Toc30576597"/>
      <w:r w:rsidRPr="00D55069">
        <w:rPr>
          <w:rFonts w:ascii="Arial" w:hAnsi="Arial"/>
          <w:color w:val="auto"/>
          <w:sz w:val="26"/>
          <w:lang w:val="hr-HR"/>
        </w:rPr>
        <w:t>5.1.2 Kontrole i indikatori</w:t>
      </w:r>
      <w:bookmarkEnd w:id="18"/>
    </w:p>
    <w:p w:rsidR="00D55069" w:rsidRPr="00D55069" w:rsidRDefault="00D55069" w:rsidP="00AC0E91">
      <w:pPr>
        <w:spacing w:line="360" w:lineRule="auto"/>
        <w:rPr>
          <w:lang w:val="hr-HR"/>
        </w:rPr>
      </w:pP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Kontrola frekvencije je utječe na frekvenciju PMW signala odaslanog iz myRIO platforme u rasponu </w:t>
      </w:r>
      <m:oMath>
        <m:r>
          <w:rPr>
            <w:rFonts w:ascii="Cambria Math" w:hAnsi="Cambria Math"/>
            <w:sz w:val="24"/>
            <w:lang w:val="hr-HR"/>
          </w:rPr>
          <m:t>40-40000 Hz</m:t>
        </m:r>
      </m:oMath>
      <w:r>
        <w:rPr>
          <w:rFonts w:ascii="Arial" w:eastAsiaTheme="minorEastAsia" w:hAnsi="Arial"/>
          <w:sz w:val="24"/>
          <w:lang w:val="hr-HR"/>
        </w:rPr>
        <w:t>. Akcelerometar je indikator nagiba myRIO platforme ko</w:t>
      </w:r>
      <w:r w:rsidR="002954B9">
        <w:rPr>
          <w:rFonts w:ascii="Arial" w:eastAsiaTheme="minorEastAsia" w:hAnsi="Arial"/>
          <w:sz w:val="24"/>
          <w:lang w:val="hr-HR"/>
        </w:rPr>
        <w:t>j</w:t>
      </w:r>
      <w:r>
        <w:rPr>
          <w:rFonts w:ascii="Arial" w:eastAsiaTheme="minorEastAsia" w:hAnsi="Arial"/>
          <w:sz w:val="24"/>
          <w:lang w:val="hr-HR"/>
        </w:rPr>
        <w:t xml:space="preserve">i preslikava </w:t>
      </w:r>
      <m:oMath>
        <m:r>
          <w:rPr>
            <w:rFonts w:ascii="Cambria Math" w:eastAsiaTheme="minorEastAsia" w:hAnsi="Cambria Math"/>
            <w:sz w:val="24"/>
            <w:lang w:val="hr-HR"/>
          </w:rPr>
          <m:t>360°</m:t>
        </m:r>
      </m:oMath>
      <w:r>
        <w:rPr>
          <w:rFonts w:ascii="Arial" w:eastAsiaTheme="minorEastAsia" w:hAnsi="Arial"/>
          <w:sz w:val="24"/>
          <w:lang w:val="hr-HR"/>
        </w:rPr>
        <w:t xml:space="preserve"> na raspon </w:t>
      </w:r>
      <m:oMath>
        <m:r>
          <w:rPr>
            <w:rFonts w:ascii="Cambria Math" w:eastAsiaTheme="minorEastAsia" w:hAnsi="Cambria Math"/>
            <w:sz w:val="24"/>
            <w:lang w:val="hr-HR"/>
          </w:rPr>
          <m:t>[-1, 1]</m:t>
        </m:r>
      </m:oMath>
      <w:r>
        <w:rPr>
          <w:rFonts w:ascii="Arial" w:eastAsiaTheme="minorEastAsia" w:hAnsi="Arial"/>
          <w:sz w:val="24"/>
          <w:lang w:val="hr-HR"/>
        </w:rPr>
        <w:t xml:space="preserve">. CCW i CW </w:t>
      </w:r>
      <w:r w:rsidR="002954B9">
        <w:rPr>
          <w:rFonts w:ascii="Arial" w:eastAsiaTheme="minorEastAsia" w:hAnsi="Arial"/>
          <w:sz w:val="24"/>
          <w:lang w:val="hr-HR"/>
        </w:rPr>
        <w:t>LED-</w:t>
      </w:r>
      <w:r>
        <w:rPr>
          <w:rFonts w:ascii="Arial" w:eastAsiaTheme="minorEastAsia" w:hAnsi="Arial"/>
          <w:sz w:val="24"/>
          <w:lang w:val="hr-HR"/>
        </w:rPr>
        <w:t xml:space="preserve">ice prikazuju smjer kretanja motora na kodirano tako da CW označava smjer kazaljke na satu a CCW smjer suprotan od gibanja kazaljke na satu. Rate limit LED indikator se pali kad je promjena PMW signala veća </w:t>
      </w:r>
      <w:r w:rsidR="00D55069">
        <w:rPr>
          <w:rFonts w:ascii="Arial" w:eastAsiaTheme="minorEastAsia" w:hAnsi="Arial"/>
          <w:sz w:val="24"/>
          <w:lang w:val="hr-HR"/>
        </w:rPr>
        <w:t xml:space="preserve">od 0.005. Overshoot prikazuje trenutak u kojem je signal prešao vrijednost 1 te ga je u tom trenutku program zaustavio na vrijednost 1. Overshoot se 'ne bi smio' događati jer je navedeno da izlaz akcelerometra poprima vrijednosti u rasponu </w:t>
      </w:r>
      <m:oMath>
        <m:r>
          <w:rPr>
            <w:rFonts w:ascii="Cambria Math" w:eastAsiaTheme="minorEastAsia" w:hAnsi="Cambria Math"/>
            <w:sz w:val="24"/>
            <w:lang w:val="hr-HR"/>
          </w:rPr>
          <m:t>[-1, 1]</m:t>
        </m:r>
      </m:oMath>
      <w:r w:rsidR="00D55069">
        <w:rPr>
          <w:rFonts w:ascii="Arial" w:eastAsiaTheme="minorEastAsia" w:hAnsi="Arial"/>
          <w:sz w:val="24"/>
          <w:lang w:val="hr-HR"/>
        </w:rPr>
        <w:t xml:space="preserve"> no zbog velike osjetljivosti akcelerometra neki od vršaka prijeđe gornju ili donju granicu te ju je potrebno regulirati. Current speed je graf koji u realnom vremenu prikazuje izlaz PMW signala</w:t>
      </w:r>
    </w:p>
    <w:p w:rsidR="00D55069" w:rsidRDefault="00D55069" w:rsidP="00AC0E91">
      <w:pPr>
        <w:spacing w:line="360" w:lineRule="auto"/>
        <w:jc w:val="both"/>
        <w:rPr>
          <w:rFonts w:ascii="Arial" w:eastAsiaTheme="minorEastAsia" w:hAnsi="Arial"/>
          <w:sz w:val="24"/>
          <w:lang w:val="hr-HR"/>
        </w:rPr>
      </w:pPr>
    </w:p>
    <w:p w:rsidR="00E80BFA" w:rsidRDefault="00E80BFA" w:rsidP="00AC0E91">
      <w:pPr>
        <w:spacing w:line="360" w:lineRule="auto"/>
        <w:jc w:val="both"/>
        <w:rPr>
          <w:rFonts w:ascii="Arial" w:eastAsiaTheme="minorEastAsia" w:hAnsi="Arial"/>
          <w:sz w:val="24"/>
          <w:lang w:val="hr-HR"/>
        </w:rPr>
      </w:pPr>
    </w:p>
    <w:p w:rsidR="00D55069" w:rsidRPr="00D55069" w:rsidRDefault="00D55069" w:rsidP="00AC0E91">
      <w:pPr>
        <w:pStyle w:val="Heading2"/>
        <w:spacing w:line="360" w:lineRule="auto"/>
        <w:rPr>
          <w:rFonts w:ascii="Arial" w:hAnsi="Arial"/>
          <w:color w:val="auto"/>
          <w:lang w:val="hr-HR"/>
        </w:rPr>
      </w:pPr>
      <w:bookmarkStart w:id="19" w:name="_Toc30576598"/>
      <w:r w:rsidRPr="00D55069">
        <w:rPr>
          <w:rFonts w:ascii="Arial" w:hAnsi="Arial"/>
          <w:color w:val="auto"/>
          <w:lang w:val="hr-HR"/>
        </w:rPr>
        <w:t>5.2 Blok dijagram</w:t>
      </w:r>
      <w:bookmarkEnd w:id="19"/>
    </w:p>
    <w:p w:rsidR="004E6F63" w:rsidRDefault="004E6F63" w:rsidP="00AC0E91">
      <w:pPr>
        <w:spacing w:line="360" w:lineRule="auto"/>
        <w:rPr>
          <w:rFonts w:ascii="Arial" w:hAnsi="Arial"/>
          <w:sz w:val="24"/>
          <w:lang w:val="hr-HR"/>
        </w:rPr>
      </w:pPr>
    </w:p>
    <w:p w:rsidR="00A24E12" w:rsidRDefault="00A24E12" w:rsidP="00AC0E91">
      <w:pPr>
        <w:spacing w:line="360" w:lineRule="auto"/>
        <w:rPr>
          <w:rFonts w:ascii="Arial" w:hAnsi="Arial"/>
          <w:sz w:val="24"/>
          <w:lang w:val="hr-HR"/>
        </w:rPr>
      </w:pPr>
      <w:r>
        <w:rPr>
          <w:rFonts w:ascii="Arial" w:hAnsi="Arial"/>
          <w:sz w:val="24"/>
          <w:lang w:val="hr-HR"/>
        </w:rPr>
        <w:t xml:space="preserve">      Glavna petlja programa se vrti ```</w:t>
      </w:r>
      <w:r w:rsidRPr="00A24E12">
        <w:rPr>
          <w:rFonts w:ascii="Consolas" w:hAnsi="Consolas"/>
          <w:sz w:val="24"/>
          <w:lang w:val="hr-HR"/>
        </w:rPr>
        <w:t>while True</w:t>
      </w:r>
      <w:r>
        <w:rPr>
          <w:rFonts w:ascii="Consolas" w:hAnsi="Consolas"/>
          <w:sz w:val="24"/>
          <w:lang w:val="hr-HR"/>
        </w:rPr>
        <w:t xml:space="preserve">``` </w:t>
      </w:r>
      <w:r>
        <w:rPr>
          <w:rFonts w:ascii="Arial" w:hAnsi="Arial"/>
          <w:sz w:val="24"/>
          <w:lang w:val="hr-HR"/>
        </w:rPr>
        <w:t xml:space="preserve">odnosno dok </w:t>
      </w:r>
      <w:r w:rsidR="002954B9">
        <w:rPr>
          <w:rFonts w:ascii="Arial" w:hAnsi="Arial"/>
          <w:sz w:val="24"/>
          <w:lang w:val="hr-HR"/>
        </w:rPr>
        <w:t>se ne pri</w:t>
      </w:r>
      <w:r>
        <w:rPr>
          <w:rFonts w:ascii="Arial" w:hAnsi="Arial"/>
          <w:sz w:val="24"/>
          <w:lang w:val="hr-HR"/>
        </w:rPr>
        <w:t>tisne gumb Stop koji služi kao break naredba.</w:t>
      </w:r>
    </w:p>
    <w:p w:rsidR="00F60928" w:rsidRDefault="00A24E12" w:rsidP="00F60928">
      <w:pPr>
        <w:keepNext/>
        <w:spacing w:line="360" w:lineRule="auto"/>
      </w:pPr>
      <w:r>
        <w:rPr>
          <w:rFonts w:ascii="Arial" w:hAnsi="Arial"/>
          <w:noProof/>
          <w:sz w:val="24"/>
          <w:lang w:val="hr-HR" w:eastAsia="hr-HR"/>
        </w:rPr>
        <w:drawing>
          <wp:inline distT="0" distB="0" distL="0" distR="0">
            <wp:extent cx="5433695"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k_dij.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3695" cy="1708150"/>
                    </a:xfrm>
                    <a:prstGeom prst="rect">
                      <a:avLst/>
                    </a:prstGeom>
                  </pic:spPr>
                </pic:pic>
              </a:graphicData>
            </a:graphic>
          </wp:inline>
        </w:drawing>
      </w:r>
    </w:p>
    <w:p w:rsidR="00A24E12" w:rsidRDefault="00F60928" w:rsidP="00F60928">
      <w:pPr>
        <w:pStyle w:val="Caption"/>
        <w:jc w:val="center"/>
        <w:rPr>
          <w:rFonts w:ascii="Arial" w:hAnsi="Arial"/>
          <w:sz w:val="20"/>
        </w:rPr>
      </w:pPr>
      <w:proofErr w:type="spellStart"/>
      <w:r w:rsidRPr="00F60928">
        <w:rPr>
          <w:rFonts w:ascii="Arial" w:hAnsi="Arial"/>
          <w:sz w:val="20"/>
        </w:rPr>
        <w:t>Slika</w:t>
      </w:r>
      <w:proofErr w:type="spellEnd"/>
      <w:r w:rsidRPr="00F60928">
        <w:rPr>
          <w:rFonts w:ascii="Arial" w:hAnsi="Arial"/>
          <w:sz w:val="20"/>
        </w:rPr>
        <w:t xml:space="preserve"> </w:t>
      </w:r>
      <w:r w:rsidRPr="00F60928">
        <w:rPr>
          <w:rFonts w:ascii="Arial" w:hAnsi="Arial"/>
          <w:sz w:val="20"/>
        </w:rPr>
        <w:fldChar w:fldCharType="begin"/>
      </w:r>
      <w:r w:rsidRPr="00F60928">
        <w:rPr>
          <w:rFonts w:ascii="Arial" w:hAnsi="Arial"/>
          <w:sz w:val="20"/>
        </w:rPr>
        <w:instrText xml:space="preserve"> SEQ Slika \* ARABIC </w:instrText>
      </w:r>
      <w:r w:rsidRPr="00F60928">
        <w:rPr>
          <w:rFonts w:ascii="Arial" w:hAnsi="Arial"/>
          <w:sz w:val="20"/>
        </w:rPr>
        <w:fldChar w:fldCharType="separate"/>
      </w:r>
      <w:r w:rsidRPr="00F60928">
        <w:rPr>
          <w:rFonts w:ascii="Arial" w:hAnsi="Arial"/>
          <w:noProof/>
          <w:sz w:val="20"/>
        </w:rPr>
        <w:t>20</w:t>
      </w:r>
      <w:r w:rsidRPr="00F60928">
        <w:rPr>
          <w:rFonts w:ascii="Arial" w:hAnsi="Arial"/>
          <w:sz w:val="20"/>
        </w:rPr>
        <w:fldChar w:fldCharType="end"/>
      </w:r>
      <w:r w:rsidRPr="00F60928">
        <w:rPr>
          <w:rFonts w:ascii="Arial" w:hAnsi="Arial"/>
          <w:sz w:val="20"/>
        </w:rPr>
        <w:t xml:space="preserve"> Blok </w:t>
      </w:r>
      <w:proofErr w:type="spellStart"/>
      <w:r w:rsidRPr="00F60928">
        <w:rPr>
          <w:rFonts w:ascii="Arial" w:hAnsi="Arial"/>
          <w:sz w:val="20"/>
        </w:rPr>
        <w:t>dijagram</w:t>
      </w:r>
      <w:proofErr w:type="spellEnd"/>
    </w:p>
    <w:p w:rsidR="00F60928" w:rsidRPr="00F60928" w:rsidRDefault="00F60928" w:rsidP="00F60928"/>
    <w:p w:rsidR="00A24E12" w:rsidRPr="002A3A8E" w:rsidRDefault="00A24E12" w:rsidP="00AC0E91">
      <w:pPr>
        <w:pStyle w:val="Heading3"/>
        <w:spacing w:line="360" w:lineRule="auto"/>
        <w:rPr>
          <w:rFonts w:ascii="Arial" w:hAnsi="Arial"/>
          <w:color w:val="auto"/>
          <w:sz w:val="26"/>
          <w:lang w:val="hr-HR"/>
        </w:rPr>
      </w:pPr>
      <w:bookmarkStart w:id="20" w:name="_Toc30576599"/>
      <w:r w:rsidRPr="002A3A8E">
        <w:rPr>
          <w:rFonts w:ascii="Arial" w:hAnsi="Arial"/>
          <w:color w:val="auto"/>
          <w:sz w:val="26"/>
          <w:lang w:val="hr-HR"/>
        </w:rPr>
        <w:t>5.2.1 Digitalni izlazi</w:t>
      </w:r>
      <w:bookmarkEnd w:id="20"/>
    </w:p>
    <w:p w:rsidR="00A24E12" w:rsidRPr="002A3A8E" w:rsidRDefault="00A24E12" w:rsidP="00AC0E91">
      <w:pPr>
        <w:spacing w:line="360" w:lineRule="auto"/>
        <w:rPr>
          <w:lang w:val="hr-HR"/>
        </w:rPr>
      </w:pPr>
    </w:p>
    <w:p w:rsidR="00A24E12" w:rsidRDefault="00A24E12" w:rsidP="00AC0E91">
      <w:pPr>
        <w:spacing w:line="360" w:lineRule="auto"/>
        <w:ind w:firstLine="360"/>
        <w:jc w:val="both"/>
        <w:rPr>
          <w:rFonts w:ascii="Arial" w:eastAsiaTheme="minorEastAsia" w:hAnsi="Arial"/>
          <w:sz w:val="24"/>
          <w:lang w:val="hr-HR"/>
        </w:rPr>
      </w:pPr>
      <w:r w:rsidRPr="002A3A8E">
        <w:rPr>
          <w:rFonts w:ascii="Arial" w:hAnsi="Arial"/>
          <w:sz w:val="24"/>
          <w:lang w:val="hr-HR"/>
        </w:rPr>
        <w:t xml:space="preserve">Akcelerometar generira signal u rasponu </w:t>
      </w:r>
      <m:oMath>
        <m:r>
          <w:rPr>
            <w:rFonts w:ascii="Cambria Math" w:hAnsi="Cambria Math"/>
            <w:sz w:val="24"/>
            <w:lang w:val="hr-HR"/>
          </w:rPr>
          <m:t>[-1, 1]</m:t>
        </m:r>
      </m:oMath>
      <w:r w:rsidRPr="002A3A8E">
        <w:rPr>
          <w:rFonts w:ascii="Arial" w:eastAsiaTheme="minorEastAsia" w:hAnsi="Arial"/>
          <w:sz w:val="24"/>
          <w:lang w:val="hr-HR"/>
        </w:rPr>
        <w:t xml:space="preserve"> koji se prikazuje na indikatoru realnih brojeva na korisničkom sučelju. Signal s akcelerometra ide do logičke usporedbe i</w:t>
      </w:r>
      <w:r w:rsidR="00F60928">
        <w:rPr>
          <w:rFonts w:ascii="Arial" w:eastAsiaTheme="minorEastAsia" w:hAnsi="Arial"/>
          <w:sz w:val="24"/>
          <w:lang w:val="hr-HR"/>
        </w:rPr>
        <w:t>zlaznog signala s nulom [Slika 21</w:t>
      </w:r>
      <w:r w:rsidRPr="002A3A8E">
        <w:rPr>
          <w:rFonts w:ascii="Arial" w:eastAsiaTheme="minorEastAsia" w:hAnsi="Arial"/>
          <w:sz w:val="24"/>
          <w:lang w:val="hr-HR"/>
        </w:rPr>
        <w:t>]</w:t>
      </w:r>
      <w:r w:rsidR="002A3A8E" w:rsidRPr="002A3A8E">
        <w:rPr>
          <w:rFonts w:ascii="Arial" w:eastAsiaTheme="minorEastAsia" w:hAnsi="Arial"/>
          <w:sz w:val="24"/>
          <w:lang w:val="hr-HR"/>
        </w:rPr>
        <w:t xml:space="preserve">. U slučaju da je signal s akcelerometra veći od nule aktivira se LED indicator CCW </w:t>
      </w:r>
      <w:r w:rsidR="002A3A8E">
        <w:rPr>
          <w:rFonts w:ascii="Arial" w:eastAsiaTheme="minorEastAsia" w:hAnsi="Arial"/>
          <w:sz w:val="24"/>
          <w:lang w:val="hr-HR"/>
        </w:rPr>
        <w:t>i</w:t>
      </w:r>
      <w:r w:rsidR="002A3A8E" w:rsidRPr="002A3A8E">
        <w:rPr>
          <w:rFonts w:ascii="Arial" w:eastAsiaTheme="minorEastAsia" w:hAnsi="Arial"/>
          <w:sz w:val="24"/>
          <w:lang w:val="hr-HR"/>
        </w:rPr>
        <w:t xml:space="preserve"> taj istiniti signal</w:t>
      </w:r>
      <w:r w:rsidR="002A3A8E">
        <w:rPr>
          <w:rFonts w:ascii="Arial" w:eastAsiaTheme="minorEastAsia" w:hAnsi="Arial"/>
          <w:sz w:val="24"/>
          <w:lang w:val="hr-HR"/>
        </w:rPr>
        <w:t xml:space="preserve"> ide na DI0 odnosno na pin 11 među A grupom MSX pinova. Inače ako je taj isti signal s akcelerometra manji od nule istiniti se signal šalje na CW LED indikator te se signal na DI0 gasi dok se signal na DI1, odnosno pin 13 među A grupom MSX pinova, pali. Ta dva pina upravljaju smjerom vrtnje istosmjernog motora.</w:t>
      </w:r>
    </w:p>
    <w:p w:rsidR="002A3A8E" w:rsidRDefault="002A3A8E" w:rsidP="00AC0E91">
      <w:pPr>
        <w:keepNext/>
        <w:spacing w:line="360" w:lineRule="auto"/>
        <w:ind w:firstLine="360"/>
        <w:jc w:val="center"/>
      </w:pPr>
      <w:r>
        <w:rPr>
          <w:rFonts w:ascii="Arial" w:hAnsi="Arial"/>
          <w:noProof/>
          <w:sz w:val="24"/>
          <w:lang w:val="hr-HR" w:eastAsia="hr-HR"/>
        </w:rPr>
        <w:lastRenderedPageBreak/>
        <w:drawing>
          <wp:inline distT="0" distB="0" distL="0" distR="0">
            <wp:extent cx="4268968" cy="32123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ue.PNG"/>
                    <pic:cNvPicPr/>
                  </pic:nvPicPr>
                  <pic:blipFill>
                    <a:blip r:embed="rId29">
                      <a:extLst>
                        <a:ext uri="{28A0092B-C50C-407E-A947-70E740481C1C}">
                          <a14:useLocalDpi xmlns:a14="http://schemas.microsoft.com/office/drawing/2010/main" val="0"/>
                        </a:ext>
                      </a:extLst>
                    </a:blip>
                    <a:stretch>
                      <a:fillRect/>
                    </a:stretch>
                  </pic:blipFill>
                  <pic:spPr>
                    <a:xfrm>
                      <a:off x="0" y="0"/>
                      <a:ext cx="4384054" cy="3298927"/>
                    </a:xfrm>
                    <a:prstGeom prst="rect">
                      <a:avLst/>
                    </a:prstGeom>
                  </pic:spPr>
                </pic:pic>
              </a:graphicData>
            </a:graphic>
          </wp:inline>
        </w:drawing>
      </w:r>
    </w:p>
    <w:p w:rsidR="002A3A8E" w:rsidRDefault="002A3A8E" w:rsidP="00AC0E91">
      <w:pPr>
        <w:pStyle w:val="Caption"/>
        <w:spacing w:line="360" w:lineRule="auto"/>
        <w:jc w:val="center"/>
        <w:rPr>
          <w:rFonts w:ascii="Arial" w:hAnsi="Arial"/>
          <w:sz w:val="20"/>
        </w:rPr>
      </w:pPr>
      <w:proofErr w:type="spellStart"/>
      <w:r w:rsidRPr="002A3A8E">
        <w:rPr>
          <w:rFonts w:ascii="Arial" w:hAnsi="Arial"/>
          <w:sz w:val="20"/>
        </w:rPr>
        <w:t>Slika</w:t>
      </w:r>
      <w:proofErr w:type="spellEnd"/>
      <w:r w:rsidRPr="002A3A8E">
        <w:rPr>
          <w:rFonts w:ascii="Arial" w:hAnsi="Arial"/>
          <w:sz w:val="20"/>
        </w:rPr>
        <w:t xml:space="preserve"> </w:t>
      </w:r>
      <w:r w:rsidRPr="002A3A8E">
        <w:rPr>
          <w:rFonts w:ascii="Arial" w:hAnsi="Arial"/>
          <w:sz w:val="20"/>
        </w:rPr>
        <w:fldChar w:fldCharType="begin"/>
      </w:r>
      <w:r w:rsidRPr="002A3A8E">
        <w:rPr>
          <w:rFonts w:ascii="Arial" w:hAnsi="Arial"/>
          <w:sz w:val="20"/>
        </w:rPr>
        <w:instrText xml:space="preserve"> SEQ Slika \* ARABIC </w:instrText>
      </w:r>
      <w:r w:rsidRPr="002A3A8E">
        <w:rPr>
          <w:rFonts w:ascii="Arial" w:hAnsi="Arial"/>
          <w:sz w:val="20"/>
        </w:rPr>
        <w:fldChar w:fldCharType="separate"/>
      </w:r>
      <w:r w:rsidR="00F60928">
        <w:rPr>
          <w:rFonts w:ascii="Arial" w:hAnsi="Arial"/>
          <w:noProof/>
          <w:sz w:val="20"/>
        </w:rPr>
        <w:t>21</w:t>
      </w:r>
      <w:r w:rsidRPr="002A3A8E">
        <w:rPr>
          <w:rFonts w:ascii="Arial" w:hAnsi="Arial"/>
          <w:sz w:val="20"/>
        </w:rPr>
        <w:fldChar w:fldCharType="end"/>
      </w:r>
      <w:r w:rsidRPr="002A3A8E">
        <w:rPr>
          <w:rFonts w:ascii="Arial" w:hAnsi="Arial"/>
          <w:sz w:val="20"/>
        </w:rPr>
        <w:t xml:space="preserve"> </w:t>
      </w:r>
      <w:proofErr w:type="spellStart"/>
      <w:r w:rsidRPr="002A3A8E">
        <w:rPr>
          <w:rFonts w:ascii="Arial" w:hAnsi="Arial"/>
          <w:sz w:val="20"/>
        </w:rPr>
        <w:t>Prikaz</w:t>
      </w:r>
      <w:proofErr w:type="spellEnd"/>
      <w:r w:rsidRPr="002A3A8E">
        <w:rPr>
          <w:rFonts w:ascii="Arial" w:hAnsi="Arial"/>
          <w:sz w:val="20"/>
        </w:rPr>
        <w:t xml:space="preserve"> </w:t>
      </w:r>
      <w:proofErr w:type="spellStart"/>
      <w:r w:rsidRPr="002A3A8E">
        <w:rPr>
          <w:rFonts w:ascii="Arial" w:hAnsi="Arial"/>
          <w:sz w:val="20"/>
        </w:rPr>
        <w:t>veze</w:t>
      </w:r>
      <w:proofErr w:type="spellEnd"/>
      <w:r w:rsidRPr="002A3A8E">
        <w:rPr>
          <w:rFonts w:ascii="Arial" w:hAnsi="Arial"/>
          <w:sz w:val="20"/>
        </w:rPr>
        <w:t xml:space="preserve"> </w:t>
      </w:r>
      <w:proofErr w:type="spellStart"/>
      <w:r w:rsidRPr="002A3A8E">
        <w:rPr>
          <w:rFonts w:ascii="Arial" w:hAnsi="Arial"/>
          <w:sz w:val="20"/>
        </w:rPr>
        <w:t>digitalnih</w:t>
      </w:r>
      <w:proofErr w:type="spellEnd"/>
      <w:r w:rsidRPr="002A3A8E">
        <w:rPr>
          <w:rFonts w:ascii="Arial" w:hAnsi="Arial"/>
          <w:sz w:val="20"/>
        </w:rPr>
        <w:t xml:space="preserve"> </w:t>
      </w:r>
      <w:proofErr w:type="spellStart"/>
      <w:r w:rsidRPr="002A3A8E">
        <w:rPr>
          <w:rFonts w:ascii="Arial" w:hAnsi="Arial"/>
          <w:sz w:val="20"/>
        </w:rPr>
        <w:t>signala</w:t>
      </w:r>
      <w:proofErr w:type="spellEnd"/>
      <w:r w:rsidRPr="002A3A8E">
        <w:rPr>
          <w:rFonts w:ascii="Arial" w:hAnsi="Arial"/>
          <w:sz w:val="20"/>
        </w:rPr>
        <w:t xml:space="preserve"> </w:t>
      </w:r>
      <w:proofErr w:type="spellStart"/>
      <w:r w:rsidRPr="002A3A8E">
        <w:rPr>
          <w:rFonts w:ascii="Arial" w:hAnsi="Arial"/>
          <w:sz w:val="20"/>
        </w:rPr>
        <w:t>i</w:t>
      </w:r>
      <w:proofErr w:type="spellEnd"/>
      <w:r w:rsidRPr="002A3A8E">
        <w:rPr>
          <w:rFonts w:ascii="Arial" w:hAnsi="Arial"/>
          <w:sz w:val="20"/>
        </w:rPr>
        <w:t xml:space="preserve"> </w:t>
      </w:r>
      <w:proofErr w:type="spellStart"/>
      <w:r w:rsidRPr="002A3A8E">
        <w:rPr>
          <w:rFonts w:ascii="Arial" w:hAnsi="Arial"/>
          <w:sz w:val="20"/>
        </w:rPr>
        <w:t>akcelerometra</w:t>
      </w:r>
      <w:proofErr w:type="spellEnd"/>
    </w:p>
    <w:p w:rsidR="002A3A8E" w:rsidRPr="002A3A8E" w:rsidRDefault="002A3A8E" w:rsidP="00AC0E91">
      <w:pPr>
        <w:spacing w:line="360" w:lineRule="auto"/>
        <w:rPr>
          <w:lang w:val="hr-HR"/>
        </w:rPr>
      </w:pPr>
    </w:p>
    <w:p w:rsidR="00BE5B81" w:rsidRPr="002A3A8E" w:rsidRDefault="002A3A8E" w:rsidP="00AC0E91">
      <w:pPr>
        <w:pStyle w:val="Heading3"/>
        <w:spacing w:line="360" w:lineRule="auto"/>
        <w:rPr>
          <w:rFonts w:ascii="Arial" w:hAnsi="Arial"/>
          <w:color w:val="auto"/>
          <w:sz w:val="26"/>
          <w:lang w:val="hr-HR"/>
        </w:rPr>
      </w:pPr>
      <w:bookmarkStart w:id="21" w:name="_Toc30576600"/>
      <w:r w:rsidRPr="002A3A8E">
        <w:rPr>
          <w:rFonts w:ascii="Arial" w:hAnsi="Arial"/>
          <w:color w:val="auto"/>
          <w:sz w:val="26"/>
          <w:lang w:val="hr-HR"/>
        </w:rPr>
        <w:t>5.2.2 Filter</w:t>
      </w:r>
      <w:bookmarkEnd w:id="21"/>
    </w:p>
    <w:p w:rsidR="00A24E12" w:rsidRDefault="00A24E12" w:rsidP="00AC0E91">
      <w:pPr>
        <w:spacing w:line="360" w:lineRule="auto"/>
        <w:jc w:val="both"/>
        <w:rPr>
          <w:lang w:val="hr-HR"/>
        </w:rPr>
      </w:pPr>
    </w:p>
    <w:p w:rsidR="002A3A8E" w:rsidRDefault="002A3A8E" w:rsidP="00AC0E91">
      <w:pPr>
        <w:spacing w:line="360" w:lineRule="auto"/>
        <w:ind w:firstLine="360"/>
        <w:jc w:val="both"/>
        <w:rPr>
          <w:rFonts w:ascii="Arial" w:hAnsi="Arial"/>
          <w:sz w:val="24"/>
          <w:lang w:val="hr-HR"/>
        </w:rPr>
      </w:pPr>
      <w:r>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Default="007A3883" w:rsidP="00AC0E91">
      <w:pPr>
        <w:spacing w:line="360" w:lineRule="auto"/>
        <w:ind w:firstLine="360"/>
        <w:jc w:val="both"/>
        <w:rPr>
          <w:rFonts w:ascii="Arial" w:hAnsi="Arial"/>
          <w:sz w:val="24"/>
          <w:lang w:val="hr-HR"/>
        </w:rPr>
      </w:pPr>
      <w:r>
        <w:rPr>
          <w:rFonts w:ascii="Arial" w:hAnsi="Arial"/>
          <w:sz w:val="24"/>
          <w:lang w:val="hr-HR"/>
        </w:rPr>
        <w:t>Eksponencijalno zaglađivanje kontinuirane funkcije se generalno svodi na formulu:</w:t>
      </w:r>
    </w:p>
    <w:p w:rsidR="007A3883" w:rsidRPr="007A3883" w:rsidRDefault="006A3110" w:rsidP="00AC0E91">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Default="007A3883"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 xml:space="preserve">gdje je </w:t>
      </w:r>
      <m:oMath>
        <m:r>
          <w:rPr>
            <w:rFonts w:ascii="Cambria Math" w:eastAsiaTheme="minorEastAsia" w:hAnsi="Cambria Math"/>
            <w:sz w:val="24"/>
            <w:lang w:val="hr-HR"/>
          </w:rPr>
          <m:t>0&lt;α&lt;1</m:t>
        </m:r>
      </m:oMath>
      <w:r>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Pr>
          <w:rFonts w:ascii="Arial" w:eastAsiaTheme="minorEastAsia" w:hAnsi="Arial"/>
          <w:sz w:val="24"/>
          <w:lang w:val="hr-HR"/>
        </w:rPr>
        <w:t xml:space="preserve">. </w:t>
      </w:r>
      <m:oMath>
        <m:r>
          <w:rPr>
            <w:rFonts w:ascii="Cambria Math" w:eastAsiaTheme="minorEastAsia" w:hAnsi="Cambria Math"/>
            <w:sz w:val="24"/>
            <w:lang w:val="hr-HR"/>
          </w:rPr>
          <m:t>α</m:t>
        </m:r>
      </m:oMath>
      <w:r>
        <w:rPr>
          <w:rFonts w:ascii="Arial" w:eastAsiaTheme="minorEastAsia" w:hAnsi="Arial"/>
          <w:sz w:val="24"/>
          <w:lang w:val="hr-HR"/>
        </w:rPr>
        <w:t xml:space="preserve"> je uzet u vrijednosti 0.387 koja empirijski ne utječe na sam izlaz filtera a s druge strane dovoljno dobro zaglađuje signal.</w:t>
      </w:r>
    </w:p>
    <w:p w:rsidR="007A3883" w:rsidRDefault="007A3883" w:rsidP="00AC0E91">
      <w:pPr>
        <w:keepNext/>
        <w:spacing w:line="360" w:lineRule="auto"/>
        <w:jc w:val="center"/>
      </w:pPr>
      <w:r>
        <w:rPr>
          <w:rFonts w:ascii="Arial" w:eastAsiaTheme="minorEastAsia" w:hAnsi="Arial"/>
          <w:noProof/>
          <w:sz w:val="24"/>
          <w:lang w:val="hr-HR" w:eastAsia="hr-HR"/>
        </w:rPr>
        <w:drawing>
          <wp:inline distT="0" distB="0" distL="0" distR="0">
            <wp:extent cx="5020376" cy="203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020376" cy="2038635"/>
                    </a:xfrm>
                    <a:prstGeom prst="rect">
                      <a:avLst/>
                    </a:prstGeom>
                  </pic:spPr>
                </pic:pic>
              </a:graphicData>
            </a:graphic>
          </wp:inline>
        </w:drawing>
      </w:r>
    </w:p>
    <w:p w:rsidR="007A3883" w:rsidRPr="001B0B2D" w:rsidRDefault="007A3883" w:rsidP="00AC0E91">
      <w:pPr>
        <w:pStyle w:val="Caption"/>
        <w:spacing w:line="360" w:lineRule="auto"/>
        <w:jc w:val="center"/>
        <w:rPr>
          <w:lang w:val="hr-HR"/>
        </w:rPr>
      </w:pPr>
      <w:r w:rsidRPr="001B0B2D">
        <w:rPr>
          <w:lang w:val="hr-HR"/>
        </w:rPr>
        <w:t xml:space="preserve">Slika </w:t>
      </w:r>
      <w:r w:rsidRPr="001B0B2D">
        <w:rPr>
          <w:lang w:val="hr-HR"/>
        </w:rPr>
        <w:fldChar w:fldCharType="begin"/>
      </w:r>
      <w:r w:rsidRPr="001B0B2D">
        <w:rPr>
          <w:lang w:val="hr-HR"/>
        </w:rPr>
        <w:instrText xml:space="preserve"> SEQ Slika \* ARABIC </w:instrText>
      </w:r>
      <w:r w:rsidRPr="001B0B2D">
        <w:rPr>
          <w:lang w:val="hr-HR"/>
        </w:rPr>
        <w:fldChar w:fldCharType="separate"/>
      </w:r>
      <w:r w:rsidR="00F60928">
        <w:rPr>
          <w:noProof/>
          <w:lang w:val="hr-HR"/>
        </w:rPr>
        <w:t>22</w:t>
      </w:r>
      <w:r w:rsidRPr="001B0B2D">
        <w:rPr>
          <w:lang w:val="hr-HR"/>
        </w:rPr>
        <w:fldChar w:fldCharType="end"/>
      </w:r>
      <w:r w:rsidRPr="001B0B2D">
        <w:rPr>
          <w:lang w:val="hr-HR"/>
        </w:rPr>
        <w:t xml:space="preserve"> Filter signala akcelerometra</w:t>
      </w:r>
    </w:p>
    <w:p w:rsidR="007B6FCD" w:rsidRPr="001B0B2D" w:rsidRDefault="007B6FCD" w:rsidP="00AC0E91">
      <w:pPr>
        <w:pStyle w:val="Heading3"/>
        <w:spacing w:line="360" w:lineRule="auto"/>
        <w:rPr>
          <w:rFonts w:ascii="Arial" w:hAnsi="Arial"/>
          <w:color w:val="auto"/>
          <w:sz w:val="26"/>
          <w:lang w:val="hr-HR"/>
        </w:rPr>
      </w:pPr>
      <w:bookmarkStart w:id="22" w:name="_Toc30576601"/>
      <w:r w:rsidRPr="001B0B2D">
        <w:rPr>
          <w:rFonts w:ascii="Arial" w:hAnsi="Arial"/>
          <w:color w:val="auto"/>
          <w:sz w:val="26"/>
          <w:lang w:val="hr-HR"/>
        </w:rPr>
        <w:t>5.2.3 Rate limiter</w:t>
      </w:r>
      <w:bookmarkEnd w:id="22"/>
    </w:p>
    <w:p w:rsidR="001B0B2D" w:rsidRPr="001B0B2D" w:rsidRDefault="001B0B2D" w:rsidP="00AC0E91">
      <w:pPr>
        <w:spacing w:line="360" w:lineRule="auto"/>
        <w:rPr>
          <w:lang w:val="hr-HR"/>
        </w:rPr>
      </w:pPr>
    </w:p>
    <w:p w:rsidR="001B0B2D" w:rsidRDefault="001B0B2D" w:rsidP="00AC0E91">
      <w:pPr>
        <w:spacing w:line="360" w:lineRule="auto"/>
        <w:ind w:firstLine="360"/>
        <w:jc w:val="both"/>
        <w:rPr>
          <w:rFonts w:ascii="Arial" w:eastAsiaTheme="minorEastAsia" w:hAnsi="Arial"/>
          <w:sz w:val="24"/>
          <w:lang w:val="hr-HR"/>
        </w:rPr>
      </w:pPr>
      <w:r w:rsidRPr="001B0B2D">
        <w:rPr>
          <w:rFonts w:ascii="Arial" w:hAnsi="Arial"/>
          <w:sz w:val="24"/>
          <w:lang w:val="hr-HR"/>
        </w:rPr>
        <w:t xml:space="preserve">Sprječavanje nagle promjene signala implementirano je korištenjem rate limitera. Ako dođe do prenagle promjene u signal koji se šalje motoru moglo bi doći do drifta, odnosno linearna funkcija ubrzanja se deformira </w:t>
      </w:r>
      <w:r>
        <w:rPr>
          <w:rFonts w:ascii="Arial" w:hAnsi="Arial"/>
          <w:sz w:val="24"/>
          <w:lang w:val="hr-HR"/>
        </w:rPr>
        <w:t>i</w:t>
      </w:r>
      <w:r w:rsidRPr="001B0B2D">
        <w:rPr>
          <w:rFonts w:ascii="Arial" w:hAnsi="Arial"/>
          <w:sz w:val="24"/>
          <w:lang w:val="hr-HR"/>
        </w:rPr>
        <w:t xml:space="preserve"> </w:t>
      </w:r>
      <w:r>
        <w:rPr>
          <w:rFonts w:ascii="Arial" w:hAnsi="Arial"/>
          <w:sz w:val="24"/>
          <w:lang w:val="hr-HR"/>
        </w:rPr>
        <w:t xml:space="preserve">postaje više parabolična nego što je linearna. Izlazni je </w:t>
      </w:r>
      <w:r w:rsidR="002954B9">
        <w:rPr>
          <w:rFonts w:ascii="Arial" w:hAnsi="Arial"/>
          <w:sz w:val="24"/>
          <w:lang w:val="hr-HR"/>
        </w:rPr>
        <w:t>signal iz filtera oduzet od sign</w:t>
      </w:r>
      <w:r>
        <w:rPr>
          <w:rFonts w:ascii="Arial" w:hAnsi="Arial"/>
          <w:sz w:val="24"/>
          <w:lang w:val="hr-HR"/>
        </w:rPr>
        <w:t xml:space="preserve">ala povratne veze. Apsolutna se vrijednost te razlike </w:t>
      </w:r>
      <m:oMath>
        <m:r>
          <w:rPr>
            <w:rFonts w:ascii="Cambria Math" w:hAnsi="Cambria Math"/>
            <w:sz w:val="24"/>
            <w:lang w:val="hr-HR"/>
          </w:rPr>
          <m:t>(diff)</m:t>
        </m:r>
      </m:oMath>
      <w:r>
        <w:rPr>
          <w:rFonts w:ascii="Arial" w:hAnsi="Arial"/>
          <w:sz w:val="24"/>
          <w:lang w:val="hr-HR"/>
        </w:rPr>
        <w:t xml:space="preserve"> usporedi s 0.005 (0.005 predstavlja najveću moguću promjenu brzine motora, odnosno izlaznog PWM signala). U slučaju da je razlika veća od 0.005 porast ili pad brzine su prenagli te se od </w:t>
      </w:r>
      <m:oMath>
        <m:r>
          <w:rPr>
            <w:rFonts w:ascii="Cambria Math" w:hAnsi="Cambria Math"/>
            <w:sz w:val="24"/>
            <w:lang w:val="hr-HR"/>
          </w:rPr>
          <m:t>diff</m:t>
        </m:r>
      </m:oMath>
      <w:r>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Pr>
          <w:rFonts w:ascii="Arial" w:eastAsiaTheme="minorEastAsia" w:hAnsi="Arial"/>
          <w:sz w:val="24"/>
          <w:lang w:val="hr-HR"/>
        </w:rPr>
        <w:t xml:space="preserve">. </w:t>
      </w:r>
      <m:oMath>
        <m:r>
          <w:rPr>
            <w:rFonts w:ascii="Cambria Math" w:eastAsiaTheme="minorEastAsia" w:hAnsi="Cambria Math"/>
            <w:sz w:val="24"/>
            <w:lang w:val="hr-HR"/>
          </w:rPr>
          <m:t>signalDiff</m:t>
        </m:r>
      </m:oMath>
      <w:r>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Pr>
          <w:rFonts w:ascii="Arial" w:eastAsiaTheme="minorEastAsia" w:hAnsi="Arial"/>
          <w:sz w:val="24"/>
          <w:lang w:val="hr-HR"/>
        </w:rPr>
        <w:t xml:space="preserve"> se postavlja u 0.</w:t>
      </w:r>
    </w:p>
    <w:p w:rsidR="001B0B2D" w:rsidRDefault="001B0B2D" w:rsidP="00AC0E91">
      <w:pPr>
        <w:spacing w:line="360" w:lineRule="auto"/>
        <w:ind w:firstLine="360"/>
        <w:jc w:val="both"/>
        <w:rPr>
          <w:rFonts w:ascii="Arial" w:eastAsiaTheme="minorEastAsia" w:hAnsi="Arial"/>
          <w:sz w:val="24"/>
          <w:lang w:val="hr-HR"/>
        </w:rPr>
      </w:pPr>
    </w:p>
    <w:p w:rsidR="001B0B2D" w:rsidRDefault="001B0B2D"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174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PNG"/>
                    <pic:cNvPicPr/>
                  </pic:nvPicPr>
                  <pic:blipFill>
                    <a:blip r:embed="rId31">
                      <a:extLst>
                        <a:ext uri="{28A0092B-C50C-407E-A947-70E740481C1C}">
                          <a14:useLocalDpi xmlns:a14="http://schemas.microsoft.com/office/drawing/2010/main" val="0"/>
                        </a:ext>
                      </a:extLst>
                    </a:blip>
                    <a:stretch>
                      <a:fillRect/>
                    </a:stretch>
                  </pic:blipFill>
                  <pic:spPr>
                    <a:xfrm>
                      <a:off x="0" y="0"/>
                      <a:ext cx="5433695" cy="1743075"/>
                    </a:xfrm>
                    <a:prstGeom prst="rect">
                      <a:avLst/>
                    </a:prstGeom>
                  </pic:spPr>
                </pic:pic>
              </a:graphicData>
            </a:graphic>
          </wp:inline>
        </w:drawing>
      </w:r>
    </w:p>
    <w:p w:rsidR="001B0B2D" w:rsidRPr="0087599E" w:rsidRDefault="001B0B2D" w:rsidP="00AC0E91">
      <w:pPr>
        <w:pStyle w:val="Caption"/>
        <w:spacing w:line="360" w:lineRule="auto"/>
        <w:jc w:val="center"/>
        <w:rPr>
          <w:rFonts w:ascii="Arial" w:hAnsi="Arial"/>
          <w:sz w:val="20"/>
          <w:u w:val="double"/>
        </w:rPr>
      </w:pPr>
      <w:proofErr w:type="spellStart"/>
      <w:r w:rsidRPr="0087599E">
        <w:rPr>
          <w:rFonts w:ascii="Arial" w:hAnsi="Arial"/>
          <w:sz w:val="20"/>
        </w:rPr>
        <w:t>Slika</w:t>
      </w:r>
      <w:proofErr w:type="spellEnd"/>
      <w:r w:rsidRPr="0087599E">
        <w:rPr>
          <w:rFonts w:ascii="Arial" w:hAnsi="Arial"/>
          <w:sz w:val="20"/>
        </w:rPr>
        <w:t xml:space="preserve"> </w:t>
      </w:r>
      <w:r w:rsidRPr="0087599E">
        <w:rPr>
          <w:rFonts w:ascii="Arial" w:hAnsi="Arial"/>
          <w:sz w:val="20"/>
        </w:rPr>
        <w:fldChar w:fldCharType="begin"/>
      </w:r>
      <w:r w:rsidRPr="0087599E">
        <w:rPr>
          <w:rFonts w:ascii="Arial" w:hAnsi="Arial"/>
          <w:sz w:val="20"/>
        </w:rPr>
        <w:instrText xml:space="preserve"> SEQ Slika \* ARABIC </w:instrText>
      </w:r>
      <w:r w:rsidRPr="0087599E">
        <w:rPr>
          <w:rFonts w:ascii="Arial" w:hAnsi="Arial"/>
          <w:sz w:val="20"/>
        </w:rPr>
        <w:fldChar w:fldCharType="separate"/>
      </w:r>
      <w:r w:rsidR="00F60928">
        <w:rPr>
          <w:rFonts w:ascii="Arial" w:hAnsi="Arial"/>
          <w:noProof/>
          <w:sz w:val="20"/>
        </w:rPr>
        <w:t>23</w:t>
      </w:r>
      <w:r w:rsidRPr="0087599E">
        <w:rPr>
          <w:rFonts w:ascii="Arial" w:hAnsi="Arial"/>
          <w:sz w:val="20"/>
        </w:rPr>
        <w:fldChar w:fldCharType="end"/>
      </w:r>
      <w:r w:rsidRPr="0087599E">
        <w:rPr>
          <w:rFonts w:ascii="Arial" w:hAnsi="Arial"/>
          <w:sz w:val="20"/>
        </w:rPr>
        <w:t xml:space="preserve"> Rate limiter</w:t>
      </w:r>
    </w:p>
    <w:p w:rsidR="0087599E" w:rsidRDefault="0087599E" w:rsidP="00AC0E91">
      <w:pPr>
        <w:spacing w:line="360" w:lineRule="auto"/>
        <w:ind w:firstLine="360"/>
        <w:jc w:val="both"/>
        <w:rPr>
          <w:rFonts w:ascii="Arial" w:hAnsi="Arial"/>
          <w:sz w:val="24"/>
          <w:lang w:val="hr-HR"/>
        </w:rPr>
      </w:pPr>
    </w:p>
    <w:p w:rsidR="001B0B2D" w:rsidRPr="00F6568C" w:rsidRDefault="00F6568C" w:rsidP="00AC0E91">
      <w:pPr>
        <w:pStyle w:val="Heading3"/>
        <w:spacing w:line="360" w:lineRule="auto"/>
        <w:rPr>
          <w:rFonts w:ascii="Arial" w:hAnsi="Arial"/>
          <w:sz w:val="26"/>
          <w:lang w:val="hr-HR"/>
        </w:rPr>
      </w:pPr>
      <w:bookmarkStart w:id="23" w:name="_Toc30576602"/>
      <w:r>
        <w:rPr>
          <w:rFonts w:ascii="Arial" w:hAnsi="Arial"/>
          <w:color w:val="auto"/>
          <w:sz w:val="26"/>
          <w:lang w:val="hr-HR"/>
        </w:rPr>
        <w:t>5.2.4 Overshoot kontrola</w:t>
      </w:r>
      <w:bookmarkEnd w:id="23"/>
    </w:p>
    <w:p w:rsidR="00F6568C" w:rsidRDefault="00F6568C" w:rsidP="00AC0E91">
      <w:pPr>
        <w:spacing w:line="360" w:lineRule="auto"/>
        <w:ind w:firstLine="360"/>
        <w:jc w:val="both"/>
        <w:rPr>
          <w:rFonts w:ascii="Arial" w:eastAsiaTheme="minorEastAsia" w:hAnsi="Arial"/>
          <w:sz w:val="24"/>
          <w:lang w:val="hr-HR"/>
        </w:rPr>
      </w:pPr>
    </w:p>
    <w:p w:rsidR="00F6568C" w:rsidRDefault="00F6568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U slučajevima kad je akcelerometru izlazni signal jako blizu 1 ili -1 zna poprimiti vrijednost koja je veća odnosno manja. PWM signal ne smije primiti vrijednost veću od 1 ili manju od 0. Pošto je korištena matematička funkcija apsolutne vrijednosti na signal akcelerometra sa sigurnošću se može pretpostaviti da signal neće pasti ispod 0. na nesreću postoje slučajevi kad PWM signal interno poprimi vrijednost veću od 1. U tom se slučaju koristi overshoot control. Overshoot control jednostavno uspoređuje ulazni signal s 1 te kad je ulazni signal veći od 1 kao izlazni signal postavlja 1, a inače propušta ulazni signal kao izlazni.</w:t>
      </w:r>
    </w:p>
    <w:p w:rsidR="00F6568C" w:rsidRDefault="00F6568C" w:rsidP="00AC0E91">
      <w:pPr>
        <w:keepNext/>
        <w:spacing w:line="360" w:lineRule="auto"/>
        <w:jc w:val="center"/>
      </w:pPr>
      <w:r>
        <w:rPr>
          <w:rFonts w:ascii="Arial" w:eastAsiaTheme="minorEastAsia" w:hAnsi="Arial"/>
          <w:noProof/>
          <w:sz w:val="24"/>
          <w:lang w:val="hr-HR" w:eastAsia="hr-HR"/>
        </w:rPr>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2">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F6568C" w:rsidRDefault="00F6568C" w:rsidP="00AC0E91">
      <w:pPr>
        <w:pStyle w:val="Caption"/>
        <w:spacing w:line="360" w:lineRule="auto"/>
        <w:jc w:val="center"/>
        <w:rPr>
          <w:rFonts w:ascii="Arial" w:eastAsiaTheme="minorEastAsia" w:hAnsi="Arial"/>
          <w:i w:val="0"/>
          <w:sz w:val="20"/>
          <w:lang w:val="hr-HR"/>
        </w:rPr>
      </w:pPr>
      <w:proofErr w:type="spellStart"/>
      <w:r w:rsidRPr="00F6568C">
        <w:rPr>
          <w:rFonts w:ascii="Arial" w:hAnsi="Arial"/>
          <w:sz w:val="20"/>
        </w:rPr>
        <w:t>Slika</w:t>
      </w:r>
      <w:proofErr w:type="spellEnd"/>
      <w:r w:rsidRPr="00F6568C">
        <w:rPr>
          <w:rFonts w:ascii="Arial" w:hAnsi="Arial"/>
          <w:sz w:val="20"/>
        </w:rPr>
        <w:t xml:space="preserve"> </w:t>
      </w:r>
      <w:r w:rsidRPr="00F6568C">
        <w:rPr>
          <w:rFonts w:ascii="Arial" w:hAnsi="Arial"/>
          <w:sz w:val="20"/>
        </w:rPr>
        <w:fldChar w:fldCharType="begin"/>
      </w:r>
      <w:r w:rsidRPr="00F6568C">
        <w:rPr>
          <w:rFonts w:ascii="Arial" w:hAnsi="Arial"/>
          <w:sz w:val="20"/>
        </w:rPr>
        <w:instrText xml:space="preserve"> SEQ Slika \* ARABIC </w:instrText>
      </w:r>
      <w:r w:rsidRPr="00F6568C">
        <w:rPr>
          <w:rFonts w:ascii="Arial" w:hAnsi="Arial"/>
          <w:sz w:val="20"/>
        </w:rPr>
        <w:fldChar w:fldCharType="separate"/>
      </w:r>
      <w:r w:rsidR="00F60928">
        <w:rPr>
          <w:rFonts w:ascii="Arial" w:hAnsi="Arial"/>
          <w:noProof/>
          <w:sz w:val="20"/>
        </w:rPr>
        <w:t>24</w:t>
      </w:r>
      <w:r w:rsidRPr="00F6568C">
        <w:rPr>
          <w:rFonts w:ascii="Arial" w:hAnsi="Arial"/>
          <w:sz w:val="20"/>
        </w:rPr>
        <w:fldChar w:fldCharType="end"/>
      </w:r>
      <w:r w:rsidRPr="00F6568C">
        <w:rPr>
          <w:rFonts w:ascii="Arial" w:hAnsi="Arial"/>
          <w:sz w:val="20"/>
        </w:rPr>
        <w:t xml:space="preserve"> </w:t>
      </w:r>
      <w:proofErr w:type="spellStart"/>
      <w:r w:rsidRPr="00F6568C">
        <w:rPr>
          <w:rFonts w:ascii="Arial" w:hAnsi="Arial"/>
          <w:sz w:val="20"/>
        </w:rPr>
        <w:t>prikaz</w:t>
      </w:r>
      <w:proofErr w:type="spellEnd"/>
      <w:r w:rsidRPr="00F6568C">
        <w:rPr>
          <w:rFonts w:ascii="Arial" w:hAnsi="Arial"/>
          <w:sz w:val="20"/>
        </w:rPr>
        <w:t xml:space="preserve"> </w:t>
      </w:r>
      <w:proofErr w:type="spellStart"/>
      <w:r w:rsidRPr="00F6568C">
        <w:rPr>
          <w:rFonts w:ascii="Arial" w:hAnsi="Arial"/>
          <w:sz w:val="20"/>
        </w:rPr>
        <w:t>kontrole</w:t>
      </w:r>
      <w:proofErr w:type="spellEnd"/>
      <w:r w:rsidRPr="00F6568C">
        <w:rPr>
          <w:rFonts w:ascii="Arial" w:hAnsi="Arial"/>
          <w:sz w:val="20"/>
        </w:rPr>
        <w:t xml:space="preserve"> </w:t>
      </w:r>
      <w:proofErr w:type="spellStart"/>
      <w:r w:rsidRPr="00F6568C">
        <w:rPr>
          <w:rFonts w:ascii="Arial" w:hAnsi="Arial"/>
          <w:sz w:val="20"/>
        </w:rPr>
        <w:t>overshoota</w:t>
      </w:r>
      <w:proofErr w:type="spellEnd"/>
    </w:p>
    <w:p w:rsidR="001200BB" w:rsidRDefault="001200BB" w:rsidP="00AC0E91">
      <w:pPr>
        <w:pStyle w:val="Heading1"/>
        <w:numPr>
          <w:ilvl w:val="0"/>
          <w:numId w:val="2"/>
        </w:numPr>
        <w:spacing w:line="360" w:lineRule="auto"/>
        <w:rPr>
          <w:rFonts w:ascii="Arial" w:hAnsi="Arial"/>
          <w:color w:val="auto"/>
          <w:sz w:val="28"/>
          <w:lang w:val="hr-HR"/>
        </w:rPr>
      </w:pPr>
      <w:bookmarkStart w:id="24" w:name="_Toc30576603"/>
      <w:r w:rsidRPr="001200BB">
        <w:rPr>
          <w:rFonts w:ascii="Arial" w:hAnsi="Arial"/>
          <w:color w:val="auto"/>
          <w:sz w:val="28"/>
          <w:lang w:val="hr-HR"/>
        </w:rPr>
        <w:lastRenderedPageBreak/>
        <w:t>Zaključak</w:t>
      </w:r>
      <w:bookmarkEnd w:id="24"/>
    </w:p>
    <w:p w:rsidR="001200BB" w:rsidRDefault="001200BB" w:rsidP="00AC0E91">
      <w:pPr>
        <w:spacing w:line="360" w:lineRule="auto"/>
        <w:rPr>
          <w:lang w:val="hr-HR"/>
        </w:rPr>
      </w:pPr>
    </w:p>
    <w:p w:rsidR="001200BB" w:rsidRDefault="001200BB" w:rsidP="00AC0E91">
      <w:pPr>
        <w:spacing w:line="360" w:lineRule="auto"/>
        <w:ind w:firstLine="360"/>
        <w:jc w:val="both"/>
        <w:rPr>
          <w:rFonts w:ascii="Arial" w:hAnsi="Arial"/>
          <w:sz w:val="24"/>
          <w:lang w:val="hr-HR"/>
        </w:rPr>
      </w:pPr>
      <w:r>
        <w:rPr>
          <w:rFonts w:ascii="Arial" w:hAnsi="Arial"/>
          <w:sz w:val="24"/>
          <w:lang w:val="hr-HR"/>
        </w:rPr>
        <w:t xml:space="preserve">U ovom su radu  detaljno opisani rad istosmjernog motora kao i drivera </w:t>
      </w:r>
      <w:r w:rsidR="003051B0">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Pr>
          <w:rFonts w:ascii="Arial" w:hAnsi="Arial"/>
          <w:sz w:val="24"/>
          <w:lang w:val="hr-HR"/>
        </w:rPr>
        <w:t>r</w:t>
      </w:r>
      <w:r w:rsidR="003051B0">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Default="003051B0" w:rsidP="00AC0E91">
      <w:pPr>
        <w:spacing w:line="360" w:lineRule="auto"/>
        <w:ind w:firstLine="360"/>
        <w:jc w:val="both"/>
        <w:rPr>
          <w:rFonts w:ascii="Arial" w:hAnsi="Arial"/>
          <w:sz w:val="24"/>
          <w:lang w:val="hr-HR"/>
        </w:rPr>
      </w:pPr>
      <w:r>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Pr>
          <w:rFonts w:ascii="Arial" w:hAnsi="Arial"/>
          <w:sz w:val="24"/>
          <w:lang w:val="hr-HR"/>
        </w:rPr>
        <w:t>i</w:t>
      </w:r>
      <w:r>
        <w:rPr>
          <w:rFonts w:ascii="Arial" w:hAnsi="Arial"/>
          <w:sz w:val="24"/>
          <w:lang w:val="hr-HR"/>
        </w:rPr>
        <w:t xml:space="preserve">jenjeno. </w:t>
      </w:r>
      <w:r w:rsidR="00AF0075">
        <w:rPr>
          <w:rFonts w:ascii="Arial" w:hAnsi="Arial"/>
          <w:sz w:val="24"/>
          <w:lang w:val="hr-HR"/>
        </w:rPr>
        <w:t>Kombinacija LabVIEW kao programskog paketa koji osigurava brz i lak rad s ulazno/izlaznim signalima i NI myRIO platforme omogućava razvoj sustava koji nisu samo eksperimental</w:t>
      </w:r>
      <w:r w:rsidR="002954B9">
        <w:rPr>
          <w:rFonts w:ascii="Arial" w:hAnsi="Arial"/>
          <w:sz w:val="24"/>
          <w:lang w:val="hr-HR"/>
        </w:rPr>
        <w:t>n</w:t>
      </w:r>
      <w:r w:rsidR="00AF0075">
        <w:rPr>
          <w:rFonts w:ascii="Arial" w:hAnsi="Arial"/>
          <w:sz w:val="24"/>
          <w:lang w:val="hr-HR"/>
        </w:rPr>
        <w:t>i i laboratorijski već realni i primjenjivi.</w:t>
      </w:r>
    </w:p>
    <w:p w:rsidR="003051B0" w:rsidRDefault="003051B0"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Pr="001200BB" w:rsidRDefault="00E80BFA" w:rsidP="00AC0E91">
      <w:pPr>
        <w:spacing w:line="360" w:lineRule="auto"/>
        <w:jc w:val="both"/>
        <w:rPr>
          <w:rFonts w:ascii="Arial" w:hAnsi="Arial"/>
          <w:sz w:val="24"/>
          <w:lang w:val="hr-HR"/>
        </w:rPr>
      </w:pPr>
    </w:p>
    <w:p w:rsidR="00396F94" w:rsidRDefault="00396F94" w:rsidP="00AC0E91">
      <w:pPr>
        <w:pStyle w:val="Heading1"/>
        <w:numPr>
          <w:ilvl w:val="0"/>
          <w:numId w:val="2"/>
        </w:numPr>
        <w:spacing w:line="360" w:lineRule="auto"/>
        <w:rPr>
          <w:rFonts w:ascii="Arial" w:hAnsi="Arial"/>
          <w:color w:val="auto"/>
          <w:sz w:val="28"/>
          <w:lang w:val="hr-HR"/>
        </w:rPr>
      </w:pPr>
      <w:bookmarkStart w:id="25" w:name="_Toc30576604"/>
      <w:r w:rsidRPr="00AF0075">
        <w:rPr>
          <w:rFonts w:ascii="Arial" w:hAnsi="Arial"/>
          <w:color w:val="auto"/>
          <w:sz w:val="28"/>
          <w:lang w:val="hr-HR"/>
        </w:rPr>
        <w:lastRenderedPageBreak/>
        <w:t>Literatura</w:t>
      </w:r>
      <w:bookmarkEnd w:id="25"/>
    </w:p>
    <w:p w:rsidR="00AF0075" w:rsidRPr="00AF0075" w:rsidRDefault="00AF0075" w:rsidP="00AC0E91">
      <w:pPr>
        <w:spacing w:line="360" w:lineRule="auto"/>
        <w:rPr>
          <w:rFonts w:ascii="Arial" w:hAnsi="Arial"/>
          <w:sz w:val="24"/>
          <w:lang w:val="hr-HR"/>
        </w:rPr>
      </w:pP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[1] National Instruments: </w:t>
      </w:r>
      <w:r w:rsidRPr="00AF0075">
        <w:rPr>
          <w:rFonts w:ascii="Arial" w:hAnsi="Arial" w:cs="CMTI12"/>
          <w:sz w:val="24"/>
          <w:szCs w:val="24"/>
          <w:lang w:val="hr-HR"/>
        </w:rPr>
        <w:t>Introduction to LabVIEW</w:t>
      </w:r>
      <w:r w:rsidRPr="00AF0075">
        <w:rPr>
          <w:rFonts w:ascii="Arial" w:hAnsi="Arial" w:cs="CMR12"/>
          <w:sz w:val="24"/>
          <w:szCs w:val="24"/>
          <w:lang w:val="hr-HR"/>
        </w:rPr>
        <w:t>, 2003.</w:t>
      </w: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[2] National Instruments: </w:t>
      </w:r>
      <w:r w:rsidRPr="00AF0075">
        <w:rPr>
          <w:rFonts w:ascii="Arial" w:hAnsi="Arial" w:cs="CMTI12"/>
          <w:sz w:val="24"/>
          <w:szCs w:val="24"/>
          <w:lang w:val="hr-HR"/>
        </w:rPr>
        <w:t>LabVIEW User Manual</w:t>
      </w:r>
      <w:r w:rsidRPr="00AF0075">
        <w:rPr>
          <w:rFonts w:ascii="Arial" w:hAnsi="Arial" w:cs="CMR12"/>
          <w:sz w:val="24"/>
          <w:szCs w:val="24"/>
          <w:lang w:val="hr-HR"/>
        </w:rPr>
        <w:t>, 2003.</w:t>
      </w:r>
    </w:p>
    <w:p w:rsid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[3] National Instruments: </w:t>
      </w:r>
      <w:r w:rsidRPr="00AF0075">
        <w:rPr>
          <w:rFonts w:ascii="Arial" w:hAnsi="Arial" w:cs="CMTI12"/>
          <w:sz w:val="24"/>
          <w:szCs w:val="24"/>
          <w:lang w:val="hr-HR"/>
        </w:rPr>
        <w:t>USER GUIDE NI myRIO-1900</w:t>
      </w:r>
      <w:r w:rsidRPr="00AF0075">
        <w:rPr>
          <w:rFonts w:ascii="Arial" w:hAnsi="Arial" w:cs="CMR12"/>
          <w:sz w:val="24"/>
          <w:szCs w:val="24"/>
          <w:lang w:val="hr-HR"/>
        </w:rPr>
        <w:t>, 2013.</w:t>
      </w:r>
    </w:p>
    <w:p w:rsidR="00AA2DE6" w:rsidRDefault="00AA2DE6" w:rsidP="00AC0E91">
      <w:pPr>
        <w:spacing w:line="360" w:lineRule="auto"/>
        <w:rPr>
          <w:rFonts w:ascii="Arial" w:hAnsi="Arial" w:cs="CMR12"/>
          <w:sz w:val="24"/>
          <w:szCs w:val="24"/>
          <w:lang w:val="hr-HR"/>
        </w:rPr>
      </w:pPr>
      <w:r>
        <w:rPr>
          <w:rFonts w:ascii="Arial" w:hAnsi="Arial" w:cs="CMR12"/>
          <w:sz w:val="24"/>
          <w:szCs w:val="24"/>
          <w:lang w:val="hr-HR"/>
        </w:rPr>
        <w:t>[4] J.H. Harter, Electromechanics, Prentice Hall, 1995.</w:t>
      </w:r>
    </w:p>
    <w:p w:rsidR="00AA2DE6" w:rsidRPr="00AF0075" w:rsidRDefault="00AA2DE6" w:rsidP="00AC0E91">
      <w:pPr>
        <w:spacing w:line="360" w:lineRule="auto"/>
        <w:rPr>
          <w:rFonts w:ascii="Arial" w:hAnsi="Arial" w:cs="CMR12"/>
          <w:sz w:val="24"/>
          <w:szCs w:val="24"/>
          <w:lang w:val="hr-HR"/>
        </w:rPr>
      </w:pPr>
      <w:r>
        <w:rPr>
          <w:rFonts w:ascii="Arial" w:hAnsi="Arial" w:cs="CMR12"/>
          <w:sz w:val="24"/>
          <w:szCs w:val="24"/>
          <w:lang w:val="hr-HR"/>
        </w:rPr>
        <w:t>[5] R. Crowder, Electric Drives and Electromechanical Systems, Newnes, 2006.</w:t>
      </w:r>
    </w:p>
    <w:p w:rsidR="00AA2DE6" w:rsidRDefault="00AA2DE6"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AA2DE6" w:rsidRDefault="00AA2DE6" w:rsidP="00AC0E91">
      <w:pPr>
        <w:pStyle w:val="Heading1"/>
        <w:spacing w:line="360" w:lineRule="auto"/>
        <w:ind w:left="720"/>
        <w:rPr>
          <w:rFonts w:ascii="Arial" w:hAnsi="Arial"/>
          <w:color w:val="auto"/>
          <w:sz w:val="28"/>
          <w:lang w:val="hr-HR"/>
        </w:rPr>
      </w:pPr>
      <w:bookmarkStart w:id="26" w:name="_Toc30576605"/>
      <w:r w:rsidRPr="00AA2DE6">
        <w:rPr>
          <w:rFonts w:ascii="Arial" w:hAnsi="Arial"/>
          <w:color w:val="auto"/>
          <w:sz w:val="28"/>
          <w:lang w:val="hr-HR"/>
        </w:rPr>
        <w:lastRenderedPageBreak/>
        <w:t>Sažetak</w:t>
      </w:r>
      <w:bookmarkEnd w:id="26"/>
    </w:p>
    <w:p w:rsidR="00AA2DE6" w:rsidRDefault="00AA2DE6" w:rsidP="00AC0E91">
      <w:pPr>
        <w:spacing w:line="360" w:lineRule="auto"/>
        <w:rPr>
          <w:lang w:val="hr-HR"/>
        </w:rPr>
      </w:pPr>
    </w:p>
    <w:p w:rsidR="00AA2DE6" w:rsidRDefault="00AA2DE6" w:rsidP="00AC0E91">
      <w:pPr>
        <w:spacing w:line="360" w:lineRule="auto"/>
        <w:rPr>
          <w:rFonts w:ascii="Arial" w:hAnsi="Arial"/>
          <w:sz w:val="24"/>
          <w:lang w:val="hr-HR"/>
        </w:rPr>
      </w:pPr>
      <w:r>
        <w:rPr>
          <w:rFonts w:ascii="Arial" w:hAnsi="Arial"/>
          <w:sz w:val="24"/>
          <w:lang w:val="hr-HR"/>
        </w:rPr>
        <w:t xml:space="preserve">U ovom je </w:t>
      </w:r>
      <w:r w:rsidR="00F64C24">
        <w:rPr>
          <w:rFonts w:ascii="Arial" w:hAnsi="Arial"/>
          <w:sz w:val="24"/>
          <w:lang w:val="hr-HR"/>
        </w:rPr>
        <w:t xml:space="preserve">radu </w:t>
      </w:r>
      <w:r>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 rate limitera, overshoota, prozorske funkcije i eksponencijalnog zaglađivanja, kao i generiranje PWM signala korištenog za upravljanje samom brzinom uz nekolicinu matematičkih preinaka signala. Primjenom tih koncepata prikazuje se kontrola nad smjerom i brzinom vrtnje i</w:t>
      </w:r>
      <w:r w:rsidR="00F64C24">
        <w:rPr>
          <w:rFonts w:ascii="Arial" w:hAnsi="Arial"/>
          <w:sz w:val="24"/>
          <w:lang w:val="hr-HR"/>
        </w:rPr>
        <w:t>stosmjernog motora koristeći već ugrađenu funkcionalnost akcelerometra.</w:t>
      </w:r>
    </w:p>
    <w:p w:rsidR="00F64C24" w:rsidRDefault="00F64C24" w:rsidP="00AC0E91">
      <w:pPr>
        <w:spacing w:line="360" w:lineRule="auto"/>
        <w:rPr>
          <w:rFonts w:ascii="Arial" w:hAnsi="Arial"/>
          <w:sz w:val="24"/>
          <w:lang w:val="hr-HR"/>
        </w:rPr>
      </w:pPr>
      <w:r>
        <w:rPr>
          <w:rFonts w:ascii="Arial" w:hAnsi="Arial"/>
          <w:b/>
          <w:sz w:val="24"/>
          <w:lang w:val="hr-HR"/>
        </w:rPr>
        <w:t xml:space="preserve">Ključne riječi: </w:t>
      </w:r>
      <w:r>
        <w:rPr>
          <w:rFonts w:ascii="Arial" w:hAnsi="Arial"/>
          <w:sz w:val="24"/>
          <w:lang w:val="hr-HR"/>
        </w:rPr>
        <w:t>NI LabVIEW, VI, myRIO, akcelerometar, istosmjerni motor, L298N, PWM, blok dijagram, grafičko sučelje</w:t>
      </w:r>
    </w:p>
    <w:p w:rsidR="00F64C24" w:rsidRDefault="00F64C24"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Pr="00613038" w:rsidRDefault="000F1582" w:rsidP="00AC0E91">
      <w:pPr>
        <w:spacing w:line="360" w:lineRule="auto"/>
        <w:rPr>
          <w:rFonts w:ascii="Arial" w:hAnsi="Arial"/>
          <w:sz w:val="24"/>
        </w:rPr>
      </w:pPr>
    </w:p>
    <w:p w:rsidR="00F64C24" w:rsidRDefault="00F64C24" w:rsidP="00AC0E91">
      <w:pPr>
        <w:pStyle w:val="Heading1"/>
        <w:spacing w:line="360" w:lineRule="auto"/>
        <w:ind w:firstLine="720"/>
        <w:rPr>
          <w:rFonts w:ascii="Arial" w:hAnsi="Arial"/>
          <w:color w:val="auto"/>
          <w:sz w:val="28"/>
          <w:lang w:val="hr-HR"/>
        </w:rPr>
      </w:pPr>
      <w:bookmarkStart w:id="27" w:name="_Toc30576606"/>
      <w:r w:rsidRPr="00F64C24">
        <w:rPr>
          <w:rFonts w:ascii="Arial" w:hAnsi="Arial"/>
          <w:color w:val="auto"/>
          <w:sz w:val="28"/>
          <w:lang w:val="hr-HR"/>
        </w:rPr>
        <w:lastRenderedPageBreak/>
        <w:t>Abstract</w:t>
      </w:r>
      <w:bookmarkEnd w:id="27"/>
    </w:p>
    <w:p w:rsidR="00630D80" w:rsidRPr="00630D80" w:rsidRDefault="00630D80" w:rsidP="00AC0E91">
      <w:pPr>
        <w:spacing w:line="360" w:lineRule="auto"/>
        <w:rPr>
          <w:lang w:val="hr-HR"/>
        </w:rPr>
      </w:pPr>
    </w:p>
    <w:p w:rsidR="00F64C24" w:rsidRDefault="00F64C24" w:rsidP="00AC0E91">
      <w:pPr>
        <w:spacing w:line="360" w:lineRule="auto"/>
        <w:rPr>
          <w:rFonts w:ascii="Arial" w:hAnsi="Arial"/>
          <w:sz w:val="24"/>
        </w:rPr>
      </w:pPr>
      <w:r w:rsidRPr="00F64C24">
        <w:rPr>
          <w:rFonts w:ascii="Arial" w:hAnsi="Arial"/>
          <w:sz w:val="24"/>
          <w:lang w:val="hr-HR"/>
        </w:rPr>
        <w:t>This graduation wo</w:t>
      </w:r>
      <w:r>
        <w:rPr>
          <w:rFonts w:ascii="Arial" w:hAnsi="Arial"/>
          <w:sz w:val="24"/>
          <w:lang w:val="hr-HR"/>
        </w:rPr>
        <w:t>rk presents an over</w:t>
      </w:r>
      <w:r>
        <w:rPr>
          <w:rFonts w:ascii="Arial" w:hAnsi="Arial"/>
          <w:sz w:val="24"/>
        </w:rPr>
        <w:t xml:space="preserve">view of the basic configuration of L298N driver module as well as how the DC motor works. It is also shown how LabVIEW works, </w:t>
      </w:r>
      <w:proofErr w:type="gramStart"/>
      <w:r>
        <w:rPr>
          <w:rFonts w:ascii="Arial" w:hAnsi="Arial"/>
          <w:sz w:val="24"/>
        </w:rPr>
        <w:t>it’s</w:t>
      </w:r>
      <w:proofErr w:type="gramEnd"/>
      <w:r>
        <w:rPr>
          <w:rFonts w:ascii="Arial" w:hAnsi="Arial"/>
          <w:sz w:val="24"/>
        </w:rPr>
        <w:t xml:space="preserve"> basic concepts and overview of project creation including the integration with NI </w:t>
      </w:r>
      <w:proofErr w:type="spellStart"/>
      <w:r>
        <w:rPr>
          <w:rFonts w:ascii="Arial" w:hAnsi="Arial"/>
          <w:sz w:val="24"/>
        </w:rPr>
        <w:t>myRIO</w:t>
      </w:r>
      <w:proofErr w:type="spellEnd"/>
      <w:r>
        <w:rPr>
          <w:rFonts w:ascii="Arial" w:hAnsi="Arial"/>
          <w:sz w:val="24"/>
        </w:rPr>
        <w:t xml:space="preserve">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 using the embedded functionality of accelerometer.</w:t>
      </w:r>
    </w:p>
    <w:p w:rsidR="00F64C24" w:rsidRPr="00F64C24" w:rsidRDefault="00F64C24" w:rsidP="00AC0E91">
      <w:pPr>
        <w:spacing w:line="360" w:lineRule="auto"/>
        <w:rPr>
          <w:rFonts w:ascii="Arial" w:hAnsi="Arial"/>
          <w:sz w:val="24"/>
        </w:rPr>
      </w:pPr>
      <w:r w:rsidRPr="00F64C24">
        <w:rPr>
          <w:rFonts w:ascii="Arial" w:hAnsi="Arial"/>
          <w:b/>
          <w:sz w:val="24"/>
        </w:rPr>
        <w:t>Keywords:</w:t>
      </w:r>
      <w:r>
        <w:rPr>
          <w:rFonts w:ascii="Arial" w:hAnsi="Arial"/>
          <w:b/>
          <w:sz w:val="24"/>
        </w:rPr>
        <w:t xml:space="preserve"> </w:t>
      </w:r>
      <w:r>
        <w:rPr>
          <w:rFonts w:ascii="Arial" w:hAnsi="Arial"/>
          <w:sz w:val="24"/>
        </w:rPr>
        <w:t xml:space="preserve">NI LabVIEW, VI, </w:t>
      </w:r>
      <w:proofErr w:type="spellStart"/>
      <w:r>
        <w:rPr>
          <w:rFonts w:ascii="Arial" w:hAnsi="Arial"/>
          <w:sz w:val="24"/>
        </w:rPr>
        <w:t>myRIO</w:t>
      </w:r>
      <w:proofErr w:type="spellEnd"/>
      <w:r>
        <w:rPr>
          <w:rFonts w:ascii="Arial" w:hAnsi="Arial"/>
          <w:sz w:val="24"/>
        </w:rPr>
        <w:t>, accelerometer, DC motor, L298N, PWM, block diagram, graphical interface</w:t>
      </w:r>
    </w:p>
    <w:p w:rsidR="00F64C24" w:rsidRPr="00F64C24" w:rsidRDefault="00F64C24" w:rsidP="00AC0E91">
      <w:pPr>
        <w:spacing w:line="360" w:lineRule="auto"/>
        <w:rPr>
          <w:rFonts w:ascii="Arial" w:hAnsi="Arial"/>
          <w:b/>
          <w:sz w:val="24"/>
        </w:rPr>
      </w:pPr>
    </w:p>
    <w:sectPr w:rsidR="00F64C24" w:rsidRPr="00F64C24" w:rsidSect="00613038">
      <w:footerReference w:type="default" r:id="rId33"/>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110" w:rsidRDefault="006A3110" w:rsidP="00613038">
      <w:pPr>
        <w:spacing w:after="0" w:line="240" w:lineRule="auto"/>
      </w:pPr>
      <w:r>
        <w:separator/>
      </w:r>
    </w:p>
  </w:endnote>
  <w:endnote w:type="continuationSeparator" w:id="0">
    <w:p w:rsidR="006A3110" w:rsidRDefault="006A3110"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038" w:rsidRDefault="00613038" w:rsidP="00E74A15">
    <w:pPr>
      <w:pStyle w:val="Footer"/>
    </w:pPr>
  </w:p>
  <w:p w:rsidR="00613038" w:rsidRDefault="00613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613038" w:rsidRDefault="00613038">
        <w:pPr>
          <w:pStyle w:val="Footer"/>
          <w:jc w:val="right"/>
        </w:pPr>
        <w:r>
          <w:fldChar w:fldCharType="begin"/>
        </w:r>
        <w:r>
          <w:instrText xml:space="preserve"> PAGE   \* MERGEFORMAT </w:instrText>
        </w:r>
        <w:r>
          <w:fldChar w:fldCharType="separate"/>
        </w:r>
        <w:r w:rsidR="00BC19F4">
          <w:rPr>
            <w:noProof/>
          </w:rPr>
          <w:t>18</w:t>
        </w:r>
        <w:r>
          <w:rPr>
            <w:noProof/>
          </w:rPr>
          <w:fldChar w:fldCharType="end"/>
        </w:r>
      </w:p>
    </w:sdtContent>
  </w:sdt>
  <w:p w:rsidR="00613038" w:rsidRDefault="00613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110" w:rsidRDefault="006A3110" w:rsidP="00613038">
      <w:pPr>
        <w:spacing w:after="0" w:line="240" w:lineRule="auto"/>
      </w:pPr>
      <w:r>
        <w:separator/>
      </w:r>
    </w:p>
  </w:footnote>
  <w:footnote w:type="continuationSeparator" w:id="0">
    <w:p w:rsidR="006A3110" w:rsidRDefault="006A3110"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1E46"/>
    <w:rsid w:val="001200BB"/>
    <w:rsid w:val="00147714"/>
    <w:rsid w:val="001A699D"/>
    <w:rsid w:val="001B0B2D"/>
    <w:rsid w:val="00225332"/>
    <w:rsid w:val="0029304C"/>
    <w:rsid w:val="002954B9"/>
    <w:rsid w:val="002A3A8E"/>
    <w:rsid w:val="002B29B9"/>
    <w:rsid w:val="002F1556"/>
    <w:rsid w:val="003051B0"/>
    <w:rsid w:val="0037235C"/>
    <w:rsid w:val="00396F94"/>
    <w:rsid w:val="004306CA"/>
    <w:rsid w:val="00490697"/>
    <w:rsid w:val="004B14EC"/>
    <w:rsid w:val="004C22CC"/>
    <w:rsid w:val="004C7747"/>
    <w:rsid w:val="004E6F63"/>
    <w:rsid w:val="004F2364"/>
    <w:rsid w:val="00613038"/>
    <w:rsid w:val="00630D80"/>
    <w:rsid w:val="006A3110"/>
    <w:rsid w:val="007561CA"/>
    <w:rsid w:val="007A3883"/>
    <w:rsid w:val="007B6FCD"/>
    <w:rsid w:val="0087599E"/>
    <w:rsid w:val="00894893"/>
    <w:rsid w:val="008C11AA"/>
    <w:rsid w:val="008F5FE9"/>
    <w:rsid w:val="00930B4F"/>
    <w:rsid w:val="009C21E8"/>
    <w:rsid w:val="009F5381"/>
    <w:rsid w:val="00A014BC"/>
    <w:rsid w:val="00A04B81"/>
    <w:rsid w:val="00A1724F"/>
    <w:rsid w:val="00A24E12"/>
    <w:rsid w:val="00A368D0"/>
    <w:rsid w:val="00A46BC7"/>
    <w:rsid w:val="00A7628C"/>
    <w:rsid w:val="00AA2DE6"/>
    <w:rsid w:val="00AC0E91"/>
    <w:rsid w:val="00AE54D3"/>
    <w:rsid w:val="00AF0075"/>
    <w:rsid w:val="00B27A97"/>
    <w:rsid w:val="00B52F6A"/>
    <w:rsid w:val="00B801CF"/>
    <w:rsid w:val="00B866D0"/>
    <w:rsid w:val="00BA23D5"/>
    <w:rsid w:val="00BC19F4"/>
    <w:rsid w:val="00BE5B81"/>
    <w:rsid w:val="00CC1967"/>
    <w:rsid w:val="00CC5127"/>
    <w:rsid w:val="00CC6709"/>
    <w:rsid w:val="00D0781C"/>
    <w:rsid w:val="00D55069"/>
    <w:rsid w:val="00DC0C6E"/>
    <w:rsid w:val="00DC75CE"/>
    <w:rsid w:val="00E136C0"/>
    <w:rsid w:val="00E25243"/>
    <w:rsid w:val="00E74A15"/>
    <w:rsid w:val="00E80BFA"/>
    <w:rsid w:val="00EC0724"/>
    <w:rsid w:val="00F049B6"/>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AFFFB"/>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7A37-78B8-4248-A273-9E21746B1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33</Pages>
  <Words>3841</Words>
  <Characters>21896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24</cp:revision>
  <dcterms:created xsi:type="dcterms:W3CDTF">2020-01-21T23:31:00Z</dcterms:created>
  <dcterms:modified xsi:type="dcterms:W3CDTF">2020-01-22T11:39:00Z</dcterms:modified>
</cp:coreProperties>
</file>