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434046" w14:textId="5208FB1A" w:rsidR="00972817" w:rsidRDefault="004D5304" w:rsidP="004D5304">
      <w:pPr>
        <w:jc w:val="center"/>
        <w:rPr>
          <w:b/>
          <w:bCs/>
          <w:sz w:val="100"/>
          <w:szCs w:val="100"/>
          <w:lang w:val="ru-RU"/>
        </w:rPr>
      </w:pPr>
      <w:r>
        <w:rPr>
          <w:b/>
          <w:bCs/>
          <w:sz w:val="100"/>
          <w:szCs w:val="100"/>
          <w:lang w:val="ru-RU"/>
        </w:rPr>
        <w:t xml:space="preserve">ТЕМА: Психология </w:t>
      </w:r>
      <w:proofErr w:type="gramStart"/>
      <w:r>
        <w:rPr>
          <w:b/>
          <w:bCs/>
          <w:sz w:val="100"/>
          <w:szCs w:val="100"/>
          <w:lang w:val="ru-RU"/>
        </w:rPr>
        <w:t>общения</w:t>
      </w:r>
      <w:r w:rsidR="00814CA7">
        <w:rPr>
          <w:b/>
          <w:bCs/>
          <w:sz w:val="100"/>
          <w:szCs w:val="100"/>
          <w:lang w:val="ru-RU"/>
        </w:rPr>
        <w:t>(</w:t>
      </w:r>
      <w:proofErr w:type="gramEnd"/>
      <w:r w:rsidR="00814CA7">
        <w:rPr>
          <w:b/>
          <w:bCs/>
          <w:sz w:val="100"/>
          <w:szCs w:val="100"/>
          <w:lang w:val="ru-RU"/>
        </w:rPr>
        <w:t>КОММУНИКАТИВНАЯ СТОРОНА ОБЩЕНИЯ)</w:t>
      </w:r>
    </w:p>
    <w:p w14:paraId="20D72800" w14:textId="56385D18" w:rsidR="004D5304" w:rsidRDefault="004D5304" w:rsidP="004D5304">
      <w:pPr>
        <w:jc w:val="center"/>
        <w:rPr>
          <w:b/>
          <w:bCs/>
          <w:sz w:val="60"/>
          <w:szCs w:val="60"/>
          <w:lang w:val="ru-RU"/>
        </w:rPr>
      </w:pPr>
      <w:r>
        <w:rPr>
          <w:b/>
          <w:bCs/>
          <w:sz w:val="60"/>
          <w:szCs w:val="60"/>
          <w:lang w:val="ru-RU"/>
        </w:rPr>
        <w:t>Вопрос 1:</w:t>
      </w:r>
      <w:r w:rsidR="00814CA7">
        <w:rPr>
          <w:b/>
          <w:bCs/>
          <w:sz w:val="60"/>
          <w:szCs w:val="60"/>
          <w:lang w:val="ru-RU"/>
        </w:rPr>
        <w:t xml:space="preserve"> Вербальные и невербальные средства общения</w:t>
      </w:r>
    </w:p>
    <w:p w14:paraId="0267C10B" w14:textId="54D8EF5D" w:rsidR="004D5304" w:rsidRDefault="004D5304" w:rsidP="004D5304">
      <w:pPr>
        <w:rPr>
          <w:sz w:val="28"/>
          <w:szCs w:val="28"/>
          <w:lang w:val="ru-RU"/>
        </w:rPr>
      </w:pPr>
      <w:r>
        <w:rPr>
          <w:b/>
          <w:bCs/>
          <w:sz w:val="60"/>
          <w:szCs w:val="60"/>
          <w:lang w:val="ru-RU"/>
        </w:rPr>
        <w:t xml:space="preserve"> </w:t>
      </w:r>
      <w:r w:rsidR="00814CA7">
        <w:rPr>
          <w:sz w:val="28"/>
          <w:szCs w:val="28"/>
          <w:lang w:val="ru-RU"/>
        </w:rPr>
        <w:t>Средства общения – способы кодирования, передачи, переработки и расшифровки информации, передаваемой в процессе общения от одного человека к другому: вербальные и невербальные</w:t>
      </w:r>
    </w:p>
    <w:p w14:paraId="07ACFE95" w14:textId="276277F8" w:rsidR="00814CA7" w:rsidRDefault="00814CA7" w:rsidP="004D5304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Исследования </w:t>
      </w:r>
      <w:proofErr w:type="gramStart"/>
      <w:r>
        <w:rPr>
          <w:sz w:val="28"/>
          <w:szCs w:val="28"/>
          <w:lang w:val="ru-RU"/>
        </w:rPr>
        <w:t>показывают</w:t>
      </w:r>
      <w:proofErr w:type="gramEnd"/>
      <w:r>
        <w:rPr>
          <w:sz w:val="28"/>
          <w:szCs w:val="28"/>
          <w:lang w:val="ru-RU"/>
        </w:rPr>
        <w:t xml:space="preserve"> что в ежедневном акте </w:t>
      </w:r>
      <w:r w:rsidR="00064631">
        <w:rPr>
          <w:sz w:val="28"/>
          <w:szCs w:val="28"/>
          <w:lang w:val="ru-RU"/>
        </w:rPr>
        <w:t>коммуникации</w:t>
      </w:r>
      <w:r>
        <w:rPr>
          <w:sz w:val="28"/>
          <w:szCs w:val="28"/>
          <w:lang w:val="ru-RU"/>
        </w:rPr>
        <w:t xml:space="preserve"> человека </w:t>
      </w:r>
      <w:r w:rsidR="00064631">
        <w:rPr>
          <w:sz w:val="28"/>
          <w:szCs w:val="28"/>
          <w:lang w:val="ru-RU"/>
        </w:rPr>
        <w:t>составляют</w:t>
      </w:r>
      <w:r>
        <w:rPr>
          <w:sz w:val="28"/>
          <w:szCs w:val="28"/>
          <w:lang w:val="ru-RU"/>
        </w:rPr>
        <w:t>:</w:t>
      </w:r>
    </w:p>
    <w:p w14:paraId="75EC6AAB" w14:textId="7A4D5CF5" w:rsidR="00814CA7" w:rsidRDefault="00814CA7" w:rsidP="00814CA7">
      <w:pPr>
        <w:pStyle w:val="a3"/>
        <w:numPr>
          <w:ilvl w:val="0"/>
          <w:numId w:val="1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Слова = 7%</w:t>
      </w:r>
    </w:p>
    <w:p w14:paraId="24EBFA85" w14:textId="1149534B" w:rsidR="00814CA7" w:rsidRDefault="00814CA7" w:rsidP="00814CA7">
      <w:pPr>
        <w:pStyle w:val="a3"/>
        <w:numPr>
          <w:ilvl w:val="0"/>
          <w:numId w:val="1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Звуки, интонации = 38%</w:t>
      </w:r>
    </w:p>
    <w:p w14:paraId="21F7EA05" w14:textId="4AB20206" w:rsidR="00814CA7" w:rsidRDefault="00814CA7" w:rsidP="00814CA7">
      <w:pPr>
        <w:pStyle w:val="a3"/>
        <w:numPr>
          <w:ilvl w:val="0"/>
          <w:numId w:val="1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Невербальное взаимодействие = 55%</w:t>
      </w:r>
    </w:p>
    <w:p w14:paraId="07D2AE9D" w14:textId="6C63224E" w:rsidR="00814CA7" w:rsidRDefault="00064631" w:rsidP="00064631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Вербальное общение – это общение с помощью речи, она выступает как источник информации и как способ воздействия на собеседника</w:t>
      </w:r>
      <w:r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1564F9CB" wp14:editId="1D6E5912">
            <wp:extent cx="5934075" cy="4019550"/>
            <wp:effectExtent l="0" t="0" r="9525" b="0"/>
            <wp:docPr id="90218609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ru-RU"/>
        </w:rPr>
        <w:drawing>
          <wp:inline distT="0" distB="0" distL="0" distR="0" wp14:anchorId="104E8DBF" wp14:editId="558D010E">
            <wp:extent cx="5934075" cy="4381500"/>
            <wp:effectExtent l="0" t="0" r="9525" b="0"/>
            <wp:docPr id="3094010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51173" w14:textId="15283390" w:rsidR="00064631" w:rsidRDefault="00064631" w:rsidP="00064631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Требования, предъявляемые к речи:</w:t>
      </w:r>
    </w:p>
    <w:p w14:paraId="662BD85C" w14:textId="06919FDB" w:rsidR="00064631" w:rsidRDefault="00064631" w:rsidP="00064631">
      <w:pPr>
        <w:pStyle w:val="a3"/>
        <w:numPr>
          <w:ilvl w:val="0"/>
          <w:numId w:val="2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Информативность: способность к сообщению фактов</w:t>
      </w:r>
    </w:p>
    <w:p w14:paraId="08A98BF6" w14:textId="526B57D1" w:rsidR="00064631" w:rsidRDefault="00064631" w:rsidP="00064631">
      <w:pPr>
        <w:pStyle w:val="a3"/>
        <w:numPr>
          <w:ilvl w:val="0"/>
          <w:numId w:val="2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Понятность:</w:t>
      </w:r>
    </w:p>
    <w:p w14:paraId="6AA67601" w14:textId="395C4826" w:rsidR="00064631" w:rsidRDefault="00064631" w:rsidP="00064631">
      <w:pPr>
        <w:pStyle w:val="a3"/>
        <w:numPr>
          <w:ilvl w:val="0"/>
          <w:numId w:val="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Простота и ясность изложения</w:t>
      </w:r>
    </w:p>
    <w:p w14:paraId="405A1912" w14:textId="12FE3FAE" w:rsidR="00064631" w:rsidRDefault="00064631" w:rsidP="00064631">
      <w:pPr>
        <w:pStyle w:val="a3"/>
        <w:numPr>
          <w:ilvl w:val="0"/>
          <w:numId w:val="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Последовательность и четкость объяснения</w:t>
      </w:r>
    </w:p>
    <w:p w14:paraId="655B6C41" w14:textId="79940128" w:rsidR="00064631" w:rsidRDefault="00064631" w:rsidP="00064631">
      <w:pPr>
        <w:pStyle w:val="a3"/>
        <w:numPr>
          <w:ilvl w:val="0"/>
          <w:numId w:val="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Убедительность и логичность</w:t>
      </w:r>
    </w:p>
    <w:p w14:paraId="57D50158" w14:textId="659C2EE9" w:rsidR="00064631" w:rsidRDefault="00064631" w:rsidP="00064631">
      <w:pPr>
        <w:pStyle w:val="a3"/>
        <w:numPr>
          <w:ilvl w:val="0"/>
          <w:numId w:val="2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Выразительность</w:t>
      </w:r>
      <w:r w:rsidR="005D7453">
        <w:rPr>
          <w:sz w:val="28"/>
          <w:szCs w:val="28"/>
          <w:lang w:val="ru-RU"/>
        </w:rPr>
        <w:t>:</w:t>
      </w:r>
    </w:p>
    <w:p w14:paraId="7B52AB44" w14:textId="2490F192" w:rsidR="005D7453" w:rsidRDefault="005D7453" w:rsidP="005D7453">
      <w:pPr>
        <w:pStyle w:val="a3"/>
        <w:numPr>
          <w:ilvl w:val="0"/>
          <w:numId w:val="6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Отчетливое произношения</w:t>
      </w:r>
    </w:p>
    <w:p w14:paraId="234AE99F" w14:textId="2A227461" w:rsidR="005D7453" w:rsidRDefault="005D7453" w:rsidP="005D7453">
      <w:pPr>
        <w:pStyle w:val="a3"/>
        <w:numPr>
          <w:ilvl w:val="0"/>
          <w:numId w:val="6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Правильная интонация</w:t>
      </w:r>
    </w:p>
    <w:p w14:paraId="3E382647" w14:textId="550400CE" w:rsidR="005D7453" w:rsidRDefault="005D7453" w:rsidP="005D7453">
      <w:pPr>
        <w:pStyle w:val="a3"/>
        <w:numPr>
          <w:ilvl w:val="0"/>
          <w:numId w:val="6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Богатый словарный запас</w:t>
      </w:r>
    </w:p>
    <w:p w14:paraId="2CFAE552" w14:textId="04DA63F9" w:rsidR="005D7453" w:rsidRDefault="005D7453" w:rsidP="005D7453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Телеметрия – наука, которая изучает состояния человека по голосу, позволяет составить физиологический и психологический портрет</w:t>
      </w:r>
    </w:p>
    <w:p w14:paraId="4E45CC8D" w14:textId="66D32C45" w:rsidR="005D7453" w:rsidRDefault="005D7453" w:rsidP="005D7453">
      <w:pPr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5F762BAB" wp14:editId="56F3C8A0">
            <wp:extent cx="4846005" cy="2725878"/>
            <wp:effectExtent l="0" t="6667" r="5397" b="5398"/>
            <wp:docPr id="64568433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853356" cy="2730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ru-RU"/>
        </w:rPr>
        <w:drawing>
          <wp:inline distT="0" distB="0" distL="0" distR="0" wp14:anchorId="2B4320AC" wp14:editId="71C2BDAF">
            <wp:extent cx="4895850" cy="3746663"/>
            <wp:effectExtent l="0" t="0" r="0" b="6350"/>
            <wp:docPr id="191794155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310" cy="374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1CEAC" w14:textId="33B1CCE7" w:rsidR="005D7453" w:rsidRDefault="005D7453" w:rsidP="005D7453">
      <w:pPr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061016F1" wp14:editId="272C83A3">
            <wp:extent cx="5934075" cy="6400800"/>
            <wp:effectExtent l="0" t="0" r="9525" b="0"/>
            <wp:docPr id="169400485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2251AF28" wp14:editId="72439EB5">
            <wp:extent cx="5038179" cy="2812491"/>
            <wp:effectExtent l="7937" t="0" r="0" b="0"/>
            <wp:docPr id="5744918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048281" cy="281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ru-RU"/>
        </w:rPr>
        <w:drawing>
          <wp:inline distT="0" distB="0" distL="0" distR="0" wp14:anchorId="4BAB5BE7" wp14:editId="4B25553B">
            <wp:extent cx="4979355" cy="2800887"/>
            <wp:effectExtent l="3493" t="0" r="0" b="0"/>
            <wp:docPr id="68329810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981121" cy="280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58A3B" w14:textId="1818FD55" w:rsidR="005D7453" w:rsidRDefault="005D7453" w:rsidP="005D7453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Невербальное общение – неречевая форма общения, </w:t>
      </w:r>
      <w:r w:rsidR="00AD4EE8">
        <w:rPr>
          <w:sz w:val="28"/>
          <w:szCs w:val="28"/>
          <w:lang w:val="ru-RU"/>
        </w:rPr>
        <w:t>включающая</w:t>
      </w:r>
      <w:r>
        <w:rPr>
          <w:sz w:val="28"/>
          <w:szCs w:val="28"/>
          <w:lang w:val="ru-RU"/>
        </w:rPr>
        <w:t xml:space="preserve"> в себя жесты, мимику, позы, визуальный контакт, прикосновения, передает образное и </w:t>
      </w:r>
      <w:r w:rsidR="00AD4EE8">
        <w:rPr>
          <w:sz w:val="28"/>
          <w:szCs w:val="28"/>
          <w:lang w:val="ru-RU"/>
        </w:rPr>
        <w:t>эмоциональное</w:t>
      </w:r>
      <w:r>
        <w:rPr>
          <w:sz w:val="28"/>
          <w:szCs w:val="28"/>
          <w:lang w:val="ru-RU"/>
        </w:rPr>
        <w:t xml:space="preserve"> содержание</w:t>
      </w:r>
    </w:p>
    <w:p w14:paraId="5E5F4733" w14:textId="67F4B6E5" w:rsidR="00AD4EE8" w:rsidRDefault="00AD4EE8" w:rsidP="005D7453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Изучают науки:</w:t>
      </w:r>
    </w:p>
    <w:p w14:paraId="14E76676" w14:textId="3228053B" w:rsidR="00AD4EE8" w:rsidRDefault="00AD4EE8" w:rsidP="005D7453">
      <w:pPr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ru-RU"/>
        </w:rPr>
        <w:t>Кенесика</w:t>
      </w:r>
      <w:proofErr w:type="spellEnd"/>
      <w:r>
        <w:rPr>
          <w:sz w:val="28"/>
          <w:szCs w:val="28"/>
          <w:lang w:val="ru-RU"/>
        </w:rPr>
        <w:t xml:space="preserve"> – внешние проявления чувств и эмоций</w:t>
      </w:r>
    </w:p>
    <w:p w14:paraId="4EC3B27C" w14:textId="527606C2" w:rsidR="00AD4EE8" w:rsidRDefault="00AD4EE8" w:rsidP="005D7453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Мимика – движение мышц лица</w:t>
      </w:r>
    </w:p>
    <w:p w14:paraId="0CBF4F40" w14:textId="315ED7E4" w:rsidR="00AD4EE8" w:rsidRDefault="00AD4EE8" w:rsidP="005D7453">
      <w:pPr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ru-RU"/>
        </w:rPr>
        <w:t>Жестика</w:t>
      </w:r>
      <w:proofErr w:type="spellEnd"/>
      <w:r>
        <w:rPr>
          <w:sz w:val="28"/>
          <w:szCs w:val="28"/>
          <w:lang w:val="ru-RU"/>
        </w:rPr>
        <w:t xml:space="preserve"> – движение отдельных частей тела</w:t>
      </w:r>
    </w:p>
    <w:p w14:paraId="25FF2090" w14:textId="7C9FCE77" w:rsidR="00AD4EE8" w:rsidRDefault="00AD4EE8" w:rsidP="005D7453">
      <w:pPr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ru-RU"/>
        </w:rPr>
        <w:t>Пантомимиика</w:t>
      </w:r>
      <w:proofErr w:type="spellEnd"/>
      <w:r>
        <w:rPr>
          <w:sz w:val="28"/>
          <w:szCs w:val="28"/>
          <w:lang w:val="ru-RU"/>
        </w:rPr>
        <w:t xml:space="preserve"> – моторика всего тела: позы, осанка, поклоны, походка</w:t>
      </w:r>
    </w:p>
    <w:p w14:paraId="0B4FE85C" w14:textId="76E1E63C" w:rsidR="00AD4EE8" w:rsidRDefault="00AD4EE8" w:rsidP="005D7453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Таксика – прикосновение в ситуации общения: рукопожатие, поцелуй, </w:t>
      </w:r>
      <w:proofErr w:type="spellStart"/>
      <w:r>
        <w:rPr>
          <w:sz w:val="28"/>
          <w:szCs w:val="28"/>
          <w:lang w:val="ru-RU"/>
        </w:rPr>
        <w:t>дотрагивание</w:t>
      </w:r>
      <w:proofErr w:type="spellEnd"/>
      <w:r>
        <w:rPr>
          <w:sz w:val="28"/>
          <w:szCs w:val="28"/>
          <w:lang w:val="ru-RU"/>
        </w:rPr>
        <w:t xml:space="preserve">, поглаживание и </w:t>
      </w:r>
      <w:proofErr w:type="spellStart"/>
      <w:r>
        <w:rPr>
          <w:sz w:val="28"/>
          <w:szCs w:val="28"/>
          <w:lang w:val="ru-RU"/>
        </w:rPr>
        <w:t>др</w:t>
      </w:r>
      <w:proofErr w:type="spellEnd"/>
    </w:p>
    <w:p w14:paraId="6E9EC5AC" w14:textId="20884902" w:rsidR="00AD4EE8" w:rsidRDefault="00AD4EE8" w:rsidP="005D7453">
      <w:pPr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ru-RU"/>
        </w:rPr>
        <w:t>Проксемика</w:t>
      </w:r>
      <w:proofErr w:type="spellEnd"/>
      <w:r>
        <w:rPr>
          <w:sz w:val="28"/>
          <w:szCs w:val="28"/>
          <w:lang w:val="ru-RU"/>
        </w:rPr>
        <w:t xml:space="preserve"> – расположение людей в пространстве при общении</w:t>
      </w:r>
    </w:p>
    <w:p w14:paraId="0DFF445A" w14:textId="2BA71D81" w:rsidR="00AD4EE8" w:rsidRDefault="00AD4EE8" w:rsidP="005D7453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Зоны дистанции в общении:</w:t>
      </w:r>
    </w:p>
    <w:p w14:paraId="03A204B7" w14:textId="2107F464" w:rsidR="00AD4EE8" w:rsidRDefault="00AD4EE8" w:rsidP="00AD4EE8">
      <w:pPr>
        <w:pStyle w:val="a3"/>
        <w:numPr>
          <w:ilvl w:val="0"/>
          <w:numId w:val="7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 xml:space="preserve">Интимная </w:t>
      </w:r>
      <w:proofErr w:type="gramStart"/>
      <w:r>
        <w:rPr>
          <w:sz w:val="28"/>
          <w:szCs w:val="28"/>
          <w:lang w:val="ru-RU"/>
        </w:rPr>
        <w:t>зона(</w:t>
      </w:r>
      <w:proofErr w:type="gramEnd"/>
      <w:r>
        <w:rPr>
          <w:sz w:val="28"/>
          <w:szCs w:val="28"/>
          <w:lang w:val="ru-RU"/>
        </w:rPr>
        <w:t>15-45 см) - допускаются близкие, хорошо знакомые люди</w:t>
      </w:r>
    </w:p>
    <w:p w14:paraId="6555AA20" w14:textId="6A2128F2" w:rsidR="00AD4EE8" w:rsidRDefault="00AD4EE8" w:rsidP="00AD4EE8">
      <w:pPr>
        <w:pStyle w:val="a3"/>
        <w:numPr>
          <w:ilvl w:val="0"/>
          <w:numId w:val="7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Личная </w:t>
      </w:r>
      <w:proofErr w:type="gramStart"/>
      <w:r>
        <w:rPr>
          <w:sz w:val="28"/>
          <w:szCs w:val="28"/>
          <w:lang w:val="ru-RU"/>
        </w:rPr>
        <w:t>зона(</w:t>
      </w:r>
      <w:proofErr w:type="gramEnd"/>
      <w:r>
        <w:rPr>
          <w:sz w:val="28"/>
          <w:szCs w:val="28"/>
          <w:lang w:val="ru-RU"/>
        </w:rPr>
        <w:t>45-120 см) – беседа с друзьями, коллегами, зрительный контакт</w:t>
      </w:r>
    </w:p>
    <w:p w14:paraId="6F3FC1D6" w14:textId="44E55BD1" w:rsidR="00AD4EE8" w:rsidRDefault="00AD4EE8" w:rsidP="00AD4EE8">
      <w:pPr>
        <w:pStyle w:val="a3"/>
        <w:numPr>
          <w:ilvl w:val="0"/>
          <w:numId w:val="7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Социальная </w:t>
      </w:r>
      <w:proofErr w:type="gramStart"/>
      <w:r>
        <w:rPr>
          <w:sz w:val="28"/>
          <w:szCs w:val="28"/>
          <w:lang w:val="ru-RU"/>
        </w:rPr>
        <w:t>зона(</w:t>
      </w:r>
      <w:proofErr w:type="gramEnd"/>
      <w:r>
        <w:rPr>
          <w:sz w:val="28"/>
          <w:szCs w:val="28"/>
          <w:lang w:val="ru-RU"/>
        </w:rPr>
        <w:t>120-400 см) – официальные встречи в кабинетах, офисах, с незнакомыми людьми</w:t>
      </w:r>
    </w:p>
    <w:p w14:paraId="5ADDF73C" w14:textId="447EC909" w:rsidR="00AD4EE8" w:rsidRDefault="00AD4EE8" w:rsidP="00AD4EE8">
      <w:pPr>
        <w:pStyle w:val="a3"/>
        <w:numPr>
          <w:ilvl w:val="0"/>
          <w:numId w:val="7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Публичная </w:t>
      </w:r>
      <w:proofErr w:type="gramStart"/>
      <w:r>
        <w:rPr>
          <w:sz w:val="28"/>
          <w:szCs w:val="28"/>
          <w:lang w:val="ru-RU"/>
        </w:rPr>
        <w:t>зона(</w:t>
      </w:r>
      <w:proofErr w:type="gramEnd"/>
      <w:r w:rsidRPr="00AD4EE8">
        <w:rPr>
          <w:sz w:val="28"/>
          <w:szCs w:val="28"/>
          <w:lang w:val="ru-RU"/>
        </w:rPr>
        <w:t>&gt;</w:t>
      </w:r>
      <w:r>
        <w:rPr>
          <w:sz w:val="28"/>
          <w:szCs w:val="28"/>
          <w:lang w:val="ru-RU"/>
        </w:rPr>
        <w:t>400 см) – общение в большой группе людей, в лекционной аудитории, на митинге и т.п.</w:t>
      </w:r>
    </w:p>
    <w:p w14:paraId="63B69C1A" w14:textId="77777777" w:rsidR="00AD4EE8" w:rsidRPr="00AD4EE8" w:rsidRDefault="00AD4EE8" w:rsidP="00AD4EE8">
      <w:pPr>
        <w:ind w:left="360"/>
        <w:rPr>
          <w:sz w:val="28"/>
          <w:szCs w:val="28"/>
          <w:lang w:val="ru-RU"/>
        </w:rPr>
      </w:pPr>
    </w:p>
    <w:sectPr w:rsidR="00AD4EE8" w:rsidRPr="00AD4EE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409C4"/>
    <w:multiLevelType w:val="hybridMultilevel"/>
    <w:tmpl w:val="BA387102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1734503"/>
    <w:multiLevelType w:val="hybridMultilevel"/>
    <w:tmpl w:val="7916C14E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CA6B18"/>
    <w:multiLevelType w:val="hybridMultilevel"/>
    <w:tmpl w:val="A52C0AA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C37CB3"/>
    <w:multiLevelType w:val="hybridMultilevel"/>
    <w:tmpl w:val="5EF2E98A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8E5081"/>
    <w:multiLevelType w:val="hybridMultilevel"/>
    <w:tmpl w:val="41EE9916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83749C"/>
    <w:multiLevelType w:val="hybridMultilevel"/>
    <w:tmpl w:val="CFC2F1A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C93823"/>
    <w:multiLevelType w:val="hybridMultilevel"/>
    <w:tmpl w:val="8E0E4AC6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63932391">
    <w:abstractNumId w:val="5"/>
  </w:num>
  <w:num w:numId="2" w16cid:durableId="1252276067">
    <w:abstractNumId w:val="1"/>
  </w:num>
  <w:num w:numId="3" w16cid:durableId="17586720">
    <w:abstractNumId w:val="6"/>
  </w:num>
  <w:num w:numId="4" w16cid:durableId="1871141581">
    <w:abstractNumId w:val="3"/>
  </w:num>
  <w:num w:numId="5" w16cid:durableId="1387994745">
    <w:abstractNumId w:val="4"/>
  </w:num>
  <w:num w:numId="6" w16cid:durableId="1929342049">
    <w:abstractNumId w:val="0"/>
  </w:num>
  <w:num w:numId="7" w16cid:durableId="69503563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537C"/>
    <w:rsid w:val="00064631"/>
    <w:rsid w:val="0012537C"/>
    <w:rsid w:val="004D5304"/>
    <w:rsid w:val="005D7453"/>
    <w:rsid w:val="006930A9"/>
    <w:rsid w:val="00814CA7"/>
    <w:rsid w:val="00972817"/>
    <w:rsid w:val="00AD4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05FA4C"/>
  <w15:chartTrackingRefBased/>
  <w15:docId w15:val="{D4AF557D-0B11-4AAA-8926-730315DCCE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B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4CA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7</Pages>
  <Words>277</Words>
  <Characters>1583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романко</dc:creator>
  <cp:keywords/>
  <dc:description/>
  <cp:lastModifiedBy>никита романко</cp:lastModifiedBy>
  <cp:revision>2</cp:revision>
  <dcterms:created xsi:type="dcterms:W3CDTF">2023-11-23T05:22:00Z</dcterms:created>
  <dcterms:modified xsi:type="dcterms:W3CDTF">2023-11-23T06:50:00Z</dcterms:modified>
</cp:coreProperties>
</file>