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1. Thông tin tổng quan</w:t>
      </w:r>
    </w:p>
    <w:p w:rsidR="00E81620" w:rsidRPr="005924E6" w:rsidRDefault="00E81620" w:rsidP="00E81620">
      <w:pPr>
        <w:numPr>
          <w:ilvl w:val="0"/>
          <w:numId w:val="1"/>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Tên token</w:t>
      </w:r>
      <w:r w:rsidRPr="005924E6">
        <w:rPr>
          <w:rFonts w:eastAsia="Times New Roman" w:cstheme="minorHAnsi"/>
          <w:sz w:val="24"/>
          <w:szCs w:val="24"/>
          <w:lang w:eastAsia="vi-VN"/>
        </w:rPr>
        <w:t>: KingLy Token (KLT)</w:t>
      </w:r>
    </w:p>
    <w:p w:rsidR="00E81620" w:rsidRPr="005924E6" w:rsidRDefault="00E81620" w:rsidP="00E81620">
      <w:pPr>
        <w:numPr>
          <w:ilvl w:val="0"/>
          <w:numId w:val="1"/>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Tổng cung</w:t>
      </w:r>
      <w:r w:rsidRPr="005924E6">
        <w:rPr>
          <w:rFonts w:eastAsia="Times New Roman" w:cstheme="minorHAnsi"/>
          <w:sz w:val="24"/>
          <w:szCs w:val="24"/>
          <w:lang w:eastAsia="vi-VN"/>
        </w:rPr>
        <w:t>: 100.000.000.000 (100 tỷ) KLT</w:t>
      </w:r>
    </w:p>
    <w:p w:rsidR="00E81620" w:rsidRPr="005924E6" w:rsidRDefault="00E81620" w:rsidP="00E81620">
      <w:pPr>
        <w:numPr>
          <w:ilvl w:val="0"/>
          <w:numId w:val="1"/>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Mục tiêu sử dụng</w:t>
      </w:r>
      <w:r w:rsidRPr="005924E6">
        <w:rPr>
          <w:rFonts w:eastAsia="Times New Roman" w:cstheme="minorHAnsi"/>
          <w:sz w:val="24"/>
          <w:szCs w:val="24"/>
          <w:lang w:eastAsia="vi-VN"/>
        </w:rPr>
        <w:t>:</w:t>
      </w:r>
    </w:p>
    <w:p w:rsidR="00E81620" w:rsidRPr="005924E6" w:rsidRDefault="00E81620" w:rsidP="00E81620">
      <w:pPr>
        <w:numPr>
          <w:ilvl w:val="1"/>
          <w:numId w:val="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Gọi vốn đầu tư</w:t>
      </w:r>
    </w:p>
    <w:p w:rsidR="00E81620" w:rsidRPr="005924E6" w:rsidRDefault="00E81620" w:rsidP="00E81620">
      <w:pPr>
        <w:numPr>
          <w:ilvl w:val="1"/>
          <w:numId w:val="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Trả lãi định kỳ cho nhà đầu tư</w:t>
      </w:r>
    </w:p>
    <w:p w:rsidR="00E81620" w:rsidRPr="005924E6" w:rsidRDefault="00E81620" w:rsidP="00E81620">
      <w:pPr>
        <w:numPr>
          <w:ilvl w:val="1"/>
          <w:numId w:val="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Thanh toán hàng hóa trong hệ sinh thái (tỷ lệ 70% tiền mặt – 30% KLT)</w:t>
      </w:r>
    </w:p>
    <w:p w:rsidR="00E81620" w:rsidRPr="005924E6" w:rsidRDefault="00E81620" w:rsidP="00E81620">
      <w:pPr>
        <w:numPr>
          <w:ilvl w:val="1"/>
          <w:numId w:val="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Giao dịch trên sàn nội bộ (P2P hoặc AMM)</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025" style="width:0;height:1.5pt" o:hralign="center" o:hrstd="t" o:hr="t" fillcolor="#a0a0a0" stroked="f"/>
        </w:pict>
      </w:r>
    </w:p>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2. Chiến lược định giá &amp; phân phối token</w: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Giai đoạn khởi đầu – Định giá ban đầu</w:t>
      </w:r>
    </w:p>
    <w:p w:rsidR="00E81620" w:rsidRPr="00F27E5A" w:rsidRDefault="00E81620" w:rsidP="00E81620">
      <w:pPr>
        <w:numPr>
          <w:ilvl w:val="0"/>
          <w:numId w:val="2"/>
        </w:numPr>
        <w:spacing w:after="0" w:line="240" w:lineRule="auto"/>
        <w:outlineLvl w:val="3"/>
        <w:rPr>
          <w:rFonts w:eastAsia="Times New Roman" w:cstheme="minorHAnsi"/>
          <w:b/>
          <w:bCs/>
          <w:sz w:val="24"/>
          <w:szCs w:val="24"/>
          <w:lang w:eastAsia="vi-VN"/>
        </w:rPr>
      </w:pPr>
      <w:r w:rsidRPr="00F27E5A">
        <w:rPr>
          <w:rFonts w:eastAsia="Times New Roman" w:cstheme="minorHAnsi"/>
          <w:b/>
          <w:bCs/>
          <w:sz w:val="24"/>
          <w:szCs w:val="24"/>
          <w:lang w:eastAsia="vi-VN"/>
        </w:rPr>
        <w:t>Giá khởi điểm đề xuất</w:t>
      </w:r>
      <w:r w:rsidRPr="00F27E5A">
        <w:rPr>
          <w:rFonts w:eastAsia="Times New Roman" w:cstheme="minorHAnsi"/>
          <w:sz w:val="24"/>
          <w:szCs w:val="24"/>
          <w:lang w:eastAsia="vi-VN"/>
        </w:rPr>
        <w:t>: 1 KLT = 0,0</w:t>
      </w:r>
      <w:r w:rsidRPr="00F27E5A">
        <w:rPr>
          <w:rFonts w:eastAsia="Times New Roman" w:cstheme="minorHAnsi"/>
          <w:sz w:val="24"/>
          <w:szCs w:val="24"/>
          <w:lang w:val="en-US" w:eastAsia="vi-VN"/>
        </w:rPr>
        <w:t>000</w:t>
      </w:r>
      <w:r w:rsidRPr="00F27E5A">
        <w:rPr>
          <w:rFonts w:eastAsia="Times New Roman" w:cstheme="minorHAnsi"/>
          <w:sz w:val="24"/>
          <w:szCs w:val="24"/>
          <w:lang w:eastAsia="vi-VN"/>
        </w:rPr>
        <w:t xml:space="preserve">1 </w:t>
      </w:r>
      <w:r w:rsidRPr="00F27E5A">
        <w:rPr>
          <w:rFonts w:eastAsia="Times New Roman" w:cstheme="minorHAnsi"/>
          <w:sz w:val="24"/>
          <w:szCs w:val="24"/>
          <w:lang w:val="en-US" w:eastAsia="vi-VN"/>
        </w:rPr>
        <w:t>USD</w:t>
      </w:r>
      <w:r w:rsidRPr="00F27E5A">
        <w:rPr>
          <w:rFonts w:eastAsia="Times New Roman" w:cstheme="minorHAnsi"/>
          <w:sz w:val="24"/>
          <w:szCs w:val="24"/>
          <w:lang w:eastAsia="vi-VN"/>
        </w:rPr>
        <w:br/>
        <w:t>=&gt; Tổng vốn hóa lý thuyết ban đầu:</w:t>
      </w:r>
      <w:r w:rsidRPr="00CE21FA">
        <w:rPr>
          <w:rFonts w:eastAsia="Times New Roman" w:cstheme="minorHAnsi"/>
          <w:sz w:val="24"/>
          <w:szCs w:val="24"/>
          <w:lang w:eastAsia="vi-VN"/>
        </w:rPr>
        <w:t xml:space="preserve"> 100.000.000.000 x 0,0</w:t>
      </w:r>
      <w:r w:rsidRPr="00CE21FA">
        <w:rPr>
          <w:rFonts w:eastAsia="Times New Roman" w:cstheme="minorHAnsi"/>
          <w:sz w:val="24"/>
          <w:szCs w:val="24"/>
          <w:lang w:val="en-US" w:eastAsia="vi-VN"/>
        </w:rPr>
        <w:t>000</w:t>
      </w:r>
      <w:r w:rsidRPr="00CE21FA">
        <w:rPr>
          <w:rFonts w:eastAsia="Times New Roman" w:cstheme="minorHAnsi"/>
          <w:sz w:val="24"/>
          <w:szCs w:val="24"/>
          <w:lang w:eastAsia="vi-VN"/>
        </w:rPr>
        <w:t xml:space="preserve">1 = </w:t>
      </w:r>
      <w:r w:rsidRPr="00CE21FA">
        <w:rPr>
          <w:rFonts w:eastAsia="Times New Roman" w:cstheme="minorHAnsi"/>
          <w:b/>
          <w:bCs/>
          <w:sz w:val="24"/>
          <w:szCs w:val="24"/>
          <w:lang w:eastAsia="vi-VN"/>
        </w:rPr>
        <w:t>1.000.000 USD</w:t>
      </w:r>
    </w:p>
    <w:p w:rsidR="00E81620" w:rsidRPr="00F27E5A" w:rsidRDefault="00E81620" w:rsidP="00E81620">
      <w:pPr>
        <w:numPr>
          <w:ilvl w:val="0"/>
          <w:numId w:val="2"/>
        </w:numPr>
        <w:spacing w:after="0" w:line="240" w:lineRule="auto"/>
        <w:outlineLvl w:val="3"/>
        <w:rPr>
          <w:rFonts w:eastAsia="Times New Roman" w:cstheme="minorHAnsi"/>
          <w:b/>
          <w:bCs/>
          <w:sz w:val="24"/>
          <w:szCs w:val="24"/>
          <w:lang w:eastAsia="vi-VN"/>
        </w:rPr>
      </w:pPr>
      <w:r w:rsidRPr="00F27E5A">
        <w:rPr>
          <w:rFonts w:eastAsia="Times New Roman" w:cstheme="minorHAnsi"/>
          <w:b/>
          <w:bCs/>
          <w:sz w:val="24"/>
          <w:szCs w:val="24"/>
          <w:lang w:eastAsia="vi-VN"/>
        </w:rPr>
        <w:t>Chia làm 5 giai đoạn huy động vốn, tăng giá dần để tạo động lực FOMO: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51"/>
        <w:gridCol w:w="1714"/>
        <w:gridCol w:w="2351"/>
        <w:gridCol w:w="3848"/>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Giai đoạn</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Thời gian</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Giá (VNĐ/KLT)</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Số lượng phân phối</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Ghi chú</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1</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1-2 tháng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0,0</w:t>
            </w:r>
            <w:r>
              <w:rPr>
                <w:rFonts w:eastAsia="Times New Roman" w:cstheme="minorHAnsi"/>
                <w:sz w:val="24"/>
                <w:szCs w:val="24"/>
                <w:lang w:val="en-US" w:eastAsia="vi-VN"/>
              </w:rPr>
              <w:t>000</w:t>
            </w:r>
            <w:r w:rsidRPr="005924E6">
              <w:rPr>
                <w:rFonts w:eastAsia="Times New Roman" w:cstheme="minorHAnsi"/>
                <w:sz w:val="24"/>
                <w:szCs w:val="24"/>
                <w:lang w:eastAsia="vi-VN"/>
              </w:rPr>
              <w:t>1</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 KLT (10%)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Giai đoạn ưu đãi sớm (private sale)</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0,0</w:t>
            </w:r>
            <w:r>
              <w:rPr>
                <w:rFonts w:eastAsia="Times New Roman" w:cstheme="minorHAnsi"/>
                <w:sz w:val="24"/>
                <w:szCs w:val="24"/>
                <w:lang w:val="en-US" w:eastAsia="vi-VN"/>
              </w:rPr>
              <w:t>000</w:t>
            </w:r>
            <w:r w:rsidRPr="005924E6">
              <w:rPr>
                <w:rFonts w:eastAsia="Times New Roman" w:cstheme="minorHAnsi"/>
                <w:sz w:val="24"/>
                <w:szCs w:val="24"/>
                <w:lang w:eastAsia="vi-VN"/>
              </w:rPr>
              <w:t>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 KLT (10%)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Pre-sale công khai</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3</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0,0</w:t>
            </w:r>
            <w:r>
              <w:rPr>
                <w:rFonts w:eastAsia="Times New Roman" w:cstheme="minorHAnsi"/>
                <w:sz w:val="24"/>
                <w:szCs w:val="24"/>
                <w:lang w:val="en-US" w:eastAsia="vi-VN"/>
              </w:rPr>
              <w:t>000</w:t>
            </w:r>
            <w:r w:rsidRPr="005924E6">
              <w:rPr>
                <w:rFonts w:eastAsia="Times New Roman" w:cstheme="minorHAnsi"/>
                <w:sz w:val="24"/>
                <w:szCs w:val="24"/>
                <w:lang w:eastAsia="vi-VN"/>
              </w:rPr>
              <w:t>4</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 KLT (10%)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Public sale đợt 1</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4</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c>
          <w:tcPr>
            <w:tcW w:w="0" w:type="auto"/>
            <w:vAlign w:val="center"/>
            <w:hideMark/>
          </w:tcPr>
          <w:p w:rsidR="00E81620" w:rsidRPr="00F27E5A" w:rsidRDefault="00E81620" w:rsidP="00E81620">
            <w:pPr>
              <w:spacing w:after="0" w:line="240" w:lineRule="auto"/>
              <w:rPr>
                <w:rFonts w:eastAsia="Times New Roman" w:cstheme="minorHAnsi"/>
                <w:sz w:val="24"/>
                <w:szCs w:val="24"/>
                <w:lang w:val="en-US" w:eastAsia="vi-VN"/>
              </w:rPr>
            </w:pPr>
            <w:r w:rsidRPr="005924E6">
              <w:rPr>
                <w:rFonts w:eastAsia="Times New Roman" w:cstheme="minorHAnsi"/>
                <w:sz w:val="24"/>
                <w:szCs w:val="24"/>
                <w:lang w:eastAsia="vi-VN"/>
              </w:rPr>
              <w:t>0,0</w:t>
            </w:r>
            <w:r>
              <w:rPr>
                <w:rFonts w:eastAsia="Times New Roman" w:cstheme="minorHAnsi"/>
                <w:sz w:val="24"/>
                <w:szCs w:val="24"/>
                <w:lang w:val="en-US" w:eastAsia="vi-VN"/>
              </w:rPr>
              <w:t>0006</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 KLT (10%)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Public sale đợt 2</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5</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c>
          <w:tcPr>
            <w:tcW w:w="0" w:type="auto"/>
            <w:vAlign w:val="center"/>
            <w:hideMark/>
          </w:tcPr>
          <w:p w:rsidR="00E81620" w:rsidRPr="00F27E5A" w:rsidRDefault="00E81620" w:rsidP="00E81620">
            <w:pPr>
              <w:spacing w:after="0" w:line="240" w:lineRule="auto"/>
              <w:rPr>
                <w:rFonts w:eastAsia="Times New Roman" w:cstheme="minorHAnsi"/>
                <w:sz w:val="24"/>
                <w:szCs w:val="24"/>
                <w:lang w:val="en-US" w:eastAsia="vi-VN"/>
              </w:rPr>
            </w:pPr>
            <w:r w:rsidRPr="005924E6">
              <w:rPr>
                <w:rFonts w:eastAsia="Times New Roman" w:cstheme="minorHAnsi"/>
                <w:sz w:val="24"/>
                <w:szCs w:val="24"/>
                <w:lang w:eastAsia="vi-VN"/>
              </w:rPr>
              <w:t>0,</w:t>
            </w:r>
            <w:r>
              <w:rPr>
                <w:rFonts w:eastAsia="Times New Roman" w:cstheme="minorHAnsi"/>
                <w:sz w:val="24"/>
                <w:szCs w:val="24"/>
                <w:lang w:val="en-US" w:eastAsia="vi-VN"/>
              </w:rPr>
              <w:t>00009</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 KLT (10%)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Listing nội bộ hoặc DEX</w:t>
            </w:r>
          </w:p>
        </w:tc>
      </w:tr>
    </w:tbl>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 xml:space="preserve">=&gt; </w:t>
      </w:r>
      <w:r w:rsidRPr="005924E6">
        <w:rPr>
          <w:rFonts w:eastAsia="Times New Roman" w:cstheme="minorHAnsi"/>
          <w:b/>
          <w:bCs/>
          <w:sz w:val="24"/>
          <w:szCs w:val="24"/>
          <w:lang w:eastAsia="vi-VN"/>
        </w:rPr>
        <w:t>Tổng thời gian huy động</w:t>
      </w:r>
      <w:r w:rsidRPr="005924E6">
        <w:rPr>
          <w:rFonts w:eastAsia="Times New Roman" w:cstheme="minorHAnsi"/>
          <w:sz w:val="24"/>
          <w:szCs w:val="24"/>
          <w:lang w:eastAsia="vi-VN"/>
        </w:rPr>
        <w:t>: 10 tháng</w:t>
      </w:r>
      <w:r w:rsidRPr="005924E6">
        <w:rPr>
          <w:rFonts w:eastAsia="Times New Roman" w:cstheme="minorHAnsi"/>
          <w:sz w:val="24"/>
          <w:szCs w:val="24"/>
          <w:lang w:eastAsia="vi-VN"/>
        </w:rPr>
        <w:br/>
        <w:t xml:space="preserve">=&gt; </w:t>
      </w:r>
      <w:r w:rsidRPr="005924E6">
        <w:rPr>
          <w:rFonts w:eastAsia="Times New Roman" w:cstheme="minorHAnsi"/>
          <w:b/>
          <w:bCs/>
          <w:sz w:val="24"/>
          <w:szCs w:val="24"/>
          <w:lang w:eastAsia="vi-VN"/>
        </w:rPr>
        <w:t>Tổng số lượng phân phối ra công chúng</w:t>
      </w:r>
      <w:r w:rsidRPr="005924E6">
        <w:rPr>
          <w:rFonts w:eastAsia="Times New Roman" w:cstheme="minorHAnsi"/>
          <w:sz w:val="24"/>
          <w:szCs w:val="24"/>
          <w:lang w:eastAsia="vi-VN"/>
        </w:rPr>
        <w:t>: 50% (50 tỷ KLT)</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897" style="width:0;height:1.5pt" o:hralign="center" o:hrstd="t" o:hr="t" fillcolor="#a0a0a0" stroked="f"/>
        </w:pict>
      </w:r>
    </w:p>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3. Lãi suất trả cho nhà đầu tư nắm giữ KLT</w:t>
      </w:r>
    </w:p>
    <w:p w:rsidR="00E81620" w:rsidRDefault="00E81620" w:rsidP="00E81620">
      <w:pPr>
        <w:numPr>
          <w:ilvl w:val="0"/>
          <w:numId w:val="3"/>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Mô hình</w:t>
      </w:r>
      <w:r w:rsidRPr="005924E6">
        <w:rPr>
          <w:rFonts w:eastAsia="Times New Roman" w:cstheme="minorHAnsi"/>
          <w:sz w:val="24"/>
          <w:szCs w:val="24"/>
          <w:lang w:eastAsia="vi-VN"/>
        </w:rPr>
        <w:t>: Staking/holding</w:t>
      </w:r>
    </w:p>
    <w:p w:rsidR="00E81620" w:rsidRPr="005924E6" w:rsidRDefault="00E81620" w:rsidP="00E81620">
      <w:pPr>
        <w:numPr>
          <w:ilvl w:val="0"/>
          <w:numId w:val="3"/>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Cơ chế trả lãi</w:t>
      </w:r>
      <w:r w:rsidRPr="005924E6">
        <w:rPr>
          <w:rFonts w:eastAsia="Times New Roman" w:cstheme="minorHAnsi"/>
          <w:sz w:val="24"/>
          <w:szCs w:val="24"/>
          <w:lang w:eastAsia="vi-VN"/>
        </w:rPr>
        <w:t>:</w:t>
      </w:r>
    </w:p>
    <w:p w:rsidR="00E81620" w:rsidRPr="005924E6" w:rsidRDefault="00E81620" w:rsidP="00E81620">
      <w:pPr>
        <w:numPr>
          <w:ilvl w:val="1"/>
          <w:numId w:val="3"/>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Trả bằng KLT (theo giá lúc tham gia)</w:t>
      </w:r>
    </w:p>
    <w:p w:rsidR="00E81620" w:rsidRPr="00F27E5A" w:rsidRDefault="00E81620" w:rsidP="00E81620">
      <w:pPr>
        <w:numPr>
          <w:ilvl w:val="1"/>
          <w:numId w:val="3"/>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Hoặc quy đổi ra sản phẩm (kèm ưu đãi đặc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395"/>
        <w:gridCol w:w="2154"/>
        <w:gridCol w:w="1434"/>
        <w:gridCol w:w="2637"/>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Gói đầu tư</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Pr>
                <w:rFonts w:eastAsia="Times New Roman" w:cstheme="minorHAnsi"/>
                <w:b/>
                <w:bCs/>
                <w:sz w:val="24"/>
                <w:szCs w:val="24"/>
                <w:lang w:val="en-US" w:eastAsia="vi-VN"/>
              </w:rPr>
              <w:t xml:space="preserve">      </w:t>
            </w:r>
            <w:r w:rsidRPr="005924E6">
              <w:rPr>
                <w:rFonts w:eastAsia="Times New Roman" w:cstheme="minorHAnsi"/>
                <w:b/>
                <w:bCs/>
                <w:sz w:val="24"/>
                <w:szCs w:val="24"/>
                <w:lang w:eastAsia="vi-VN"/>
              </w:rPr>
              <w:t>Kỳ hạn</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Pr>
                <w:rFonts w:eastAsia="Times New Roman" w:cstheme="minorHAnsi"/>
                <w:b/>
                <w:bCs/>
                <w:sz w:val="24"/>
                <w:szCs w:val="24"/>
                <w:lang w:val="en-US" w:eastAsia="vi-VN"/>
              </w:rPr>
              <w:t xml:space="preserve">       </w:t>
            </w:r>
            <w:r w:rsidRPr="005924E6">
              <w:rPr>
                <w:rFonts w:eastAsia="Times New Roman" w:cstheme="minorHAnsi"/>
                <w:b/>
                <w:bCs/>
                <w:sz w:val="24"/>
                <w:szCs w:val="24"/>
                <w:lang w:eastAsia="vi-VN"/>
              </w:rPr>
              <w:t>Lãi suất tháng</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Pr>
                <w:rFonts w:eastAsia="Times New Roman" w:cstheme="minorHAnsi"/>
                <w:b/>
                <w:bCs/>
                <w:sz w:val="24"/>
                <w:szCs w:val="24"/>
                <w:lang w:val="en-US" w:eastAsia="vi-VN"/>
              </w:rPr>
              <w:t xml:space="preserve">       </w:t>
            </w:r>
            <w:r w:rsidRPr="005924E6">
              <w:rPr>
                <w:rFonts w:eastAsia="Times New Roman" w:cstheme="minorHAnsi"/>
                <w:b/>
                <w:bCs/>
                <w:sz w:val="24"/>
                <w:szCs w:val="24"/>
                <w:lang w:eastAsia="vi-VN"/>
              </w:rPr>
              <w:t>Lãi năm</w:t>
            </w:r>
          </w:p>
        </w:tc>
        <w:tc>
          <w:tcPr>
            <w:tcW w:w="0" w:type="auto"/>
            <w:vAlign w:val="center"/>
            <w:hideMark/>
          </w:tcPr>
          <w:p w:rsidR="00E81620" w:rsidRPr="005924E6" w:rsidRDefault="00E81620" w:rsidP="00E81620">
            <w:pPr>
              <w:spacing w:after="0" w:line="240" w:lineRule="auto"/>
              <w:rPr>
                <w:rFonts w:eastAsia="Times New Roman" w:cstheme="minorHAnsi"/>
                <w:b/>
                <w:bCs/>
                <w:sz w:val="24"/>
                <w:szCs w:val="24"/>
                <w:lang w:eastAsia="vi-VN"/>
              </w:rPr>
            </w:pPr>
            <w:r>
              <w:rPr>
                <w:rFonts w:eastAsia="Times New Roman" w:cstheme="minorHAnsi"/>
                <w:b/>
                <w:bCs/>
                <w:sz w:val="24"/>
                <w:szCs w:val="24"/>
                <w:lang w:val="en-US" w:eastAsia="vi-VN"/>
              </w:rPr>
              <w:t xml:space="preserve">       </w:t>
            </w:r>
            <w:r w:rsidRPr="005924E6">
              <w:rPr>
                <w:rFonts w:eastAsia="Times New Roman" w:cstheme="minorHAnsi"/>
                <w:b/>
                <w:bCs/>
                <w:sz w:val="24"/>
                <w:szCs w:val="24"/>
                <w:lang w:eastAsia="vi-VN"/>
              </w:rPr>
              <w:t>Trả bằng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Gói cơ bản</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6 tháng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1%</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~1</w:t>
            </w:r>
            <w:r>
              <w:rPr>
                <w:rFonts w:eastAsia="Times New Roman" w:cstheme="minorHAnsi"/>
                <w:sz w:val="24"/>
                <w:szCs w:val="24"/>
                <w:lang w:val="en-US" w:eastAsia="vi-VN"/>
              </w:rPr>
              <w:t>2</w:t>
            </w:r>
            <w:r w:rsidRPr="005924E6">
              <w:rPr>
                <w:rFonts w:eastAsia="Times New Roman" w:cstheme="minorHAnsi"/>
                <w:sz w:val="24"/>
                <w:szCs w:val="24"/>
                <w:lang w:eastAsia="vi-VN"/>
              </w:rPr>
              <w:t>%</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KLT</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Gói VIP</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12 tháng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w:t>
            </w:r>
            <w:r>
              <w:rPr>
                <w:rFonts w:eastAsia="Times New Roman" w:cstheme="minorHAnsi"/>
                <w:sz w:val="24"/>
                <w:szCs w:val="24"/>
                <w:lang w:val="en-US" w:eastAsia="vi-VN"/>
              </w:rPr>
              <w:t>24</w:t>
            </w:r>
            <w:r w:rsidRPr="005924E6">
              <w:rPr>
                <w:rFonts w:eastAsia="Times New Roman" w:cstheme="minorHAnsi"/>
                <w:sz w:val="24"/>
                <w:szCs w:val="24"/>
                <w:lang w:eastAsia="vi-VN"/>
              </w:rPr>
              <w:t>%</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KLT</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Gói đối tác</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24 tháng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3%</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~36%</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KLT hoặc hàng hóa</w:t>
            </w:r>
          </w:p>
        </w:tc>
      </w:tr>
    </w:tbl>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Nguồn chi trả lãi</w:t>
      </w:r>
      <w:r w:rsidRPr="005924E6">
        <w:rPr>
          <w:rFonts w:eastAsia="Times New Roman" w:cstheme="minorHAnsi"/>
          <w:sz w:val="24"/>
          <w:szCs w:val="24"/>
          <w:lang w:eastAsia="vi-VN"/>
        </w:rPr>
        <w:t>:</w:t>
      </w:r>
    </w:p>
    <w:p w:rsidR="00E81620" w:rsidRPr="005924E6" w:rsidRDefault="00E81620" w:rsidP="00E81620">
      <w:pPr>
        <w:numPr>
          <w:ilvl w:val="0"/>
          <w:numId w:val="8"/>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Doanh thu thực tế từ bán sản phẩm</w:t>
      </w:r>
    </w:p>
    <w:p w:rsidR="00E81620" w:rsidRDefault="00E81620" w:rsidP="00E81620">
      <w:pPr>
        <w:numPr>
          <w:ilvl w:val="0"/>
          <w:numId w:val="8"/>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Phí giao dịch nội bộ</w:t>
      </w:r>
    </w:p>
    <w:p w:rsidR="00E81620" w:rsidRPr="00F27E5A" w:rsidRDefault="00E81620" w:rsidP="00E81620">
      <w:pPr>
        <w:numPr>
          <w:ilvl w:val="0"/>
          <w:numId w:val="8"/>
        </w:numPr>
        <w:spacing w:after="0" w:line="240" w:lineRule="auto"/>
        <w:rPr>
          <w:rFonts w:eastAsia="Times New Roman" w:cstheme="minorHAnsi"/>
          <w:sz w:val="24"/>
          <w:szCs w:val="24"/>
          <w:lang w:eastAsia="vi-VN"/>
        </w:rPr>
      </w:pPr>
      <w:r w:rsidRPr="00F27E5A">
        <w:rPr>
          <w:rFonts w:eastAsia="Times New Roman" w:cstheme="minorHAnsi"/>
          <w:sz w:val="24"/>
          <w:szCs w:val="24"/>
          <w:lang w:eastAsia="vi-VN"/>
        </w:rPr>
        <w:t>Vòng quay đầu tư mới</w:t>
      </w:r>
    </w:p>
    <w:p w:rsidR="00E81620" w:rsidRPr="00F27E5A" w:rsidRDefault="00E81620" w:rsidP="00E81620">
      <w:pPr>
        <w:numPr>
          <w:ilvl w:val="0"/>
          <w:numId w:val="8"/>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Token phân bổ riêng cho quỹ lãi suất (ví dụ: 20% tổng cung = 20 tỷ KLT)</w:t>
      </w:r>
    </w:p>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4. Ứng dụng thực tế của KLT trong hệ sinh thái</w:t>
      </w:r>
    </w:p>
    <w:p w:rsidR="00E81620" w:rsidRDefault="00E81620" w:rsidP="00E81620">
      <w:pPr>
        <w:numPr>
          <w:ilvl w:val="0"/>
          <w:numId w:val="4"/>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Mua hàng</w:t>
      </w:r>
      <w:r w:rsidRPr="005924E6">
        <w:rPr>
          <w:rFonts w:eastAsia="Times New Roman" w:cstheme="minorHAnsi"/>
          <w:sz w:val="24"/>
          <w:szCs w:val="24"/>
          <w:lang w:eastAsia="vi-VN"/>
        </w:rPr>
        <w:t>: Cho phép dùng KLT thanh toán tối đa 30% giá trị đơn hàng</w:t>
      </w:r>
    </w:p>
    <w:p w:rsidR="00E81620" w:rsidRPr="005924E6" w:rsidRDefault="00E81620" w:rsidP="00E81620">
      <w:pPr>
        <w:numPr>
          <w:ilvl w:val="0"/>
          <w:numId w:val="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Khách VIP có thể thanh toán 50% nếu tích lũy điểm/mua số lượng lớn</w:t>
      </w:r>
    </w:p>
    <w:p w:rsidR="00E81620" w:rsidRPr="005924E6" w:rsidRDefault="00E81620" w:rsidP="00E81620">
      <w:pPr>
        <w:numPr>
          <w:ilvl w:val="0"/>
          <w:numId w:val="4"/>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Ưu đãi</w:t>
      </w:r>
      <w:r w:rsidRPr="005924E6">
        <w:rPr>
          <w:rFonts w:eastAsia="Times New Roman" w:cstheme="minorHAnsi"/>
          <w:sz w:val="24"/>
          <w:szCs w:val="24"/>
          <w:lang w:eastAsia="vi-VN"/>
        </w:rPr>
        <w:t>: Thanh toán bằng KLT được thêm quà tặng, freeship, tích điểm…</w:t>
      </w:r>
    </w:p>
    <w:p w:rsidR="00E81620" w:rsidRPr="005924E6" w:rsidRDefault="00E81620" w:rsidP="00E81620">
      <w:pPr>
        <w:numPr>
          <w:ilvl w:val="0"/>
          <w:numId w:val="4"/>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Giới thiệu người dùng</w:t>
      </w:r>
      <w:r w:rsidRPr="005924E6">
        <w:rPr>
          <w:rFonts w:eastAsia="Times New Roman" w:cstheme="minorHAnsi"/>
          <w:sz w:val="24"/>
          <w:szCs w:val="24"/>
          <w:lang w:eastAsia="vi-VN"/>
        </w:rPr>
        <w:t>: Nhận KLT thưởng khi mời người khác tham gia</w:t>
      </w:r>
    </w:p>
    <w:p w:rsidR="00E81620" w:rsidRPr="005924E6" w:rsidRDefault="00E81620" w:rsidP="00E81620">
      <w:pPr>
        <w:numPr>
          <w:ilvl w:val="0"/>
          <w:numId w:val="4"/>
        </w:num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Tạo cộng đồng người tiêu dùng "mua lẻ giá sỉ" trả bằng KLT</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898" style="width:0;height:1.5pt" o:hralign="center" o:hrstd="t" o:hr="t" fillcolor="#a0a0a0" stroked="f"/>
        </w:pict>
      </w:r>
    </w:p>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5. Xây dựng sàn giao dịch nội bộ</w: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Tùy chọn 1: Sàn P2P đơn giản (quản lý bằng admin)</w:t>
      </w:r>
    </w:p>
    <w:p w:rsidR="00E81620" w:rsidRPr="005924E6" w:rsidRDefault="00E81620" w:rsidP="00E81620">
      <w:pPr>
        <w:numPr>
          <w:ilvl w:val="0"/>
          <w:numId w:val="5"/>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Nhà đầu tư đăng bán/mua thủ công</w:t>
      </w:r>
    </w:p>
    <w:p w:rsidR="00E81620" w:rsidRPr="005924E6" w:rsidRDefault="00E81620" w:rsidP="00E81620">
      <w:pPr>
        <w:numPr>
          <w:ilvl w:val="0"/>
          <w:numId w:val="5"/>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Admin xác nhận giao dịch</w:t>
      </w:r>
    </w:p>
    <w:p w:rsidR="00E81620" w:rsidRPr="005924E6" w:rsidRDefault="00E81620" w:rsidP="00E81620">
      <w:pPr>
        <w:numPr>
          <w:ilvl w:val="0"/>
          <w:numId w:val="5"/>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Có hệ thống ví nội bộ, bảng giá niêm yết, lịch sử giao dịch</w:t>
      </w:r>
    </w:p>
    <w:p w:rsidR="00E81620"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Tùy chọn 2: Sàn AMM nội bộ mini (phiên bản giống PancakeSwap)</w: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Sàn nội bộ kết hợp ví lưu trữ</w:t>
      </w:r>
    </w:p>
    <w:p w:rsidR="00E81620" w:rsidRPr="005924E6" w:rsidRDefault="00E81620" w:rsidP="00E81620">
      <w:pPr>
        <w:numPr>
          <w:ilvl w:val="0"/>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Xây dựng nền tảng web/app riêng (ReactJS hoặc Flutter)</w:t>
      </w:r>
    </w:p>
    <w:p w:rsidR="00E81620" w:rsidRPr="005924E6" w:rsidRDefault="00E81620" w:rsidP="00E81620">
      <w:pPr>
        <w:numPr>
          <w:ilvl w:val="0"/>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Tính năng chính:</w:t>
      </w:r>
    </w:p>
    <w:p w:rsidR="00E81620" w:rsidRPr="005924E6" w:rsidRDefault="00E81620" w:rsidP="00E81620">
      <w:pPr>
        <w:numPr>
          <w:ilvl w:val="1"/>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lastRenderedPageBreak/>
        <w:t>Ví nội bộ (KLT + VND/USDT)</w:t>
      </w:r>
    </w:p>
    <w:p w:rsidR="00E81620" w:rsidRPr="005924E6" w:rsidRDefault="00E81620" w:rsidP="00E81620">
      <w:pPr>
        <w:numPr>
          <w:ilvl w:val="1"/>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Giao dịch P2P (giống Remitano)</w:t>
      </w:r>
    </w:p>
    <w:p w:rsidR="00E81620" w:rsidRPr="005924E6" w:rsidRDefault="00E81620" w:rsidP="00E81620">
      <w:pPr>
        <w:numPr>
          <w:ilvl w:val="1"/>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Niêm yết giá mỗi ngày do admin kiểm soát (giai đoạn đầu)</w:t>
      </w:r>
    </w:p>
    <w:p w:rsidR="00E81620" w:rsidRPr="005924E6" w:rsidRDefault="00E81620" w:rsidP="00E81620">
      <w:pPr>
        <w:numPr>
          <w:ilvl w:val="1"/>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Tích hợp giao diện mua sản phẩm bằng KLT trực tiếp</w:t>
      </w:r>
    </w:p>
    <w:p w:rsidR="00E81620" w:rsidRPr="00153FFC" w:rsidRDefault="00E81620" w:rsidP="00E81620">
      <w:pPr>
        <w:numPr>
          <w:ilvl w:val="0"/>
          <w:numId w:val="9"/>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Sau khi đủ cộng đồng: tích hợp smart contract và phát triển DEX mini (giống PancakeSwap clone)</w:t>
      </w:r>
    </w:p>
    <w:p w:rsidR="00E81620" w:rsidRPr="005924E6" w:rsidRDefault="00E81620" w:rsidP="00E81620">
      <w:pPr>
        <w:numPr>
          <w:ilvl w:val="0"/>
          <w:numId w:val="6"/>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Phát triển AMM nội bộ (giao dịch KLT/VND hoặc KLT/USDT)</w:t>
      </w:r>
    </w:p>
    <w:p w:rsidR="00E81620" w:rsidRPr="005924E6" w:rsidRDefault="00E81620" w:rsidP="00E81620">
      <w:pPr>
        <w:numPr>
          <w:ilvl w:val="0"/>
          <w:numId w:val="6"/>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Cần kỹ thuật blockchain cao hơn (có thể dùng clone từ mã nguồn open-source PancakeSwap)</w:t>
      </w:r>
    </w:p>
    <w:p w:rsidR="00E81620" w:rsidRPr="005924E6" w:rsidRDefault="00E81620" w:rsidP="00E81620">
      <w:pPr>
        <w:numPr>
          <w:ilvl w:val="0"/>
          <w:numId w:val="6"/>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Chạy nội bộ trên web/app riêng</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899" style="width:0;height:1.5pt" o:hralign="center" o:hrstd="t" o:hr="t" fillcolor="#a0a0a0" stroked="f"/>
        </w:pict>
      </w:r>
    </w:p>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6. Gợi ý kỹ thuật triển khai</w:t>
      </w:r>
    </w:p>
    <w:p w:rsidR="00E81620" w:rsidRPr="005924E6" w:rsidRDefault="00E81620" w:rsidP="00E81620">
      <w:pPr>
        <w:numPr>
          <w:ilvl w:val="0"/>
          <w:numId w:val="7"/>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Blockchain: Binance Smart Chain (BSC)</w:t>
      </w:r>
    </w:p>
    <w:p w:rsidR="00E81620" w:rsidRPr="005924E6" w:rsidRDefault="00E81620" w:rsidP="00E81620">
      <w:pPr>
        <w:numPr>
          <w:ilvl w:val="0"/>
          <w:numId w:val="7"/>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Token chuẩn: BEP-20</w:t>
      </w:r>
    </w:p>
    <w:p w:rsidR="00E81620" w:rsidRPr="005924E6" w:rsidRDefault="00E81620" w:rsidP="00E81620">
      <w:pPr>
        <w:numPr>
          <w:ilvl w:val="0"/>
          <w:numId w:val="7"/>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Smart Contract: Solidity (đã có code KLT)</w:t>
      </w:r>
    </w:p>
    <w:p w:rsidR="00E81620" w:rsidRPr="005924E6" w:rsidRDefault="00E81620" w:rsidP="00E81620">
      <w:pPr>
        <w:numPr>
          <w:ilvl w:val="0"/>
          <w:numId w:val="7"/>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Web quản lý đầu tư: ReactJS hoặc Laravel + Firebase/MongoDB</w:t>
      </w:r>
    </w:p>
    <w:p w:rsidR="00E81620" w:rsidRPr="005924E6" w:rsidRDefault="00E81620" w:rsidP="00E81620">
      <w:pPr>
        <w:numPr>
          <w:ilvl w:val="0"/>
          <w:numId w:val="7"/>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Cổng thanh toán: Chuyển khoản ngân hàng/QR + KLT</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0" style="width:0;height:1.5pt" o:hralign="center" o:hrstd="t" o:hr="t" fillcolor="#a0a0a0" stroked="f"/>
        </w:pict>
      </w:r>
    </w:p>
    <w:p w:rsidR="00E81620" w:rsidRPr="00E81620" w:rsidRDefault="00E81620" w:rsidP="00E81620">
      <w:pPr>
        <w:spacing w:after="0" w:line="240" w:lineRule="auto"/>
        <w:outlineLvl w:val="2"/>
        <w:rPr>
          <w:rFonts w:eastAsia="Times New Roman" w:cstheme="minorHAnsi"/>
          <w:b/>
          <w:bCs/>
          <w:sz w:val="32"/>
          <w:szCs w:val="32"/>
          <w:lang w:eastAsia="vi-VN"/>
        </w:rPr>
      </w:pPr>
      <w:r w:rsidRPr="00E81620">
        <w:rPr>
          <w:rFonts w:eastAsia="Times New Roman" w:cstheme="minorHAnsi"/>
          <w:b/>
          <w:bCs/>
          <w:sz w:val="32"/>
          <w:szCs w:val="32"/>
          <w:lang w:eastAsia="vi-VN"/>
        </w:rPr>
        <w:t>7. Lộ trình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681"/>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Tháng</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Công việc</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T1</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Thiết kế token, viết whitepaper, landing page gọi vốn</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Mở GĐ 1: Private sale, tạo ví nội bộ</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T3</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Mở GĐ 2: Public pre-sale, xây cộng đồng Zalo/Telegram</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T4-T5</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3 và 4: Public sale, triển khai staking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T6-T7</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5: Listing nội bộ, kết nối thanh toán với hệ sinh thái</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T8-T10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Ra mắt sàn giao dịch nội bộ, tăng ứng dụng KLT trong thực tế</w:t>
            </w:r>
          </w:p>
        </w:tc>
      </w:tr>
      <w:tr w:rsidR="00E81620" w:rsidRPr="005924E6" w:rsidTr="00BD0197">
        <w:trPr>
          <w:tblCellSpacing w:w="15" w:type="dxa"/>
        </w:trPr>
        <w:tc>
          <w:tcPr>
            <w:tcW w:w="0" w:type="auto"/>
            <w:vAlign w:val="center"/>
          </w:tcPr>
          <w:p w:rsidR="00E81620" w:rsidRPr="005924E6" w:rsidRDefault="00E81620" w:rsidP="00E81620">
            <w:pPr>
              <w:spacing w:after="0" w:line="240" w:lineRule="auto"/>
              <w:rPr>
                <w:rFonts w:eastAsia="Times New Roman" w:cstheme="minorHAnsi"/>
                <w:sz w:val="24"/>
                <w:szCs w:val="24"/>
                <w:lang w:eastAsia="vi-VN"/>
              </w:rPr>
            </w:pPr>
          </w:p>
        </w:tc>
        <w:tc>
          <w:tcPr>
            <w:tcW w:w="0" w:type="auto"/>
            <w:vAlign w:val="center"/>
          </w:tcPr>
          <w:p w:rsidR="00E81620" w:rsidRPr="005924E6" w:rsidRDefault="00E81620" w:rsidP="00E81620">
            <w:pPr>
              <w:spacing w:after="0" w:line="240" w:lineRule="auto"/>
              <w:rPr>
                <w:rFonts w:eastAsia="Times New Roman" w:cstheme="minorHAnsi"/>
                <w:sz w:val="24"/>
                <w:szCs w:val="24"/>
                <w:lang w:eastAsia="vi-VN"/>
              </w:rPr>
            </w:pPr>
          </w:p>
        </w:tc>
      </w:tr>
    </w:tbl>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1" style="width:0;height:1.5pt" o:hralign="center" o:hrstd="t" o:hr="t" fillcolor="#a0a0a0" stroked="f"/>
        </w:pict>
      </w:r>
    </w:p>
    <w:p w:rsidR="00E81620" w:rsidRPr="00E81620" w:rsidRDefault="00E81620" w:rsidP="00E81620">
      <w:pPr>
        <w:spacing w:after="0" w:line="240" w:lineRule="auto"/>
        <w:jc w:val="center"/>
        <w:outlineLvl w:val="1"/>
        <w:rPr>
          <w:rFonts w:eastAsia="Times New Roman" w:cstheme="minorHAnsi"/>
          <w:b/>
          <w:bCs/>
          <w:color w:val="FF0000"/>
          <w:sz w:val="24"/>
          <w:szCs w:val="24"/>
          <w:lang w:eastAsia="vi-VN"/>
        </w:rPr>
      </w:pPr>
      <w:bookmarkStart w:id="0" w:name="_GoBack"/>
      <w:bookmarkEnd w:id="0"/>
      <w:r w:rsidRPr="00E81620">
        <w:rPr>
          <w:rFonts w:eastAsia="Times New Roman" w:cstheme="minorHAnsi"/>
          <w:b/>
          <w:bCs/>
          <w:color w:val="FF0000"/>
          <w:sz w:val="32"/>
          <w:szCs w:val="32"/>
          <w:lang w:eastAsia="vi-VN"/>
        </w:rPr>
        <w:t>Whitepaper đầy đủ cho dự án KingLy Token (KLT)</w:t>
      </w:r>
    </w:p>
    <w:p w:rsidR="00E81620" w:rsidRPr="005924E6" w:rsidRDefault="00E81620" w:rsidP="00E81620">
      <w:pPr>
        <w:spacing w:after="0" w:line="240" w:lineRule="auto"/>
        <w:outlineLvl w:val="2"/>
        <w:rPr>
          <w:rFonts w:eastAsia="Times New Roman" w:cstheme="minorHAnsi"/>
          <w:b/>
          <w:bCs/>
          <w:sz w:val="24"/>
          <w:szCs w:val="24"/>
          <w:lang w:eastAsia="vi-VN"/>
        </w:rPr>
      </w:pPr>
      <w:r w:rsidRPr="005924E6">
        <w:rPr>
          <w:rFonts w:eastAsia="Times New Roman" w:cstheme="minorHAnsi"/>
          <w:b/>
          <w:bCs/>
          <w:sz w:val="24"/>
          <w:szCs w:val="24"/>
          <w:lang w:eastAsia="vi-VN"/>
        </w:rPr>
        <w:t>KingLy Token (KLT) — Whitepaper v1.0</w: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I. Tầm nhìn dự án</w:t>
      </w:r>
    </w:p>
    <w:p w:rsidR="00E81620" w:rsidRPr="00153FFC" w:rsidRDefault="00E81620" w:rsidP="00E81620">
      <w:pPr>
        <w:spacing w:after="0" w:line="240" w:lineRule="auto"/>
        <w:rPr>
          <w:rFonts w:eastAsia="Times New Roman" w:cstheme="minorHAnsi"/>
          <w:sz w:val="24"/>
          <w:szCs w:val="24"/>
          <w:lang w:val="en-US" w:eastAsia="vi-VN"/>
        </w:rPr>
      </w:pPr>
      <w:r w:rsidRPr="005924E6">
        <w:rPr>
          <w:rFonts w:eastAsia="Times New Roman" w:cstheme="minorHAnsi"/>
          <w:sz w:val="24"/>
          <w:szCs w:val="24"/>
          <w:lang w:eastAsia="vi-VN"/>
        </w:rPr>
        <w:t>KingLy Token (KLT) là đồng tiền điện tử phục vụ trong hệ sinh thái tiêu dùng nội bộ của KingLy Group — nơi kết hợp giữa thương mại thực (yến sào, đông trùng, sâm, sản phẩm sức khỏe) và tài sản số. KLT giúp nhà đầu tư sinh lời, đồng thời mở rộng cộng đồng người tiêu dùng thông minh “mua lẻ giá sỉ”</w:t>
      </w:r>
      <w:r>
        <w:rPr>
          <w:rFonts w:eastAsia="Times New Roman" w:cstheme="minorHAnsi"/>
          <w:sz w:val="24"/>
          <w:szCs w:val="24"/>
          <w:lang w:val="en-US" w:eastAsia="vi-VN"/>
        </w:rPr>
        <w:t xml:space="preserve"> </w:t>
      </w:r>
      <w:r w:rsidRPr="005924E6">
        <w:rPr>
          <w:rFonts w:eastAsia="Times New Roman" w:cstheme="minorHAnsi"/>
          <w:sz w:val="24"/>
          <w:szCs w:val="24"/>
          <w:lang w:eastAsia="vi-VN"/>
        </w:rPr>
        <w:t>thông qua giao dịch bằng token</w:t>
      </w:r>
      <w:r>
        <w:rPr>
          <w:rFonts w:eastAsia="Times New Roman" w:cstheme="minorHAnsi"/>
          <w:sz w:val="24"/>
          <w:szCs w:val="24"/>
          <w:lang w:val="en-US" w:eastAsia="vi-VN"/>
        </w:rPr>
        <w:t xml:space="preserve"> KLT.</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2"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II. Mục tiêu</w:t>
      </w:r>
    </w:p>
    <w:p w:rsidR="00E81620" w:rsidRPr="005924E6" w:rsidRDefault="00E81620" w:rsidP="00E81620">
      <w:pPr>
        <w:numPr>
          <w:ilvl w:val="0"/>
          <w:numId w:val="10"/>
        </w:numPr>
        <w:spacing w:after="0" w:line="240" w:lineRule="auto"/>
        <w:rPr>
          <w:rFonts w:eastAsia="Times New Roman" w:cstheme="minorHAnsi"/>
          <w:sz w:val="24"/>
          <w:szCs w:val="24"/>
          <w:lang w:eastAsia="vi-VN"/>
        </w:rPr>
      </w:pPr>
      <w:r>
        <w:rPr>
          <w:rFonts w:eastAsia="Times New Roman" w:cstheme="minorHAnsi"/>
          <w:sz w:val="24"/>
          <w:szCs w:val="24"/>
          <w:lang w:val="en-US" w:eastAsia="vi-VN"/>
        </w:rPr>
        <w:t>Gọi</w:t>
      </w:r>
      <w:r w:rsidRPr="005924E6">
        <w:rPr>
          <w:rFonts w:eastAsia="Times New Roman" w:cstheme="minorHAnsi"/>
          <w:sz w:val="24"/>
          <w:szCs w:val="24"/>
          <w:lang w:eastAsia="vi-VN"/>
        </w:rPr>
        <w:t xml:space="preserve"> vốn từ cộng đồng để phát triển hệ sinh thái sản phẩm thực</w:t>
      </w:r>
    </w:p>
    <w:p w:rsidR="00E81620" w:rsidRPr="005924E6" w:rsidRDefault="00E81620" w:rsidP="00E81620">
      <w:pPr>
        <w:numPr>
          <w:ilvl w:val="0"/>
          <w:numId w:val="10"/>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Tạo đồng tiền dùng trong thanh toán nội bộ</w:t>
      </w:r>
    </w:p>
    <w:p w:rsidR="00E81620" w:rsidRPr="005924E6" w:rsidRDefault="00E81620" w:rsidP="00E81620">
      <w:pPr>
        <w:numPr>
          <w:ilvl w:val="0"/>
          <w:numId w:val="10"/>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Trả lãi định kỳ bằng KLT cho người nắm giữ</w:t>
      </w:r>
    </w:p>
    <w:p w:rsidR="00E81620" w:rsidRPr="005924E6" w:rsidRDefault="00E81620" w:rsidP="00E81620">
      <w:pPr>
        <w:numPr>
          <w:ilvl w:val="0"/>
          <w:numId w:val="10"/>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Phát triển cộng đồng người tiêu dùng tích cực, bền vững</w:t>
      </w:r>
    </w:p>
    <w:p w:rsidR="00E81620" w:rsidRPr="00153FFC" w:rsidRDefault="00E81620" w:rsidP="00E81620">
      <w:pPr>
        <w:numPr>
          <w:ilvl w:val="0"/>
          <w:numId w:val="10"/>
        </w:numPr>
        <w:spacing w:after="0" w:line="240" w:lineRule="auto"/>
        <w:rPr>
          <w:rFonts w:eastAsia="Times New Roman" w:cstheme="minorHAnsi"/>
          <w:sz w:val="24"/>
          <w:szCs w:val="24"/>
          <w:lang w:eastAsia="vi-VN"/>
        </w:rPr>
      </w:pPr>
      <w:r>
        <w:rPr>
          <w:rFonts w:eastAsia="Times New Roman" w:cstheme="minorHAnsi"/>
          <w:sz w:val="24"/>
          <w:szCs w:val="24"/>
          <w:lang w:val="en-US" w:eastAsia="vi-VN"/>
        </w:rPr>
        <w:t>Phát triển</w:t>
      </w:r>
      <w:r w:rsidRPr="005924E6">
        <w:rPr>
          <w:rFonts w:eastAsia="Times New Roman" w:cstheme="minorHAnsi"/>
          <w:sz w:val="24"/>
          <w:szCs w:val="24"/>
          <w:lang w:eastAsia="vi-VN"/>
        </w:rPr>
        <w:t xml:space="preserve"> sàn giao dịch nội bộ KLT và tích hợp staking/lending</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3"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III. Thông tin cơ bản về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3863"/>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Thuộc tính</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Thông tin</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Tên token</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KingLy Token</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Ký hiệu</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KLT</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Chuẩn token</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BEP-20</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Blockchain</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Binance Smart Chain (BSC)</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Tổng cung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100.000.000.000 KLT</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Giá khởi điểm</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1 KLT = 0,00001 USD</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Tổng vốn hóa khởi điểm</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1.000.000 USD</w:t>
            </w:r>
          </w:p>
        </w:tc>
      </w:tr>
    </w:tbl>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4"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lastRenderedPageBreak/>
        <w:t>IV. Tokenomics &amp; phân bổ KLT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1047"/>
        <w:gridCol w:w="1831"/>
        <w:gridCol w:w="3996"/>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Phân bổ</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Tỷ lệ (%)</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Số lượng (KLT)</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Ghi chú</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Gọi vốn cộng đồng (Public Sale)</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50%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50.000.000.000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Chia 5 giai đoạn tăng giá</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Quỹ trả lãi (Staking Pool)</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20.000.000.000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Trả cho nhà đầu tư nắm giữ</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Đội ngũ sáng lập &amp; vận hành</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10.000.000.000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Khóa 12 tháng, mở dần 24 tháng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Quỹ phát triển hệ sinh thái</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10.000.000.000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Marketing, hợp tác, tài trợ</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Quỹ thanh khoản nội bộ</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5%</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5.000.000.000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Tạo pool giao dịch nội bộ</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Quỹ dự phòng</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5%</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5.000.000.000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 xml:space="preserve">      </w:t>
            </w:r>
            <w:r w:rsidRPr="005924E6">
              <w:rPr>
                <w:rFonts w:eastAsia="Times New Roman" w:cstheme="minorHAnsi"/>
                <w:sz w:val="24"/>
                <w:szCs w:val="24"/>
                <w:lang w:eastAsia="vi-VN"/>
              </w:rPr>
              <w:t>Sử dụng linh hoạt nếu cần</w:t>
            </w:r>
          </w:p>
        </w:tc>
      </w:tr>
    </w:tbl>
    <w:p w:rsidR="00E81620" w:rsidRDefault="00E81620" w:rsidP="00E81620">
      <w:pPr>
        <w:spacing w:after="0" w:line="240" w:lineRule="auto"/>
        <w:rPr>
          <w:rFonts w:eastAsia="Times New Roman" w:cstheme="minorHAnsi"/>
          <w:sz w:val="24"/>
          <w:szCs w:val="24"/>
          <w:lang w:eastAsia="vi-VN"/>
        </w:rPr>
      </w:pP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11" style="width:0;height:1.5pt" o:hralign="center" o:hrstd="t" o:hr="t" fillcolor="#a0a0a0" stroked="f"/>
        </w:pict>
      </w:r>
    </w:p>
    <w:p w:rsidR="00E81620" w:rsidRDefault="00E81620" w:rsidP="00E81620">
      <w:pPr>
        <w:spacing w:after="0" w:line="240" w:lineRule="auto"/>
        <w:outlineLvl w:val="3"/>
        <w:rPr>
          <w:rFonts w:eastAsia="Times New Roman" w:cstheme="minorHAnsi"/>
          <w:b/>
          <w:bCs/>
          <w:sz w:val="24"/>
          <w:szCs w:val="24"/>
          <w:lang w:eastAsia="vi-VN"/>
        </w:rPr>
      </w:pPr>
    </w:p>
    <w:p w:rsidR="00E81620" w:rsidRDefault="00E81620" w:rsidP="00E81620">
      <w:pPr>
        <w:spacing w:after="0" w:line="240" w:lineRule="auto"/>
        <w:outlineLvl w:val="3"/>
        <w:rPr>
          <w:rFonts w:eastAsia="Times New Roman" w:cstheme="minorHAnsi"/>
          <w:b/>
          <w:bCs/>
          <w:sz w:val="24"/>
          <w:szCs w:val="24"/>
          <w:lang w:eastAsia="vi-VN"/>
        </w:rPr>
      </w:pPr>
    </w:p>
    <w:p w:rsidR="00E81620" w:rsidRDefault="00E81620" w:rsidP="00E81620">
      <w:pPr>
        <w:spacing w:after="0" w:line="240" w:lineRule="auto"/>
        <w:outlineLvl w:val="3"/>
        <w:rPr>
          <w:rFonts w:eastAsia="Times New Roman" w:cstheme="minorHAnsi"/>
          <w:b/>
          <w:bCs/>
          <w:sz w:val="24"/>
          <w:szCs w:val="24"/>
          <w:lang w:eastAsia="vi-VN"/>
        </w:rPr>
      </w:pP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V. Kế hoạch huy động vốn (Public 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81"/>
        <w:gridCol w:w="1314"/>
        <w:gridCol w:w="1900"/>
        <w:gridCol w:w="1166"/>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Giai đoạn</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Giá (USD)</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KLT bán ra</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Huy động (USD)</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Thời gian</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1</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0,00001</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1-2 tháng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0,00002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3</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0,00004</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400.000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4</w:t>
            </w:r>
          </w:p>
        </w:tc>
        <w:tc>
          <w:tcPr>
            <w:tcW w:w="0" w:type="auto"/>
            <w:vAlign w:val="center"/>
            <w:hideMark/>
          </w:tcPr>
          <w:p w:rsidR="00E81620" w:rsidRPr="00CE21FA" w:rsidRDefault="00E81620" w:rsidP="00E81620">
            <w:pPr>
              <w:spacing w:after="0" w:line="240" w:lineRule="auto"/>
              <w:rPr>
                <w:rFonts w:eastAsia="Times New Roman" w:cstheme="minorHAnsi"/>
                <w:sz w:val="24"/>
                <w:szCs w:val="24"/>
                <w:lang w:val="en-US" w:eastAsia="vi-VN"/>
              </w:rPr>
            </w:pPr>
            <w:r w:rsidRPr="005924E6">
              <w:rPr>
                <w:rFonts w:eastAsia="Times New Roman" w:cstheme="minorHAnsi"/>
                <w:sz w:val="24"/>
                <w:szCs w:val="24"/>
                <w:lang w:eastAsia="vi-VN"/>
              </w:rPr>
              <w:t>0,0000</w:t>
            </w:r>
            <w:r>
              <w:rPr>
                <w:rFonts w:eastAsia="Times New Roman" w:cstheme="minorHAnsi"/>
                <w:sz w:val="24"/>
                <w:szCs w:val="24"/>
                <w:lang w:val="en-US" w:eastAsia="vi-VN"/>
              </w:rPr>
              <w:t>6</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6</w:t>
            </w:r>
            <w:r w:rsidRPr="005924E6">
              <w:rPr>
                <w:rFonts w:eastAsia="Times New Roman" w:cstheme="minorHAnsi"/>
                <w:sz w:val="24"/>
                <w:szCs w:val="24"/>
                <w:lang w:eastAsia="vi-VN"/>
              </w:rPr>
              <w:t>00.000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5</w:t>
            </w:r>
          </w:p>
        </w:tc>
        <w:tc>
          <w:tcPr>
            <w:tcW w:w="0" w:type="auto"/>
            <w:vAlign w:val="center"/>
            <w:hideMark/>
          </w:tcPr>
          <w:p w:rsidR="00E81620" w:rsidRPr="00CE21FA" w:rsidRDefault="00E81620" w:rsidP="00E81620">
            <w:pPr>
              <w:spacing w:after="0" w:line="240" w:lineRule="auto"/>
              <w:rPr>
                <w:rFonts w:eastAsia="Times New Roman" w:cstheme="minorHAnsi"/>
                <w:sz w:val="24"/>
                <w:szCs w:val="24"/>
                <w:lang w:val="en-US" w:eastAsia="vi-VN"/>
              </w:rPr>
            </w:pPr>
            <w:r w:rsidRPr="005924E6">
              <w:rPr>
                <w:rFonts w:eastAsia="Times New Roman" w:cstheme="minorHAnsi"/>
                <w:sz w:val="24"/>
                <w:szCs w:val="24"/>
                <w:lang w:eastAsia="vi-VN"/>
              </w:rPr>
              <w:t>0,000</w:t>
            </w:r>
            <w:r>
              <w:rPr>
                <w:rFonts w:eastAsia="Times New Roman" w:cstheme="minorHAnsi"/>
                <w:sz w:val="24"/>
                <w:szCs w:val="24"/>
                <w:lang w:val="en-US" w:eastAsia="vi-VN"/>
              </w:rPr>
              <w:t>09</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10 tỷ</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val="en-US" w:eastAsia="vi-VN"/>
              </w:rPr>
              <w:t>900</w:t>
            </w:r>
            <w:r w:rsidRPr="005924E6">
              <w:rPr>
                <w:rFonts w:eastAsia="Times New Roman" w:cstheme="minorHAnsi"/>
                <w:sz w:val="24"/>
                <w:szCs w:val="24"/>
                <w:lang w:eastAsia="vi-VN"/>
              </w:rPr>
              <w:t>.000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2 tháng</w:t>
            </w:r>
          </w:p>
        </w:tc>
      </w:tr>
    </w:tbl>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b/>
          <w:bCs/>
          <w:sz w:val="24"/>
          <w:szCs w:val="24"/>
          <w:lang w:eastAsia="vi-VN"/>
        </w:rPr>
        <w:t xml:space="preserve">Tổng cộng: </w:t>
      </w:r>
      <w:r>
        <w:rPr>
          <w:rFonts w:eastAsia="Times New Roman" w:cstheme="minorHAnsi"/>
          <w:b/>
          <w:bCs/>
          <w:sz w:val="24"/>
          <w:szCs w:val="24"/>
          <w:lang w:val="en-US" w:eastAsia="vi-VN"/>
        </w:rPr>
        <w:t>2,2</w:t>
      </w:r>
      <w:r w:rsidRPr="005924E6">
        <w:rPr>
          <w:rFonts w:eastAsia="Times New Roman" w:cstheme="minorHAnsi"/>
          <w:b/>
          <w:bCs/>
          <w:sz w:val="24"/>
          <w:szCs w:val="24"/>
          <w:lang w:eastAsia="vi-VN"/>
        </w:rPr>
        <w:t xml:space="preserve"> triệu USD, phân phối 50 tỷ KLT (50%)</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5"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VI. Cơ chế trả lãi cho nhà đầu tư</w:t>
      </w:r>
    </w:p>
    <w:p w:rsidR="00E81620" w:rsidRPr="005924E6" w:rsidRDefault="00E81620" w:rsidP="00E81620">
      <w:pPr>
        <w:numPr>
          <w:ilvl w:val="0"/>
          <w:numId w:val="1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Trả lãi bằng KLT hàng tháng cho người nắm giữ</w:t>
      </w:r>
    </w:p>
    <w:p w:rsidR="00E81620" w:rsidRPr="005924E6" w:rsidRDefault="00E81620" w:rsidP="00E81620">
      <w:pPr>
        <w:numPr>
          <w:ilvl w:val="0"/>
          <w:numId w:val="1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Các gói đầu tư:</w:t>
      </w:r>
    </w:p>
    <w:p w:rsidR="00E81620" w:rsidRPr="005924E6" w:rsidRDefault="00E81620" w:rsidP="00E81620">
      <w:pPr>
        <w:numPr>
          <w:ilvl w:val="1"/>
          <w:numId w:val="1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Gói cơ bản: 1%/tháng (6 tháng)</w:t>
      </w:r>
    </w:p>
    <w:p w:rsidR="00E81620" w:rsidRPr="005924E6" w:rsidRDefault="00E81620" w:rsidP="00E81620">
      <w:pPr>
        <w:numPr>
          <w:ilvl w:val="1"/>
          <w:numId w:val="1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 xml:space="preserve">Gói VIP: </w:t>
      </w:r>
      <w:r>
        <w:rPr>
          <w:rFonts w:eastAsia="Times New Roman" w:cstheme="minorHAnsi"/>
          <w:sz w:val="24"/>
          <w:szCs w:val="24"/>
          <w:lang w:val="en-US" w:eastAsia="vi-VN"/>
        </w:rPr>
        <w:t xml:space="preserve">     </w:t>
      </w:r>
      <w:r w:rsidRPr="005924E6">
        <w:rPr>
          <w:rFonts w:eastAsia="Times New Roman" w:cstheme="minorHAnsi"/>
          <w:sz w:val="24"/>
          <w:szCs w:val="24"/>
          <w:lang w:eastAsia="vi-VN"/>
        </w:rPr>
        <w:t>2%/tháng (12 tháng)</w:t>
      </w:r>
    </w:p>
    <w:p w:rsidR="00E81620" w:rsidRPr="005924E6" w:rsidRDefault="00E81620" w:rsidP="00E81620">
      <w:pPr>
        <w:numPr>
          <w:ilvl w:val="1"/>
          <w:numId w:val="1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Gói đối tác: 3%/tháng (24 tháng)</w:t>
      </w:r>
    </w:p>
    <w:p w:rsidR="00E81620" w:rsidRPr="005924E6" w:rsidRDefault="00E81620" w:rsidP="00E81620">
      <w:pPr>
        <w:numPr>
          <w:ilvl w:val="0"/>
          <w:numId w:val="11"/>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Lãi được tính dựa trên số KLT nắm giữ và giá mua vào</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6"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VII. Ứng dụng của KLT</w:t>
      </w:r>
    </w:p>
    <w:p w:rsidR="00E81620" w:rsidRPr="005924E6" w:rsidRDefault="00E81620" w:rsidP="00E81620">
      <w:pPr>
        <w:numPr>
          <w:ilvl w:val="0"/>
          <w:numId w:val="12"/>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Thanh toán 30% giá trị sản phẩm trong hệ sinh thái KingLy</w:t>
      </w:r>
    </w:p>
    <w:p w:rsidR="00E81620" w:rsidRPr="005924E6" w:rsidRDefault="00E81620" w:rsidP="00E81620">
      <w:pPr>
        <w:numPr>
          <w:ilvl w:val="0"/>
          <w:numId w:val="12"/>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Nhận ưu đãi riêng: tặng phẩm, freeship, tích điểm</w:t>
      </w:r>
    </w:p>
    <w:p w:rsidR="00E81620" w:rsidRPr="005924E6" w:rsidRDefault="00E81620" w:rsidP="00E81620">
      <w:pPr>
        <w:numPr>
          <w:ilvl w:val="0"/>
          <w:numId w:val="12"/>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Dùng để stake nhận thêm KLT</w:t>
      </w:r>
    </w:p>
    <w:p w:rsidR="00E81620" w:rsidRDefault="00E81620" w:rsidP="00E81620">
      <w:pPr>
        <w:numPr>
          <w:ilvl w:val="0"/>
          <w:numId w:val="12"/>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Dùng để giao dịch trên sàn nội bộ</w:t>
      </w:r>
    </w:p>
    <w:p w:rsidR="00E81620" w:rsidRPr="00B421CB" w:rsidRDefault="00E81620" w:rsidP="00E81620">
      <w:pPr>
        <w:numPr>
          <w:ilvl w:val="0"/>
          <w:numId w:val="12"/>
        </w:numPr>
        <w:spacing w:after="0" w:line="240" w:lineRule="auto"/>
        <w:rPr>
          <w:rFonts w:eastAsia="Times New Roman" w:cstheme="minorHAnsi"/>
          <w:sz w:val="24"/>
          <w:szCs w:val="24"/>
          <w:lang w:eastAsia="vi-VN"/>
        </w:rPr>
      </w:pPr>
      <w:r>
        <w:rPr>
          <w:rFonts w:eastAsia="Times New Roman" w:cstheme="minorHAnsi"/>
          <w:sz w:val="24"/>
          <w:szCs w:val="24"/>
          <w:lang w:val="en-US" w:eastAsia="vi-VN"/>
        </w:rPr>
        <w:t>Tương lai khi coắ chế nhà nước cho phép sẽ mở rộng giao dịch ngoài thị trường</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7"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VIII. Sàn giao dịch nội bộ</w:t>
      </w:r>
    </w:p>
    <w:p w:rsidR="00E81620" w:rsidRPr="005924E6" w:rsidRDefault="00E81620" w:rsidP="00E81620">
      <w:pPr>
        <w:numPr>
          <w:ilvl w:val="0"/>
          <w:numId w:val="13"/>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P2P trực tiếp trong nền tảng KingLy</w:t>
      </w:r>
      <w:r>
        <w:rPr>
          <w:rFonts w:eastAsia="Times New Roman" w:cstheme="minorHAnsi"/>
          <w:sz w:val="24"/>
          <w:szCs w:val="24"/>
          <w:lang w:val="en-US" w:eastAsia="vi-VN"/>
        </w:rPr>
        <w:t xml:space="preserve">, </w:t>
      </w:r>
      <w:r w:rsidRPr="005924E6">
        <w:rPr>
          <w:rFonts w:eastAsia="Times New Roman" w:cstheme="minorHAnsi"/>
          <w:sz w:val="24"/>
          <w:szCs w:val="24"/>
          <w:lang w:eastAsia="vi-VN"/>
        </w:rPr>
        <w:t>kiểm soát giá</w:t>
      </w:r>
    </w:p>
    <w:p w:rsidR="00E81620" w:rsidRPr="005924E6" w:rsidRDefault="00E81620" w:rsidP="00E81620">
      <w:pPr>
        <w:numPr>
          <w:ilvl w:val="0"/>
          <w:numId w:val="13"/>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Niêm yết giá mỗi ngày, có quản lý bởi admin</w:t>
      </w:r>
    </w:p>
    <w:p w:rsidR="00E81620" w:rsidRPr="005924E6" w:rsidRDefault="00E81620" w:rsidP="00E81620">
      <w:pPr>
        <w:numPr>
          <w:ilvl w:val="0"/>
          <w:numId w:val="13"/>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Tích hợp ví KLT và ví VNĐ/USDT</w:t>
      </w:r>
      <w:r>
        <w:rPr>
          <w:rFonts w:eastAsia="Times New Roman" w:cstheme="minorHAnsi"/>
          <w:sz w:val="24"/>
          <w:szCs w:val="24"/>
          <w:lang w:val="en-US" w:eastAsia="vi-VN"/>
        </w:rPr>
        <w:t xml:space="preserve"> </w:t>
      </w:r>
      <w:r w:rsidRPr="005924E6">
        <w:rPr>
          <w:rFonts w:eastAsia="Times New Roman" w:cstheme="minorHAnsi"/>
          <w:sz w:val="24"/>
          <w:szCs w:val="24"/>
          <w:lang w:eastAsia="vi-VN"/>
        </w:rPr>
        <w:t>dùng trên web/app</w:t>
      </w:r>
    </w:p>
    <w:p w:rsidR="00E81620" w:rsidRPr="00B421CB" w:rsidRDefault="00E81620" w:rsidP="00E81620">
      <w:pPr>
        <w:numPr>
          <w:ilvl w:val="0"/>
          <w:numId w:val="13"/>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Giai đoạn sau tích hợp AMM</w:t>
      </w:r>
      <w:r>
        <w:rPr>
          <w:rFonts w:eastAsia="Times New Roman" w:cstheme="minorHAnsi"/>
          <w:sz w:val="24"/>
          <w:szCs w:val="24"/>
          <w:lang w:val="en-US" w:eastAsia="vi-VN"/>
        </w:rPr>
        <w:t xml:space="preserve">, </w:t>
      </w:r>
      <w:r w:rsidRPr="005924E6">
        <w:rPr>
          <w:rFonts w:eastAsia="Times New Roman" w:cstheme="minorHAnsi"/>
          <w:sz w:val="24"/>
          <w:szCs w:val="24"/>
          <w:lang w:eastAsia="vi-VN"/>
        </w:rPr>
        <w:t>DEX (phiên bản nội bộ giống PancakeSwap)</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8"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IX. Lộ trình phát triển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7477"/>
      </w:tblGrid>
      <w:tr w:rsidR="00E81620" w:rsidRPr="005924E6" w:rsidTr="00BD0197">
        <w:trPr>
          <w:tblHeader/>
          <w:tblCellSpacing w:w="15" w:type="dxa"/>
        </w:trPr>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Thời gian</w:t>
            </w:r>
          </w:p>
        </w:tc>
        <w:tc>
          <w:tcPr>
            <w:tcW w:w="0" w:type="auto"/>
            <w:vAlign w:val="center"/>
            <w:hideMark/>
          </w:tcPr>
          <w:p w:rsidR="00E81620" w:rsidRPr="005924E6" w:rsidRDefault="00E81620" w:rsidP="00E81620">
            <w:pPr>
              <w:spacing w:after="0" w:line="240" w:lineRule="auto"/>
              <w:jc w:val="center"/>
              <w:rPr>
                <w:rFonts w:eastAsia="Times New Roman" w:cstheme="minorHAnsi"/>
                <w:b/>
                <w:bCs/>
                <w:sz w:val="24"/>
                <w:szCs w:val="24"/>
                <w:lang w:eastAsia="vi-VN"/>
              </w:rPr>
            </w:pPr>
            <w:r w:rsidRPr="005924E6">
              <w:rPr>
                <w:rFonts w:eastAsia="Times New Roman" w:cstheme="minorHAnsi"/>
                <w:b/>
                <w:bCs/>
                <w:sz w:val="24"/>
                <w:szCs w:val="24"/>
                <w:lang w:eastAsia="vi-VN"/>
              </w:rPr>
              <w:t>Hoạt động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Tháng 1-2</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 xml:space="preserve">Thiết kế token, viết whitepaper, </w:t>
            </w:r>
            <w:r>
              <w:rPr>
                <w:rFonts w:eastAsia="Times New Roman" w:cstheme="minorHAnsi"/>
                <w:sz w:val="24"/>
                <w:szCs w:val="24"/>
                <w:lang w:val="en-US" w:eastAsia="vi-VN"/>
              </w:rPr>
              <w:t xml:space="preserve">kiểm toán hợp đồng, </w:t>
            </w:r>
            <w:r w:rsidRPr="005924E6">
              <w:rPr>
                <w:rFonts w:eastAsia="Times New Roman" w:cstheme="minorHAnsi"/>
                <w:sz w:val="24"/>
                <w:szCs w:val="24"/>
                <w:lang w:eastAsia="vi-VN"/>
              </w:rPr>
              <w:t>chuẩn bị gọi vốn</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Tháng 3-4</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Triển khai GĐ 1-2 bán token, xây cộng đồng, ra mắt ví</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Tháng 5-6</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Triển khai GĐ 3-4, bắt đầu trả lãi staking</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Tháng 7</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GĐ 5 + ra mắt phiên bản đầu của sàn nội bộ</w:t>
            </w:r>
          </w:p>
        </w:tc>
      </w:tr>
      <w:tr w:rsidR="00E81620" w:rsidRPr="005924E6" w:rsidTr="00BD0197">
        <w:trPr>
          <w:tblCellSpacing w:w="15" w:type="dxa"/>
        </w:trPr>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Tháng 8-10</w:t>
            </w:r>
          </w:p>
        </w:tc>
        <w:tc>
          <w:tcPr>
            <w:tcW w:w="0" w:type="auto"/>
            <w:vAlign w:val="center"/>
            <w:hideMark/>
          </w:tcPr>
          <w:p w:rsidR="00E81620" w:rsidRPr="005924E6"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Tăng tính ứng dụng KLT, mở rộng đối tác và thị trường</w:t>
            </w:r>
          </w:p>
        </w:tc>
      </w:tr>
    </w:tbl>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09"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X. Đội ngũ phát triển &amp; đối tác</w:t>
      </w:r>
    </w:p>
    <w:p w:rsidR="00E81620" w:rsidRDefault="00E81620" w:rsidP="00E81620">
      <w:p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lastRenderedPageBreak/>
        <w:t>(Danh sách sẽ cập nhật theo thực tế: Founder, cố vấn, kỹ thuật, đối tác sản phẩm)</w:t>
      </w:r>
    </w:p>
    <w:p w:rsidR="00E81620" w:rsidRPr="00B421CB" w:rsidRDefault="00E81620" w:rsidP="00E81620">
      <w:pPr>
        <w:numPr>
          <w:ilvl w:val="0"/>
          <w:numId w:val="15"/>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Sẽ công bố minh bạch. Quản lý ví nhiều chữ ký (multi-sig) để bảo vệ tài sản.</w:t>
      </w:r>
    </w:p>
    <w:p w:rsidR="00E81620" w:rsidRPr="005924E6" w:rsidRDefault="00E81620" w:rsidP="00E81620">
      <w:pPr>
        <w:spacing w:after="0" w:line="240" w:lineRule="auto"/>
        <w:rPr>
          <w:rFonts w:eastAsia="Times New Roman" w:cstheme="minorHAnsi"/>
          <w:sz w:val="24"/>
          <w:szCs w:val="24"/>
          <w:lang w:eastAsia="vi-VN"/>
        </w:rPr>
      </w:pPr>
      <w:r>
        <w:rPr>
          <w:rFonts w:eastAsia="Times New Roman" w:cstheme="minorHAnsi"/>
          <w:sz w:val="24"/>
          <w:szCs w:val="24"/>
          <w:lang w:eastAsia="vi-VN"/>
        </w:rPr>
        <w:pict>
          <v:rect id="_x0000_i1910" style="width:0;height:1.5pt" o:hralign="center" o:hrstd="t" o:hr="t" fillcolor="#a0a0a0" stroked="f"/>
        </w:pict>
      </w:r>
    </w:p>
    <w:p w:rsidR="00E81620" w:rsidRPr="005924E6" w:rsidRDefault="00E81620" w:rsidP="00E81620">
      <w:pPr>
        <w:spacing w:after="0" w:line="240" w:lineRule="auto"/>
        <w:outlineLvl w:val="3"/>
        <w:rPr>
          <w:rFonts w:eastAsia="Times New Roman" w:cstheme="minorHAnsi"/>
          <w:b/>
          <w:bCs/>
          <w:sz w:val="24"/>
          <w:szCs w:val="24"/>
          <w:lang w:eastAsia="vi-VN"/>
        </w:rPr>
      </w:pPr>
      <w:r w:rsidRPr="005924E6">
        <w:rPr>
          <w:rFonts w:eastAsia="Times New Roman" w:cstheme="minorHAnsi"/>
          <w:b/>
          <w:bCs/>
          <w:sz w:val="24"/>
          <w:szCs w:val="24"/>
          <w:lang w:eastAsia="vi-VN"/>
        </w:rPr>
        <w:t>XI. Cam kết &amp; minh bạch</w:t>
      </w:r>
    </w:p>
    <w:p w:rsidR="00E81620" w:rsidRPr="005924E6"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Toàn bộ dòng tiền được theo dõi minh bạch</w:t>
      </w:r>
    </w:p>
    <w:p w:rsidR="00E81620" w:rsidRPr="005924E6"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Đội ngũ giữ 10%, khóa và mở dần</w:t>
      </w:r>
    </w:p>
    <w:p w:rsidR="00E81620"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Tokenomics rõ ràng, không pha loãng</w:t>
      </w:r>
    </w:p>
    <w:p w:rsidR="00E81620" w:rsidRPr="005924E6"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Mã nguồn hợp đồng thông minh công khai</w:t>
      </w:r>
    </w:p>
    <w:p w:rsidR="00E81620" w:rsidRPr="005924E6"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Báo cáo hàng tháng về sử dụng vốn</w:t>
      </w:r>
    </w:p>
    <w:p w:rsidR="00E81620" w:rsidRPr="005924E6"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Khóa token đội ngũ</w:t>
      </w:r>
    </w:p>
    <w:p w:rsidR="00E81620" w:rsidRPr="00B421CB" w:rsidRDefault="00E81620" w:rsidP="00E81620">
      <w:pPr>
        <w:numPr>
          <w:ilvl w:val="0"/>
          <w:numId w:val="14"/>
        </w:numPr>
        <w:spacing w:after="0" w:line="240" w:lineRule="auto"/>
        <w:rPr>
          <w:rFonts w:eastAsia="Times New Roman" w:cstheme="minorHAnsi"/>
          <w:sz w:val="24"/>
          <w:szCs w:val="24"/>
          <w:lang w:eastAsia="vi-VN"/>
        </w:rPr>
      </w:pPr>
      <w:r w:rsidRPr="005924E6">
        <w:rPr>
          <w:rFonts w:eastAsia="Times New Roman" w:cstheme="minorHAnsi"/>
          <w:sz w:val="24"/>
          <w:szCs w:val="24"/>
          <w:lang w:eastAsia="vi-VN"/>
        </w:rPr>
        <w:t>Đang hoàn tất tư vấn pháp lý</w:t>
      </w:r>
    </w:p>
    <w:p w:rsidR="00112D35" w:rsidRDefault="00112D35" w:rsidP="00E81620">
      <w:pPr>
        <w:spacing w:after="0"/>
      </w:pPr>
    </w:p>
    <w:sectPr w:rsidR="00112D35" w:rsidSect="00E81620">
      <w:pgSz w:w="11906" w:h="16838"/>
      <w:pgMar w:top="568"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B1B"/>
    <w:multiLevelType w:val="multilevel"/>
    <w:tmpl w:val="607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AE9"/>
    <w:multiLevelType w:val="multilevel"/>
    <w:tmpl w:val="AB3C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51C79"/>
    <w:multiLevelType w:val="multilevel"/>
    <w:tmpl w:val="E53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A649B"/>
    <w:multiLevelType w:val="multilevel"/>
    <w:tmpl w:val="B0DE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15B93"/>
    <w:multiLevelType w:val="multilevel"/>
    <w:tmpl w:val="C2B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A4399"/>
    <w:multiLevelType w:val="multilevel"/>
    <w:tmpl w:val="FEDA8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E229F"/>
    <w:multiLevelType w:val="multilevel"/>
    <w:tmpl w:val="BC2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038C1"/>
    <w:multiLevelType w:val="multilevel"/>
    <w:tmpl w:val="24CA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F0988"/>
    <w:multiLevelType w:val="multilevel"/>
    <w:tmpl w:val="8F122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F2F52"/>
    <w:multiLevelType w:val="multilevel"/>
    <w:tmpl w:val="2CC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231D5"/>
    <w:multiLevelType w:val="multilevel"/>
    <w:tmpl w:val="04F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B291E"/>
    <w:multiLevelType w:val="multilevel"/>
    <w:tmpl w:val="3A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73CD4"/>
    <w:multiLevelType w:val="multilevel"/>
    <w:tmpl w:val="C26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931F5"/>
    <w:multiLevelType w:val="multilevel"/>
    <w:tmpl w:val="85A81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96944"/>
    <w:multiLevelType w:val="multilevel"/>
    <w:tmpl w:val="4EC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3"/>
  </w:num>
  <w:num w:numId="4">
    <w:abstractNumId w:val="0"/>
  </w:num>
  <w:num w:numId="5">
    <w:abstractNumId w:val="3"/>
  </w:num>
  <w:num w:numId="6">
    <w:abstractNumId w:val="1"/>
  </w:num>
  <w:num w:numId="7">
    <w:abstractNumId w:val="14"/>
  </w:num>
  <w:num w:numId="8">
    <w:abstractNumId w:val="5"/>
  </w:num>
  <w:num w:numId="9">
    <w:abstractNumId w:val="7"/>
  </w:num>
  <w:num w:numId="10">
    <w:abstractNumId w:val="10"/>
  </w:num>
  <w:num w:numId="11">
    <w:abstractNumId w:val="9"/>
  </w:num>
  <w:num w:numId="12">
    <w:abstractNumId w:val="12"/>
  </w:num>
  <w:num w:numId="13">
    <w:abstractNumId w:val="6"/>
  </w:num>
  <w:num w:numId="14">
    <w:abstractNumId w:val="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20"/>
    <w:rsid w:val="00112D35"/>
    <w:rsid w:val="004451A0"/>
    <w:rsid w:val="00A95891"/>
    <w:rsid w:val="00E816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3A40"/>
  <w15:chartTrackingRefBased/>
  <w15:docId w15:val="{29105539-3973-4DB9-A8D8-BBCE133C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16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2025-06-10T10:11:00Z</dcterms:created>
  <dcterms:modified xsi:type="dcterms:W3CDTF">2025-06-10T10:14:00Z</dcterms:modified>
</cp:coreProperties>
</file>