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Weekly Bus Route Map &amp; Pickup Points</w:t>
      </w:r>
    </w:p>
    <w:p>
      <w:pPr>
        <w:spacing w:lineRule="auto"/>
      </w:pPr>
      <w:r>
        <w:rPr/>
        <w:t xml:space="preserve">Transport  ·  Admin / Transport  ·  Owner: K. Rajesh  ·  2 Jun 2026  ·  v1.0  ·  EN/TE/HI</w:t>
      </w:r>
    </w:p>
    <w:p>
      <w:pPr>
        <w:spacing w:lineRule="auto"/>
      </w:pPr>
      <w:r>
        <w:rPr/>
        <w:t xml:space="preserve">The zone-wise bus routes, their pickup points and the gate each route reaches.</w:t>
      </w:r>
    </w:p>
    <w:p>
      <w:pPr>
        <w:pStyle w:val="Heading4"/>
        <w:spacing w:lineRule="auto"/>
      </w:pPr>
      <w:r>
        <w:rPr/>
        <w:t xml:space="preserve">How routing works</w:t>
      </w:r>
    </w:p>
    <w:p>
      <w:pPr>
        <w:spacing w:lineRule="auto"/>
      </w:pPr>
      <w:r>
        <w:rPr/>
        <w:t xml:space="preserve">Each bus runs a fixed zone route for the week. You are placed on the route serving your home locality, with a specific pickup point and shift. Check your route on the notice board or the Karya Vaani app.</w:t>
      </w:r>
    </w:p>
    <w:p>
      <w:pPr>
        <w:pStyle w:val="Heading4"/>
        <w:spacing w:lineRule="auto"/>
      </w:pPr>
      <w:r>
        <w:rPr/>
        <w:t xml:space="preserve">Sample routes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· town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Reaches</w:t>
            </w:r>
          </w:p>
        </w:tc>
      </w:t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Plant Gate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Sullurpet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Plant Gate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Naidupet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Plant Gate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Varadaihpalem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Plant Gate 1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Pickup points</w:t>
      </w:r>
    </w:p>
    <w:p>
      <w:pPr>
        <w:spacing w:lineRule="auto"/>
      </w:pPr>
      <w:r>
        <w:rPr/>
        <w:t xml:space="preserve">Each route stops at the town bus stand, junction and cross before reaching the plant gate. Board at your assigned pickup — the one nearest your residence.</w:t>
      </w:r>
    </w:p>
    <w:p>
      <w:pPr>
        <w:pStyle w:val="Heading4"/>
        <w:spacing w:lineRule="auto"/>
      </w:pPr>
      <w:r>
        <w:rPr/>
        <w:t xml:space="preserve">Be on time</w:t>
      </w:r>
    </w:p>
    <w:p>
      <w:pPr>
        <w:spacing w:lineRule="auto"/>
      </w:pPr>
      <w:r>
        <w:rPr/>
        <w:t xml:space="preserve">Reach your pickup point 5 minutes early. Buses do not wait beyond the scheduled minute.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