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61E" w:rsidRDefault="00A32E95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Web-Génération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mercredi 13 septembre 2017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14:51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Index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F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Création de site internet C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En savoir plus (Standard)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3"/>
          <w:numId w:val="1"/>
        </w:numPr>
        <w:ind w:left="21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En savoir plus (Premium)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3"/>
          <w:numId w:val="1"/>
        </w:numPr>
        <w:ind w:left="21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Refonte de site internet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Consulting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Faire un devis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Default="00A32E95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Retour Accueil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</w:t>
      </w:r>
    </w:p>
    <w:p w:rsidR="0089661E" w:rsidRPr="00395D9C" w:rsidRDefault="00A32E9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Nous contacter </w:t>
      </w:r>
      <w:r w:rsidR="00CC229D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</w:t>
      </w:r>
    </w:p>
    <w:p w:rsidR="00395D9C" w:rsidRDefault="00395D9C" w:rsidP="00395D9C">
      <w:pPr>
        <w:textAlignment w:val="center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395D9C" w:rsidRDefault="00395D9C" w:rsidP="00395D9C">
      <w:p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73"/>
      </w:tblGrid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Fini</w:t>
            </w:r>
          </w:p>
        </w:tc>
      </w:tr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cours</w:t>
            </w:r>
          </w:p>
        </w:tc>
      </w:tr>
      <w:tr w:rsidR="0089661E">
        <w:trPr>
          <w:divId w:val="8824001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 commencé</w:t>
            </w:r>
          </w:p>
        </w:tc>
      </w:tr>
    </w:tbl>
    <w:p w:rsidR="0089661E" w:rsidRDefault="00A32E9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95D9C" w:rsidRDefault="00395D9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395D9C" w:rsidRDefault="00395D9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1423"/>
      </w:tblGrid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Entame de la page "Refonte de site internet"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37032">
              <w:rPr>
                <w:rFonts w:ascii="Calibri" w:hAnsi="Calibri" w:cs="Calibri"/>
                <w:sz w:val="22"/>
                <w:szCs w:val="22"/>
                <w:highlight w:val="green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Entame de la page "Consulting"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B37032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B37032">
              <w:rPr>
                <w:rFonts w:ascii="Calibri" w:hAnsi="Calibri" w:cs="Calibri"/>
                <w:sz w:val="22"/>
                <w:szCs w:val="22"/>
                <w:highlight w:val="green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Adaptation de la page "Devis" à tous les genre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Pr="004B7952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highlight w:val="darkYellow"/>
              </w:rPr>
            </w:pPr>
            <w:r w:rsidRPr="004B7952">
              <w:rPr>
                <w:rFonts w:ascii="Calibri" w:hAnsi="Calibri" w:cs="Calibri"/>
                <w:sz w:val="22"/>
                <w:szCs w:val="22"/>
                <w:highlight w:val="darkYellow"/>
              </w:rPr>
              <w:t>13/09/2017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"contact"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CC229D">
              <w:rPr>
                <w:rFonts w:ascii="Calibri" w:hAnsi="Calibri" w:cs="Calibri"/>
                <w:sz w:val="22"/>
                <w:szCs w:val="22"/>
                <w:highlight w:val="green"/>
              </w:rPr>
              <w:t>13/09/2017</w:t>
            </w:r>
          </w:p>
        </w:tc>
        <w:bookmarkStart w:id="0" w:name="_GoBack"/>
        <w:bookmarkEnd w:id="0"/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"Devis" avec envoi de mail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"En savoir plus"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"Création"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"Refonte"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</w:tr>
      <w:tr w:rsidR="0089661E">
        <w:trPr>
          <w:divId w:val="624044841"/>
        </w:trPr>
        <w:tc>
          <w:tcPr>
            <w:tcW w:w="4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 de la page "Consulting"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661E" w:rsidRDefault="00A32E9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15/09/2017</w:t>
            </w:r>
          </w:p>
        </w:tc>
      </w:tr>
    </w:tbl>
    <w:p w:rsidR="0089661E" w:rsidRDefault="0089661E">
      <w:pPr>
        <w:divId w:val="624044841"/>
        <w:rPr>
          <w:rFonts w:eastAsia="Times New Roman"/>
        </w:rPr>
      </w:pPr>
    </w:p>
    <w:sectPr w:rsidR="0089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3FD"/>
    <w:multiLevelType w:val="multilevel"/>
    <w:tmpl w:val="655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95"/>
    <w:rsid w:val="00395D9C"/>
    <w:rsid w:val="004B7952"/>
    <w:rsid w:val="0089661E"/>
    <w:rsid w:val="00A32E95"/>
    <w:rsid w:val="00B37032"/>
    <w:rsid w:val="00C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9FFA8"/>
  <w15:chartTrackingRefBased/>
  <w15:docId w15:val="{25065428-658C-41B4-B2CD-670066C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THIEBERT Pierre</dc:creator>
  <cp:keywords/>
  <dc:description/>
  <cp:lastModifiedBy>THIEBERT PIERRE</cp:lastModifiedBy>
  <cp:revision>6</cp:revision>
  <dcterms:created xsi:type="dcterms:W3CDTF">2017-09-13T13:37:00Z</dcterms:created>
  <dcterms:modified xsi:type="dcterms:W3CDTF">2017-09-13T15:52:00Z</dcterms:modified>
</cp:coreProperties>
</file>