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7349" w14:textId="20A977B1" w:rsidR="004B6F23" w:rsidRDefault="004B6F23">
      <w:r>
        <w:t>Diagrama Caso de Uso:</w:t>
      </w:r>
    </w:p>
    <w:p w14:paraId="3166B156" w14:textId="2061724E" w:rsidR="00AD6C49" w:rsidRDefault="00CC3AE1">
      <w:r w:rsidRPr="00CC3AE1">
        <w:rPr>
          <w:noProof/>
        </w:rPr>
        <w:drawing>
          <wp:inline distT="0" distB="0" distL="0" distR="0" wp14:anchorId="55C82D82" wp14:editId="20A3D7B0">
            <wp:extent cx="5400040" cy="2851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C3B" w14:textId="0D5781AE" w:rsidR="004B6F23" w:rsidRDefault="004B6F23">
      <w:r>
        <w:t>Diagrama de Especificação de Caso de uso:</w:t>
      </w:r>
    </w:p>
    <w:p w14:paraId="0B9208EF" w14:textId="77777777" w:rsidR="00621EE6" w:rsidRDefault="00621EE6" w:rsidP="00621EE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Identificação: </w:t>
      </w:r>
      <w:r w:rsidRPr="00F93741">
        <w:t>Emissão de Atas</w:t>
      </w:r>
    </w:p>
    <w:p w14:paraId="7C6D70B8" w14:textId="77777777" w:rsidR="00621EE6" w:rsidRDefault="00621EE6" w:rsidP="00621EE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 w:rsidRPr="00F93741">
        <w:t>Emitir Atas</w:t>
      </w:r>
    </w:p>
    <w:p w14:paraId="0D8A3005" w14:textId="77777777" w:rsidR="00621EE6" w:rsidRDefault="00621EE6" w:rsidP="00621EE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 w:rsidRPr="00F93741">
        <w:t>Permitir emissão de atas de reuniões</w:t>
      </w:r>
    </w:p>
    <w:p w14:paraId="0960D5F5" w14:textId="77777777" w:rsidR="00621EE6" w:rsidRDefault="00621EE6" w:rsidP="00621EE6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 w:rsidRPr="00F93741">
        <w:t>Emissor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621EE6" w14:paraId="19B4C13A" w14:textId="77777777" w:rsidTr="00DD3CB0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CDCF0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621EE6" w14:paraId="63D8F017" w14:textId="77777777" w:rsidTr="00DD3CB0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57FF9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B4C3F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621EE6" w14:paraId="4582ED9B" w14:textId="77777777" w:rsidTr="00DD3CB0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8F14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2- Preencher campos</w:t>
            </w:r>
          </w:p>
          <w:p w14:paraId="7CA0BB3E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3- Salvar</w:t>
            </w:r>
          </w:p>
          <w:p w14:paraId="3D3C3694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6ABC0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1- O sistema exibe um formulário “Emitir Ata” contendo as seguintes informações: - Inicio 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obrigatório e editável); - Fim (editável e obrigatório); - Setor (Lista de opções, obrigatório); - Titulo (Editável e obrigatório); -Pauta (Editável e obrigatório); - Descrição (Editável e obrigatório); - Tipo (lista de opções e obrigatório); -Palavra-chave (editável e obrigatório); - Opção “membro-Externo”; -Matrícula (editável, obrigatório); -Pesquisar funcionário; -Incluir; -Salvar; -Excluir.</w:t>
            </w:r>
          </w:p>
          <w:p w14:paraId="7CF7B25F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621EE6" w14:paraId="64CABB5E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4054" w14:textId="77777777" w:rsidR="00621EE6" w:rsidRDefault="00621EE6" w:rsidP="00DD3CB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621EE6" w14:paraId="031987D7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2F1B8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1- O usuário selecionou membro externo.</w:t>
            </w:r>
          </w:p>
          <w:p w14:paraId="4A800140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2- O sistema irá apresentar um formulário “Cadastramento de membro externo” a) nome (editável e obrigatório); b) e-mai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 (editável e obrigatório); c) Empresa (opcional);</w:t>
            </w:r>
          </w:p>
          <w:p w14:paraId="2BBCD330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3- Usuário preenche formulário;</w:t>
            </w:r>
          </w:p>
          <w:p w14:paraId="05FE913D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4- Usuário seleciona “Salvar”;</w:t>
            </w:r>
          </w:p>
          <w:p w14:paraId="12167880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5- Sistema faz inclusão do membro externo como participante da reunião.</w:t>
            </w:r>
          </w:p>
        </w:tc>
      </w:tr>
      <w:tr w:rsidR="00621EE6" w14:paraId="284B69F1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D0592" w14:textId="77777777" w:rsidR="00621EE6" w:rsidRDefault="00621EE6" w:rsidP="00DD3CB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621EE6" w14:paraId="56005E5C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BF9FC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 w:rsidRPr="00A860E9">
              <w:rPr>
                <w:color w:val="000000"/>
              </w:rPr>
              <w:t>1-</w:t>
            </w:r>
            <w:r>
              <w:rPr>
                <w:color w:val="000000"/>
              </w:rPr>
              <w:t xml:space="preserve"> O usuário selecionar a opção “excluir”;</w:t>
            </w:r>
          </w:p>
          <w:p w14:paraId="62223962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2- O sistema remove o participante da lista;</w:t>
            </w:r>
          </w:p>
        </w:tc>
      </w:tr>
      <w:tr w:rsidR="00621EE6" w14:paraId="569A3605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0CFA1" w14:textId="77777777" w:rsidR="00621EE6" w:rsidRDefault="00621EE6" w:rsidP="00DD3CB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Sequência Alternativa 3</w:t>
            </w:r>
          </w:p>
        </w:tc>
      </w:tr>
      <w:tr w:rsidR="00621EE6" w14:paraId="304E03BF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7322F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 w:rsidRPr="00A860E9">
              <w:rPr>
                <w:rFonts w:hint="eastAsia"/>
                <w:color w:val="000000"/>
              </w:rPr>
              <w:t>1-</w:t>
            </w:r>
            <w:r>
              <w:rPr>
                <w:color w:val="000000"/>
              </w:rPr>
              <w:t xml:space="preserve"> O usuário selecionar a opção “Pesquisar”;</w:t>
            </w:r>
          </w:p>
          <w:p w14:paraId="15ED2326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2- O sistema exibe o formulário “Pesquisar Funcionário”, precisa conter: Matrícula (Editável) e Nome (editável);</w:t>
            </w:r>
          </w:p>
          <w:p w14:paraId="456A15D6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3- Usuário informa a matricula ou o nome;</w:t>
            </w:r>
          </w:p>
          <w:p w14:paraId="11D492F4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4- Usuário clica em pesquisar;</w:t>
            </w:r>
          </w:p>
          <w:p w14:paraId="231656CF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5- Sistema recupera as informações do funcionário;</w:t>
            </w:r>
          </w:p>
          <w:p w14:paraId="2B0D1792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6- O sistema leva os dados para o formulário anterior.</w:t>
            </w:r>
          </w:p>
        </w:tc>
      </w:tr>
      <w:tr w:rsidR="00621EE6" w14:paraId="6299BDFE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289B5" w14:textId="77777777" w:rsidR="00621EE6" w:rsidRDefault="00621EE6" w:rsidP="00DD3CB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621EE6" w14:paraId="6DC6F08B" w14:textId="77777777" w:rsidTr="00DD3CB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A9FED" w14:textId="38108AE8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- Data de </w:t>
            </w:r>
            <w:r>
              <w:rPr>
                <w:color w:val="000000"/>
              </w:rPr>
              <w:t>início</w:t>
            </w:r>
            <w:r>
              <w:rPr>
                <w:color w:val="000000"/>
              </w:rPr>
              <w:t xml:space="preserve"> não pode ser maior que a data do término;</w:t>
            </w:r>
          </w:p>
          <w:p w14:paraId="7B761B17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Deve ser informado pelo menos 5 Palavras-chave;</w:t>
            </w:r>
          </w:p>
          <w:p w14:paraId="7CFA32F2" w14:textId="77777777" w:rsidR="00621EE6" w:rsidRDefault="00621EE6" w:rsidP="00DD3C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Ata deve ter no mínimo 2 participantes;</w:t>
            </w:r>
          </w:p>
          <w:p w14:paraId="258155D7" w14:textId="77777777" w:rsidR="00621EE6" w:rsidRDefault="00621EE6" w:rsidP="00DD3C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O funcionário não pode ser incluído duas vezes na mesma ata.</w:t>
            </w:r>
          </w:p>
        </w:tc>
      </w:tr>
    </w:tbl>
    <w:p w14:paraId="040703BA" w14:textId="7116BA03" w:rsidR="00621EE6" w:rsidRDefault="00621EE6" w:rsidP="00621EE6">
      <w:pPr>
        <w:pStyle w:val="Standard"/>
      </w:pPr>
    </w:p>
    <w:p w14:paraId="0FEB0213" w14:textId="7E61021D" w:rsidR="004B6F23" w:rsidRDefault="004B6F23" w:rsidP="00621EE6">
      <w:pPr>
        <w:pStyle w:val="Standard"/>
      </w:pPr>
      <w:r>
        <w:t>Diagrama de Atividade:</w:t>
      </w:r>
    </w:p>
    <w:p w14:paraId="6A9AFECE" w14:textId="5F41C053" w:rsidR="004B6F23" w:rsidRDefault="00BF3780" w:rsidP="00401F5A">
      <w:pPr>
        <w:pStyle w:val="Standard"/>
        <w:ind w:left="-1134"/>
        <w:rPr>
          <w:rFonts w:hint="eastAsia"/>
        </w:rPr>
      </w:pPr>
      <w:r w:rsidRPr="00BF3780">
        <w:drawing>
          <wp:inline distT="0" distB="0" distL="0" distR="0" wp14:anchorId="787C220A" wp14:editId="6E33EB17">
            <wp:extent cx="6960051" cy="468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6190" cy="47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08D8" w14:textId="77777777" w:rsidR="00621EE6" w:rsidRPr="004B6F23" w:rsidRDefault="00621EE6"/>
    <w:sectPr w:rsidR="00621EE6" w:rsidRPr="004B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49"/>
    <w:rsid w:val="0013363A"/>
    <w:rsid w:val="00401F5A"/>
    <w:rsid w:val="004B6F23"/>
    <w:rsid w:val="00621EE6"/>
    <w:rsid w:val="00AD6C49"/>
    <w:rsid w:val="00BF3780"/>
    <w:rsid w:val="00C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2250"/>
  <w15:chartTrackingRefBased/>
  <w15:docId w15:val="{DDBAF309-8897-45F1-8D60-2D8FAE1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21EE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21EE6"/>
    <w:pPr>
      <w:spacing w:after="140" w:line="276" w:lineRule="auto"/>
    </w:pPr>
  </w:style>
  <w:style w:type="paragraph" w:customStyle="1" w:styleId="TableContents">
    <w:name w:val="Table Contents"/>
    <w:basedOn w:val="Standard"/>
    <w:rsid w:val="00621EE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2024-03-21T22:15:00Z</dcterms:created>
  <dcterms:modified xsi:type="dcterms:W3CDTF">2024-03-22T01:26:00Z</dcterms:modified>
</cp:coreProperties>
</file>