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png" ContentType="image/png"/>
  <Override PartName="/word/media/image2.png" ContentType="image/png"/>
  <Override PartName="/word/media/image1.wmf" ContentType="image/x-wmf"/>
  <Override PartName="/word/header1.xml" ContentType="application/vnd.openxmlformats-officedocument.wordprocessingml.head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outlineLvl w:val="0"/>
        <w:rPr>
          <w:rFonts w:ascii="Arial" w:hAnsi="Arial" w:cs="Arial"/>
          <w:b/>
          <w:b/>
          <w:sz w:val="28"/>
          <w:szCs w:val="28"/>
          <w:lang w:val="en-GB"/>
        </w:rPr>
      </w:pPr>
      <w:r>
        <w:rPr>
          <w:rFonts w:cs="Arial" w:ascii="Arial" w:hAnsi="Arial"/>
          <w:b/>
          <w:sz w:val="28"/>
          <w:szCs w:val="28"/>
          <w:lang w:val="en-GB"/>
        </w:rPr>
        <w:t>Permission form graduation thesis</w:t>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t>Fontys University of Applied Sciences offers students the possibility of having their graduation thesis placed in a in a database and made accessible to the public. For the provisions in respect of copyright law, you are referred to the Student Charter article 39, paragraphs 4 to 7. If a thesis or report is the result of an internship, you are referred to the internship contract, in particular in respect of the question of whether or not the document may be made public. The thesis will only be placed in the database if assessed with a grade 6 or higher. As a rule, the thesis will be stored in the thesis database for a period of 6 years, and made available to the public in accordance with the permission granted below.</w:t>
      </w:r>
    </w:p>
    <w:p>
      <w:pPr>
        <w:pStyle w:val="Normal"/>
        <w:tabs>
          <w:tab w:val="left" w:pos="540" w:leader="none"/>
        </w:tabs>
        <w:rPr>
          <w:rFonts w:ascii="Arial" w:hAnsi="Arial" w:cs="Arial"/>
          <w:sz w:val="20"/>
          <w:szCs w:val="20"/>
          <w:lang w:val="en-GB"/>
        </w:rPr>
      </w:pPr>
      <w:r>
        <w:rPr>
          <w:rFonts w:cs="Arial" w:ascii="Arial" w:hAnsi="Arial"/>
          <w:sz w:val="20"/>
          <w:szCs w:val="20"/>
          <w:lang w:val="en-GB"/>
        </w:rPr>
      </w:r>
    </w:p>
    <w:p>
      <w:pPr>
        <w:pStyle w:val="Normal"/>
        <w:tabs>
          <w:tab w:val="left" w:pos="540" w:leader="none"/>
        </w:tabs>
        <w:rPr>
          <w:rFonts w:ascii="Arial" w:hAnsi="Arial" w:cs="Arial"/>
          <w:sz w:val="20"/>
          <w:szCs w:val="20"/>
          <w:lang w:val="en-GB"/>
        </w:rPr>
      </w:pPr>
      <w:r>
        <w:rPr>
          <w:rFonts w:cs="Arial" w:ascii="Arial" w:hAnsi="Arial"/>
          <w:sz w:val="20"/>
          <w:szCs w:val="20"/>
          <w:lang w:val="en-GB"/>
        </w:rPr>
      </w:r>
    </w:p>
    <w:tbl>
      <w:tblPr>
        <w:tblW w:w="8280" w:type="dxa"/>
        <w:jc w:val="left"/>
        <w:tblInd w:w="37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 w:type="dxa"/>
          <w:bottom w:w="0" w:type="dxa"/>
          <w:right w:w="40" w:type="dxa"/>
        </w:tblCellMar>
        <w:tblLook w:val="0000" w:noVBand="0" w:noHBand="0" w:lastColumn="0" w:firstColumn="0" w:lastRow="0" w:firstRow="0"/>
      </w:tblPr>
      <w:tblGrid>
        <w:gridCol w:w="2050"/>
        <w:gridCol w:w="6229"/>
      </w:tblGrid>
      <w:tr>
        <w:trPr>
          <w:trHeight w:val="278" w:hRule="exact"/>
        </w:trPr>
        <w:tc>
          <w:tcPr>
            <w:tcW w:w="20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8" w:type="dxa"/>
            </w:tcMar>
          </w:tcPr>
          <w:p>
            <w:pPr>
              <w:pStyle w:val="Normal"/>
              <w:shd w:val="clear" w:color="auto" w:fill="FFFFFF"/>
              <w:tabs>
                <w:tab w:val="left" w:pos="540" w:leader="none"/>
              </w:tabs>
              <w:jc w:val="right"/>
              <w:rPr>
                <w:rFonts w:ascii="Arial" w:hAnsi="Arial" w:cs="Arial"/>
                <w:sz w:val="20"/>
                <w:szCs w:val="20"/>
                <w:lang w:val="en-GB"/>
              </w:rPr>
            </w:pPr>
            <w:r>
              <w:rPr>
                <w:rFonts w:cs="Arial" w:ascii="Arial" w:hAnsi="Arial"/>
                <w:color w:val="000000"/>
                <w:spacing w:val="-1"/>
                <w:sz w:val="20"/>
                <w:szCs w:val="20"/>
                <w:lang w:val="en-GB"/>
              </w:rPr>
              <w:t>Student name</w:t>
            </w:r>
          </w:p>
        </w:tc>
        <w:tc>
          <w:tcPr>
            <w:tcW w:w="622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8" w:type="dxa"/>
            </w:tcMar>
          </w:tcPr>
          <w:p>
            <w:pPr>
              <w:pStyle w:val="Normal"/>
              <w:shd w:val="clear" w:color="auto" w:fill="FFFFFF"/>
              <w:tabs>
                <w:tab w:val="left" w:pos="540" w:leader="none"/>
              </w:tabs>
              <w:rPr>
                <w:rFonts w:ascii="Arial" w:hAnsi="Arial" w:cs="Arial"/>
                <w:sz w:val="20"/>
                <w:szCs w:val="20"/>
                <w:lang w:val="en-GB"/>
              </w:rPr>
            </w:pPr>
            <w:r>
              <w:rPr>
                <w:rFonts w:cs="Arial" w:ascii="Arial" w:hAnsi="Arial"/>
                <w:sz w:val="20"/>
                <w:szCs w:val="20"/>
                <w:lang w:val="en-GB"/>
              </w:rPr>
              <w:t>Pia Erbrath</w:t>
            </w:r>
          </w:p>
        </w:tc>
      </w:tr>
      <w:tr>
        <w:trPr>
          <w:trHeight w:val="269" w:hRule="exact"/>
        </w:trPr>
        <w:tc>
          <w:tcPr>
            <w:tcW w:w="20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8" w:type="dxa"/>
            </w:tcMar>
          </w:tcPr>
          <w:p>
            <w:pPr>
              <w:pStyle w:val="Normal"/>
              <w:shd w:val="clear" w:color="auto" w:fill="FFFFFF"/>
              <w:tabs>
                <w:tab w:val="left" w:pos="540" w:leader="none"/>
              </w:tabs>
              <w:jc w:val="right"/>
              <w:rPr>
                <w:rFonts w:ascii="Arial" w:hAnsi="Arial" w:cs="Arial"/>
                <w:sz w:val="20"/>
                <w:szCs w:val="20"/>
                <w:lang w:val="en-GB"/>
              </w:rPr>
            </w:pPr>
            <w:r>
              <w:rPr>
                <w:rFonts w:cs="Arial" w:ascii="Arial" w:hAnsi="Arial"/>
                <w:color w:val="000000"/>
                <w:spacing w:val="-2"/>
                <w:sz w:val="20"/>
                <w:szCs w:val="20"/>
                <w:lang w:val="en-GB"/>
              </w:rPr>
              <w:t>Student number</w:t>
            </w:r>
          </w:p>
        </w:tc>
        <w:tc>
          <w:tcPr>
            <w:tcW w:w="622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8" w:type="dxa"/>
            </w:tcMar>
          </w:tcPr>
          <w:p>
            <w:pPr>
              <w:pStyle w:val="Normal"/>
              <w:shd w:val="clear" w:color="auto" w:fill="FFFFFF"/>
              <w:tabs>
                <w:tab w:val="left" w:pos="540" w:leader="none"/>
              </w:tabs>
              <w:rPr>
                <w:rFonts w:ascii="Arial" w:hAnsi="Arial" w:cs="Arial"/>
                <w:sz w:val="20"/>
                <w:szCs w:val="20"/>
                <w:lang w:val="en-GB"/>
              </w:rPr>
            </w:pPr>
            <w:r>
              <w:rPr>
                <w:rFonts w:cs="Arial" w:ascii="Arial" w:hAnsi="Arial"/>
                <w:sz w:val="20"/>
                <w:szCs w:val="20"/>
                <w:lang w:val="en-GB"/>
              </w:rPr>
              <w:t>2300869</w:t>
            </w:r>
          </w:p>
        </w:tc>
      </w:tr>
      <w:tr>
        <w:trPr>
          <w:trHeight w:val="537" w:hRule="exact"/>
        </w:trPr>
        <w:tc>
          <w:tcPr>
            <w:tcW w:w="20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8" w:type="dxa"/>
            </w:tcMar>
          </w:tcPr>
          <w:p>
            <w:pPr>
              <w:pStyle w:val="Normal"/>
              <w:shd w:val="clear" w:color="auto" w:fill="FFFFFF"/>
              <w:tabs>
                <w:tab w:val="left" w:pos="540" w:leader="none"/>
              </w:tabs>
              <w:jc w:val="right"/>
              <w:rPr>
                <w:rFonts w:ascii="Arial" w:hAnsi="Arial" w:cs="Arial"/>
                <w:color w:val="000000"/>
                <w:spacing w:val="-2"/>
                <w:sz w:val="20"/>
                <w:szCs w:val="20"/>
                <w:lang w:val="en-GB"/>
              </w:rPr>
            </w:pPr>
            <w:r>
              <w:rPr>
                <w:rFonts w:cs="Arial" w:ascii="Arial" w:hAnsi="Arial"/>
                <w:color w:val="000000"/>
                <w:spacing w:val="-2"/>
                <w:sz w:val="20"/>
                <w:szCs w:val="20"/>
                <w:lang w:val="en-GB"/>
              </w:rPr>
              <w:t>School/University of applied sciences</w:t>
            </w:r>
          </w:p>
        </w:tc>
        <w:tc>
          <w:tcPr>
            <w:tcW w:w="622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8" w:type="dxa"/>
            </w:tcMar>
          </w:tcPr>
          <w:p>
            <w:pPr>
              <w:pStyle w:val="Normal"/>
              <w:shd w:val="clear" w:color="auto" w:fill="FFFFFF"/>
              <w:tabs>
                <w:tab w:val="left" w:pos="540" w:leader="none"/>
              </w:tabs>
              <w:rPr>
                <w:rFonts w:ascii="Arial" w:hAnsi="Arial" w:cs="Arial"/>
                <w:sz w:val="18"/>
                <w:szCs w:val="18"/>
                <w:lang w:val="en-GB"/>
              </w:rPr>
            </w:pPr>
            <w:r>
              <w:rPr>
                <w:rFonts w:cs="Arial" w:ascii="Arial" w:hAnsi="Arial"/>
                <w:sz w:val="18"/>
                <w:szCs w:val="18"/>
                <w:lang w:val="en-GB"/>
              </w:rPr>
              <w:t>Fontys Hogeschool Techniek en Logistiek</w:t>
            </w:r>
          </w:p>
        </w:tc>
      </w:tr>
      <w:tr>
        <w:trPr>
          <w:trHeight w:val="259" w:hRule="exact"/>
        </w:trPr>
        <w:tc>
          <w:tcPr>
            <w:tcW w:w="20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8" w:type="dxa"/>
            </w:tcMar>
          </w:tcPr>
          <w:p>
            <w:pPr>
              <w:pStyle w:val="Normal"/>
              <w:shd w:val="clear" w:color="auto" w:fill="FFFFFF"/>
              <w:tabs>
                <w:tab w:val="left" w:pos="540" w:leader="none"/>
              </w:tabs>
              <w:jc w:val="right"/>
              <w:rPr>
                <w:rFonts w:ascii="Arial" w:hAnsi="Arial" w:cs="Arial"/>
                <w:sz w:val="20"/>
                <w:szCs w:val="20"/>
                <w:lang w:val="en-GB"/>
              </w:rPr>
            </w:pPr>
            <w:r>
              <w:rPr>
                <w:rFonts w:cs="Arial" w:ascii="Arial" w:hAnsi="Arial"/>
                <w:color w:val="000000"/>
                <w:spacing w:val="-1"/>
                <w:sz w:val="20"/>
                <w:szCs w:val="20"/>
                <w:lang w:val="en-GB"/>
              </w:rPr>
              <w:t>Study programme</w:t>
            </w:r>
          </w:p>
        </w:tc>
        <w:tc>
          <w:tcPr>
            <w:tcW w:w="622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8" w:type="dxa"/>
            </w:tcMar>
          </w:tcPr>
          <w:p>
            <w:pPr>
              <w:pStyle w:val="Normal"/>
              <w:shd w:val="clear" w:color="auto" w:fill="FFFFFF"/>
              <w:tabs>
                <w:tab w:val="left" w:pos="540" w:leader="none"/>
              </w:tabs>
              <w:rPr>
                <w:rFonts w:ascii="Arial" w:hAnsi="Arial" w:cs="Arial"/>
                <w:sz w:val="20"/>
                <w:szCs w:val="20"/>
                <w:lang w:val="en-GB"/>
              </w:rPr>
            </w:pPr>
            <w:r>
              <w:rPr>
                <w:rFonts w:cs="Arial" w:ascii="Arial" w:hAnsi="Arial"/>
                <w:sz w:val="20"/>
                <w:szCs w:val="20"/>
                <w:lang w:val="en-GB"/>
              </w:rPr>
              <w:t xml:space="preserve">Informatics </w:t>
            </w:r>
          </w:p>
        </w:tc>
      </w:tr>
      <w:tr>
        <w:trPr>
          <w:trHeight w:val="288" w:hRule="exact"/>
        </w:trPr>
        <w:tc>
          <w:tcPr>
            <w:tcW w:w="20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8" w:type="dxa"/>
            </w:tcMar>
          </w:tcPr>
          <w:p>
            <w:pPr>
              <w:pStyle w:val="Normal"/>
              <w:shd w:val="clear" w:color="auto" w:fill="FFFFFF"/>
              <w:tabs>
                <w:tab w:val="left" w:pos="540" w:leader="none"/>
              </w:tabs>
              <w:jc w:val="right"/>
              <w:rPr>
                <w:rFonts w:ascii="Arial" w:hAnsi="Arial" w:cs="Arial"/>
                <w:sz w:val="20"/>
                <w:szCs w:val="20"/>
                <w:lang w:val="en-GB"/>
              </w:rPr>
            </w:pPr>
            <w:r>
              <w:rPr>
                <w:rFonts w:cs="Arial" w:ascii="Arial" w:hAnsi="Arial"/>
                <w:color w:val="000000"/>
                <w:spacing w:val="-1"/>
                <w:sz w:val="20"/>
                <w:szCs w:val="20"/>
                <w:lang w:val="en-GB"/>
              </w:rPr>
              <w:t>Specialisation</w:t>
            </w:r>
          </w:p>
        </w:tc>
        <w:tc>
          <w:tcPr>
            <w:tcW w:w="622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8" w:type="dxa"/>
            </w:tcMar>
          </w:tcPr>
          <w:p>
            <w:pPr>
              <w:pStyle w:val="Normal"/>
              <w:shd w:val="clear" w:color="auto" w:fill="FFFFFF"/>
              <w:tabs>
                <w:tab w:val="left" w:pos="540" w:leader="none"/>
              </w:tabs>
              <w:rPr>
                <w:rFonts w:ascii="Arial" w:hAnsi="Arial" w:cs="Arial"/>
                <w:sz w:val="20"/>
                <w:szCs w:val="20"/>
                <w:lang w:val="en-GB"/>
              </w:rPr>
            </w:pPr>
            <w:r>
              <w:rPr>
                <w:rFonts w:cs="Arial" w:ascii="Arial" w:hAnsi="Arial"/>
                <w:sz w:val="20"/>
                <w:szCs w:val="20"/>
                <w:lang w:val="en-GB"/>
              </w:rPr>
              <w:t>Software Engineering</w:t>
            </w:r>
          </w:p>
        </w:tc>
      </w:tr>
    </w:tbl>
    <w:p>
      <w:pPr>
        <w:pStyle w:val="Normal"/>
        <w:rPr>
          <w:rFonts w:ascii="Arial" w:hAnsi="Arial" w:cs="Arial"/>
          <w:b/>
          <w:b/>
          <w:lang w:val="en-GB"/>
        </w:rPr>
      </w:pPr>
      <w:r>
        <w:rPr>
          <w:rFonts w:cs="Arial" w:ascii="Arial" w:hAnsi="Arial"/>
          <w:b/>
          <w:lang w:val="en-GB"/>
        </w:rPr>
      </w:r>
    </w:p>
    <w:p>
      <w:pPr>
        <w:pStyle w:val="Normal"/>
        <w:rPr>
          <w:rFonts w:ascii="Arial" w:hAnsi="Arial" w:cs="Arial"/>
          <w:sz w:val="20"/>
          <w:szCs w:val="20"/>
          <w:lang w:val="en-GB"/>
        </w:rPr>
      </w:pPr>
      <w:r>
        <w:rPr>
          <w:rFonts w:cs="Arial" w:ascii="Arial" w:hAnsi="Arial"/>
          <w:b/>
          <w:lang w:val="en-GB"/>
        </w:rPr>
        <w:t>Permission</w:t>
      </w:r>
    </w:p>
    <w:p>
      <w:pPr>
        <w:pStyle w:val="Normal"/>
        <w:rPr>
          <w:rFonts w:ascii="Arial" w:hAnsi="Arial" w:cs="Arial"/>
          <w:sz w:val="20"/>
          <w:szCs w:val="20"/>
          <w:lang w:val="en-GB"/>
        </w:rPr>
      </w:pPr>
      <w:r>
        <w:rPr>
          <w:rFonts w:cs="Arial" w:ascii="Arial" w:hAnsi="Arial"/>
          <w:sz w:val="20"/>
          <w:szCs w:val="20"/>
          <w:lang w:val="en-GB"/>
        </w:rPr>
      </w:r>
    </w:p>
    <w:p>
      <w:pPr>
        <w:pStyle w:val="Normal"/>
        <w:ind w:left="360" w:hanging="360"/>
        <w:rPr/>
      </w:pPr>
      <w:r>
        <w:rPr>
          <w:rFonts w:cs="Arial" w:ascii="Arial" w:hAnsi="Arial"/>
          <w:sz w:val="28"/>
          <w:szCs w:val="28"/>
          <w:lang w:val="en-GB"/>
        </w:rPr>
        <w:t>x</w:t>
      </w:r>
      <w:r>
        <w:rPr>
          <w:rFonts w:cs="Arial" w:ascii="Arial" w:hAnsi="Arial"/>
          <w:sz w:val="20"/>
          <w:szCs w:val="20"/>
          <w:lang w:val="en-GB"/>
        </w:rPr>
        <w:tab/>
        <w:t>I hereby issue a non-exclusive licence for inclusion of the thesis referred to hereinbelow in the ‘Fontysscripties’ database, and full or partial reproduction and publication in printed and/or in digital form, alone or in combination with the works of third parties, for example online availability via Internet or any other network, as part of a database, online or offline, for use by third parties exclusively for educational or research purposes.</w:t>
      </w:r>
      <w:r>
        <w:rPr>
          <w:rFonts w:cs="Arial" w:ascii="Arial" w:hAnsi="Arial"/>
          <w:color w:val="000000"/>
          <w:sz w:val="20"/>
          <w:szCs w:val="20"/>
          <w:lang w:val="en-GB"/>
        </w:rPr>
        <w:t xml:space="preserve"> </w:t>
      </w:r>
    </w:p>
    <w:p>
      <w:pPr>
        <w:pStyle w:val="Normal"/>
        <w:rPr>
          <w:rFonts w:ascii="Arial" w:hAnsi="Arial" w:cs="Arial"/>
          <w:sz w:val="20"/>
          <w:szCs w:val="20"/>
          <w:lang w:val="en-GB"/>
        </w:rPr>
      </w:pPr>
      <w:r>
        <w:rPr>
          <w:rFonts w:cs="Arial" w:ascii="Arial" w:hAnsi="Arial"/>
          <w:sz w:val="20"/>
          <w:szCs w:val="20"/>
          <w:lang w:val="en-GB"/>
        </w:rPr>
      </w:r>
    </w:p>
    <w:p>
      <w:pPr>
        <w:pStyle w:val="Normal"/>
        <w:ind w:left="360" w:hanging="360"/>
        <w:rPr/>
      </w:pPr>
      <w:r>
        <w:rPr>
          <w:rFonts w:cs="Arial" w:ascii="Arial" w:hAnsi="Arial"/>
          <w:sz w:val="28"/>
          <w:szCs w:val="28"/>
          <w:lang w:val="en-GB"/>
        </w:rPr>
        <w:t>x</w:t>
      </w:r>
      <w:r>
        <w:rPr>
          <w:rFonts w:cs="Arial" w:ascii="Arial" w:hAnsi="Arial"/>
          <w:sz w:val="20"/>
          <w:szCs w:val="20"/>
          <w:lang w:val="en-GB"/>
        </w:rPr>
        <w:tab/>
        <w:t>Internship organisation or principal approves placement as outlined above.</w:t>
      </w:r>
      <w:r>
        <w:rPr>
          <w:rFonts w:cs="Arial" w:ascii="Arial" w:hAnsi="Arial"/>
          <w:color w:val="000000"/>
          <w:sz w:val="20"/>
          <w:szCs w:val="20"/>
          <w:lang w:val="en-GB"/>
        </w:rPr>
        <w:t xml:space="preserve"> </w:t>
        <w:br/>
        <w:br/>
        <w:t>Signature (specify name and position internship organisation or client)</w:t>
        <w:br/>
        <w:t xml:space="preserve">Christian Böhnel, </w:t>
      </w:r>
      <w:r>
        <w:rPr>
          <w:rFonts w:cs="Arial" w:ascii="Arial" w:hAnsi="Arial"/>
          <w:color w:val="000000"/>
          <w:sz w:val="20"/>
          <w:szCs w:val="20"/>
          <w:lang w:val="en-GB"/>
        </w:rPr>
        <w:t>Bereichsleiter Digital Integration</w:t>
      </w:r>
      <w:r>
        <w:rPr>
          <w:rFonts w:cs="Arial" w:ascii="Arial" w:hAnsi="Arial"/>
          <w:color w:val="000000"/>
          <w:sz w:val="20"/>
          <w:szCs w:val="20"/>
          <w:lang w:val="en-GB"/>
        </w:rPr>
        <w:br/>
      </w:r>
      <w:r>
        <w:rPr>
          <w:rFonts w:cs="Arial" w:ascii="Arial" w:hAnsi="Arial"/>
          <w:sz w:val="20"/>
          <w:szCs w:val="20"/>
          <w:lang w:val="en-GB"/>
        </w:rPr>
        <w:t>……………………………………………………………………………………………………………</w:t>
      </w:r>
    </w:p>
    <w:p>
      <w:pPr>
        <w:pStyle w:val="Normal"/>
        <w:rPr>
          <w:rFonts w:ascii="Arial" w:hAnsi="Arial" w:cs="Arial"/>
          <w:sz w:val="20"/>
          <w:szCs w:val="20"/>
          <w:lang w:val="en-GB"/>
        </w:rPr>
      </w:pPr>
      <w:r>
        <w:rPr>
          <w:rFonts w:cs="Arial" w:ascii="Arial" w:hAnsi="Arial"/>
          <w:sz w:val="20"/>
          <w:szCs w:val="20"/>
          <w:lang w:val="en-GB"/>
        </w:rPr>
      </w:r>
    </w:p>
    <w:p>
      <w:pPr>
        <w:pStyle w:val="Normal"/>
        <w:numPr>
          <w:ilvl w:val="0"/>
          <w:numId w:val="0"/>
        </w:numPr>
        <w:outlineLvl w:val="0"/>
        <w:rPr>
          <w:rFonts w:ascii="Arial" w:hAnsi="Arial" w:cs="Arial"/>
          <w:b/>
          <w:b/>
          <w:lang w:val="en-GB"/>
        </w:rPr>
      </w:pPr>
      <w:r>
        <w:rPr>
          <w:rFonts w:cs="Arial" w:ascii="Arial" w:hAnsi="Arial"/>
          <w:b/>
          <w:lang w:val="en-GB"/>
        </w:rPr>
        <w:t>No permission</w:t>
      </w:r>
    </w:p>
    <w:p>
      <w:pPr>
        <w:pStyle w:val="Normal"/>
        <w:rPr>
          <w:rFonts w:ascii="Arial" w:hAnsi="Arial" w:cs="Arial"/>
          <w:sz w:val="20"/>
          <w:szCs w:val="20"/>
          <w:lang w:val="en-GB"/>
        </w:rPr>
      </w:pPr>
      <w:r>
        <w:rPr>
          <w:rFonts w:cs="Arial" w:ascii="Arial" w:hAnsi="Arial"/>
          <w:sz w:val="20"/>
          <w:szCs w:val="20"/>
          <w:lang w:val="en-GB"/>
        </w:rPr>
      </w:r>
    </w:p>
    <w:p>
      <w:pPr>
        <w:pStyle w:val="Normal"/>
        <w:ind w:left="360" w:hanging="360"/>
        <w:rPr>
          <w:rFonts w:ascii="Arial" w:hAnsi="Arial" w:cs="Arial"/>
          <w:sz w:val="20"/>
          <w:szCs w:val="20"/>
          <w:lang w:val="en-GB"/>
        </w:rPr>
      </w:pPr>
      <w:r>
        <w:rPr>
          <w:rFonts w:cs="Arial" w:ascii="Arial" w:hAnsi="Arial"/>
          <w:sz w:val="28"/>
          <w:szCs w:val="28"/>
          <w:lang w:val="en-GB"/>
        </w:rPr>
        <w:t>□</w:t>
      </w:r>
      <w:r>
        <w:rPr>
          <w:rFonts w:cs="Arial" w:ascii="Arial" w:hAnsi="Arial"/>
          <w:sz w:val="20"/>
          <w:szCs w:val="20"/>
          <w:lang w:val="en-GB"/>
        </w:rPr>
        <w:tab/>
        <w:t>I hereby grant no licence for inclusion of the thesis referred to hereinbelow in the ‘Fontysscripties’ database. Furthermore, I grant no permission for full or partial reproduction and publication in printed and/or in digital form, alone or in combination with the works of third parties, for example online availability via Internet or any other network, as part of a database, online or offline, for whatever purpose.</w:t>
      </w:r>
    </w:p>
    <w:p>
      <w:pPr>
        <w:pStyle w:val="Normal"/>
        <w:rPr>
          <w:rFonts w:ascii="Arial" w:hAnsi="Arial" w:cs="Arial"/>
          <w:sz w:val="20"/>
          <w:szCs w:val="20"/>
          <w:lang w:val="en-GB"/>
        </w:rPr>
      </w:pPr>
      <w:r>
        <w:rPr>
          <w:rFonts w:cs="Arial" w:ascii="Arial" w:hAnsi="Arial"/>
          <w:sz w:val="20"/>
          <w:szCs w:val="20"/>
          <w:lang w:val="en-GB"/>
        </w:rPr>
      </w:r>
    </w:p>
    <w:p>
      <w:pPr>
        <w:pStyle w:val="Normal"/>
        <w:ind w:left="360" w:hanging="0"/>
        <w:rPr>
          <w:rFonts w:ascii="Arial" w:hAnsi="Arial" w:cs="Arial"/>
          <w:sz w:val="20"/>
          <w:szCs w:val="20"/>
          <w:lang w:val="en-GB"/>
        </w:rPr>
      </w:pPr>
      <w:r>
        <w:rPr>
          <w:rFonts w:cs="Arial" w:ascii="Arial" w:hAnsi="Arial"/>
          <w:sz w:val="20"/>
          <w:szCs w:val="20"/>
          <w:lang w:val="en-GB"/>
        </w:rPr>
        <w:t>The reason for this refusal is:</w:t>
      </w:r>
    </w:p>
    <w:p>
      <w:pPr>
        <w:pStyle w:val="Normal"/>
        <w:ind w:left="720" w:hanging="360"/>
        <w:rPr>
          <w:rFonts w:ascii="Arial" w:hAnsi="Arial" w:cs="Arial"/>
          <w:sz w:val="20"/>
          <w:szCs w:val="20"/>
          <w:lang w:val="en-GB"/>
        </w:rPr>
      </w:pPr>
      <w:r>
        <w:rPr>
          <w:rFonts w:cs="Arial" w:ascii="Arial" w:hAnsi="Arial"/>
          <w:sz w:val="28"/>
          <w:szCs w:val="28"/>
          <w:lang w:val="en-GB"/>
        </w:rPr>
        <w:t>□</w:t>
      </w:r>
      <w:r>
        <w:rPr>
          <w:rFonts w:cs="Arial" w:ascii="Arial" w:hAnsi="Arial"/>
          <w:sz w:val="28"/>
          <w:szCs w:val="28"/>
          <w:lang w:val="en-GB"/>
        </w:rPr>
        <w:tab/>
      </w:r>
      <w:r>
        <w:rPr>
          <w:rFonts w:cs="Arial" w:ascii="Arial" w:hAnsi="Arial"/>
          <w:sz w:val="20"/>
          <w:szCs w:val="20"/>
          <w:lang w:val="en-GB"/>
        </w:rPr>
        <w:t>My internship organisation or client has NOT granted approval for placement</w:t>
      </w:r>
    </w:p>
    <w:p>
      <w:pPr>
        <w:pStyle w:val="Normal"/>
        <w:ind w:left="720" w:hanging="360"/>
        <w:rPr>
          <w:rFonts w:ascii="Arial" w:hAnsi="Arial" w:cs="Arial"/>
          <w:sz w:val="20"/>
          <w:szCs w:val="20"/>
          <w:lang w:val="en-GB"/>
        </w:rPr>
      </w:pPr>
      <w:r>
        <w:rPr>
          <w:rFonts w:cs="Arial" w:ascii="Arial" w:hAnsi="Arial"/>
          <w:sz w:val="28"/>
          <w:szCs w:val="28"/>
          <w:lang w:val="en-GB"/>
        </w:rPr>
        <w:t>□</w:t>
      </w:r>
      <w:r>
        <w:rPr>
          <w:rFonts w:cs="Arial" w:ascii="Arial" w:hAnsi="Arial"/>
          <w:sz w:val="28"/>
          <w:szCs w:val="28"/>
          <w:lang w:val="en-GB"/>
        </w:rPr>
        <w:tab/>
      </w:r>
      <w:r>
        <w:rPr>
          <w:rFonts w:cs="Arial" w:ascii="Arial" w:hAnsi="Arial"/>
          <w:sz w:val="20"/>
          <w:szCs w:val="20"/>
          <w:lang w:val="en-GB"/>
        </w:rPr>
        <w:t>Other: …..…………………………………………………........................................................</w:t>
      </w:r>
    </w:p>
    <w:p>
      <w:pPr>
        <w:pStyle w:val="Normal"/>
        <w:rPr>
          <w:rFonts w:ascii="Arial" w:hAnsi="Arial" w:cs="Arial"/>
          <w:sz w:val="20"/>
          <w:szCs w:val="20"/>
          <w:lang w:val="en-GB"/>
        </w:rPr>
      </w:pPr>
      <w:r>
        <w:rPr>
          <w:rFonts w:cs="Arial" w:ascii="Arial" w:hAnsi="Arial"/>
          <w:sz w:val="20"/>
          <w:szCs w:val="20"/>
          <w:lang w:val="en-GB"/>
        </w:rPr>
      </w:r>
    </w:p>
    <w:p>
      <w:pPr>
        <w:pStyle w:val="Normal"/>
        <w:ind w:left="360" w:hanging="360"/>
        <w:rPr>
          <w:rFonts w:ascii="Arial" w:hAnsi="Arial" w:cs="Arial"/>
          <w:sz w:val="20"/>
          <w:szCs w:val="20"/>
          <w:lang w:val="en-GB"/>
        </w:rPr>
      </w:pPr>
      <w:r>
        <w:rPr>
          <w:rFonts w:cs="Arial" w:ascii="Arial" w:hAnsi="Arial"/>
          <w:sz w:val="28"/>
          <w:szCs w:val="28"/>
          <w:lang w:val="en-GB"/>
        </w:rPr>
        <w:t>□</w:t>
      </w:r>
      <w:r>
        <w:rPr>
          <w:rFonts w:cs="Arial" w:ascii="Arial" w:hAnsi="Arial"/>
          <w:sz w:val="20"/>
          <w:szCs w:val="20"/>
          <w:lang w:val="en-GB"/>
        </w:rPr>
        <w:tab/>
      </w:r>
      <w:r>
        <w:rPr>
          <w:rFonts w:cs="Arial" w:ascii="Arial" w:hAnsi="Arial"/>
          <w:color w:val="000000"/>
          <w:sz w:val="20"/>
          <w:szCs w:val="20"/>
          <w:lang w:val="en-GB"/>
        </w:rPr>
        <w:t>Internship organisation or client grants no licence for inclusion of the thesis referred to below in the Fontys ‘</w:t>
      </w:r>
      <w:r>
        <w:rPr>
          <w:rFonts w:cs="Arial" w:ascii="Arial" w:hAnsi="Arial"/>
          <w:sz w:val="20"/>
          <w:szCs w:val="20"/>
          <w:lang w:val="en-GB"/>
        </w:rPr>
        <w:t xml:space="preserve">Fontysscripties’ database. Furthermore, no permission is granted for full or partial reproduction and publication in printed and/or in digital form, alone or in combination with the works of third parties, for example online availability via Internet or any other network, as part of a database, online or offline, for whatever purpose. </w:t>
      </w:r>
    </w:p>
    <w:p>
      <w:pPr>
        <w:pStyle w:val="Normal"/>
        <w:rPr>
          <w:rFonts w:ascii="Arial" w:hAnsi="Arial" w:cs="Arial"/>
          <w:sz w:val="20"/>
          <w:szCs w:val="20"/>
          <w:lang w:val="en-GB"/>
        </w:rPr>
      </w:pPr>
      <w:r>
        <w:rPr>
          <w:rFonts w:cs="Arial" w:ascii="Arial" w:hAnsi="Arial"/>
          <w:sz w:val="20"/>
          <w:szCs w:val="20"/>
          <w:lang w:val="en-GB"/>
        </w:rPr>
      </w:r>
    </w:p>
    <w:p>
      <w:pPr>
        <w:pStyle w:val="Normal"/>
        <w:ind w:left="360" w:hanging="0"/>
        <w:rPr>
          <w:rFonts w:ascii="Arial" w:hAnsi="Arial" w:cs="Arial"/>
          <w:sz w:val="20"/>
          <w:szCs w:val="20"/>
          <w:lang w:val="en-GB"/>
        </w:rPr>
      </w:pPr>
      <w:r>
        <w:rPr>
          <w:rFonts w:cs="Arial" w:ascii="Arial" w:hAnsi="Arial"/>
          <w:sz w:val="20"/>
          <w:szCs w:val="20"/>
          <w:lang w:val="en-GB"/>
        </w:rPr>
        <w:t>The reason for this refusal is:</w:t>
        <w:br/>
      </w:r>
    </w:p>
    <w:p>
      <w:pPr>
        <w:pStyle w:val="Normal"/>
        <w:tabs>
          <w:tab w:val="left" w:pos="3105" w:leader="none"/>
        </w:tabs>
        <w:ind w:left="360" w:hanging="0"/>
        <w:rPr>
          <w:rFonts w:ascii="Arial" w:hAnsi="Arial" w:cs="Arial"/>
          <w:sz w:val="20"/>
          <w:szCs w:val="20"/>
          <w:lang w:val="en-GB"/>
        </w:rPr>
      </w:pPr>
      <w:r>
        <w:rPr>
          <w:rFonts w:cs="Arial" w:ascii="Arial" w:hAnsi="Arial"/>
          <w:sz w:val="20"/>
          <w:szCs w:val="20"/>
          <w:lang w:val="en-GB"/>
        </w:rPr>
        <w:t>……………………………………………………………………………………………………………</w:t>
      </w:r>
    </w:p>
    <w:p>
      <w:pPr>
        <w:pStyle w:val="Normal"/>
        <w:tabs>
          <w:tab w:val="left" w:pos="3105" w:leader="none"/>
        </w:tabs>
        <w:ind w:left="360" w:hanging="0"/>
        <w:rPr>
          <w:rFonts w:ascii="Arial" w:hAnsi="Arial" w:cs="Arial"/>
          <w:sz w:val="20"/>
          <w:szCs w:val="20"/>
          <w:highlight w:val="yellow"/>
          <w:lang w:val="en-GB"/>
        </w:rPr>
      </w:pPr>
      <w:r>
        <w:rPr>
          <w:rFonts w:cs="Arial" w:ascii="Arial" w:hAnsi="Arial"/>
          <w:sz w:val="20"/>
          <w:szCs w:val="20"/>
          <w:lang w:val="en-GB"/>
        </w:rPr>
        <w:tab/>
      </w:r>
    </w:p>
    <w:p>
      <w:pPr>
        <w:pStyle w:val="Normal"/>
        <w:ind w:left="360" w:hanging="0"/>
        <w:rPr>
          <w:rFonts w:ascii="Arial" w:hAnsi="Arial" w:cs="Arial"/>
          <w:sz w:val="20"/>
          <w:szCs w:val="20"/>
          <w:lang w:val="en-GB"/>
        </w:rPr>
      </w:pPr>
      <w:r>
        <w:rPr>
          <w:rFonts w:cs="Arial" w:ascii="Arial" w:hAnsi="Arial"/>
          <w:sz w:val="20"/>
          <w:szCs w:val="20"/>
          <w:lang w:val="en-GB"/>
        </w:rPr>
        <w:t>……………………………………………………………………………………………………………</w:t>
      </w:r>
      <w:r>
        <w:rPr>
          <w:rFonts w:cs="Arial" w:ascii="Arial" w:hAnsi="Arial"/>
          <w:sz w:val="20"/>
          <w:szCs w:val="20"/>
          <w:lang w:val="en-GB"/>
        </w:rPr>
        <w:br/>
      </w:r>
    </w:p>
    <w:p>
      <w:pPr>
        <w:pStyle w:val="Normal"/>
        <w:ind w:left="360" w:hanging="0"/>
        <w:rPr>
          <w:rFonts w:ascii="Arial" w:hAnsi="Arial" w:cs="Arial"/>
          <w:sz w:val="20"/>
          <w:szCs w:val="20"/>
          <w:lang w:val="en-GB"/>
        </w:rPr>
      </w:pPr>
      <w:r>
        <w:rPr>
          <w:rFonts w:cs="Arial" w:ascii="Arial" w:hAnsi="Arial"/>
          <w:sz w:val="20"/>
          <w:szCs w:val="20"/>
          <w:lang w:val="en-GB"/>
        </w:rPr>
        <w:t>……………………………………………………………………………………………………………</w:t>
      </w:r>
    </w:p>
    <w:p>
      <w:pPr>
        <w:pStyle w:val="Normal"/>
        <w:tabs>
          <w:tab w:val="left" w:pos="3105" w:leader="none"/>
        </w:tabs>
        <w:ind w:left="360" w:hanging="0"/>
        <w:rPr>
          <w:rFonts w:ascii="Arial" w:hAnsi="Arial" w:cs="Arial"/>
          <w:sz w:val="20"/>
          <w:szCs w:val="20"/>
          <w:lang w:val="en-GB"/>
        </w:rPr>
      </w:pPr>
      <w:r>
        <w:rPr>
          <w:rFonts w:cs="Arial" w:ascii="Arial" w:hAnsi="Arial"/>
          <w:sz w:val="20"/>
          <w:szCs w:val="20"/>
          <w:lang w:val="en-GB"/>
        </w:rPr>
        <w:tab/>
      </w:r>
    </w:p>
    <w:p>
      <w:pPr>
        <w:pStyle w:val="Normal"/>
        <w:tabs>
          <w:tab w:val="left" w:pos="3105" w:leader="none"/>
        </w:tabs>
        <w:ind w:left="360" w:hanging="0"/>
        <w:rPr>
          <w:rFonts w:ascii="Arial" w:hAnsi="Arial" w:cs="Arial"/>
          <w:sz w:val="20"/>
          <w:szCs w:val="20"/>
          <w:highlight w:val="yellow"/>
          <w:lang w:val="en-GB"/>
        </w:rPr>
      </w:pPr>
      <w:r>
        <w:rPr>
          <w:rFonts w:cs="Arial" w:ascii="Arial" w:hAnsi="Arial"/>
          <w:sz w:val="20"/>
          <w:szCs w:val="20"/>
          <w:lang w:val="en-GB"/>
        </w:rPr>
        <w:t>……………………………………………………………………………………………………………</w:t>
      </w:r>
    </w:p>
    <w:p>
      <w:pPr>
        <w:pStyle w:val="Normal"/>
        <w:rPr>
          <w:rFonts w:ascii="Arial" w:hAnsi="Arial" w:cs="Arial"/>
          <w:sz w:val="20"/>
          <w:szCs w:val="20"/>
          <w:highlight w:val="yellow"/>
          <w:lang w:val="en-GB"/>
        </w:rPr>
      </w:pPr>
      <w:r>
        <w:rPr>
          <w:rFonts w:cs="Arial" w:ascii="Arial" w:hAnsi="Arial"/>
          <w:sz w:val="20"/>
          <w:szCs w:val="20"/>
          <w:highlight w:val="yellow"/>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t>This form relates to the following thesis:</w:t>
      </w:r>
    </w:p>
    <w:p>
      <w:pPr>
        <w:pStyle w:val="Normal"/>
        <w:rPr>
          <w:rFonts w:ascii="Arial" w:hAnsi="Arial" w:cs="Arial"/>
          <w:sz w:val="18"/>
          <w:szCs w:val="18"/>
          <w:lang w:val="en-GB"/>
        </w:rPr>
      </w:pPr>
      <w:r>
        <w:rPr>
          <w:rFonts w:cs="Arial" w:ascii="Arial" w:hAnsi="Arial"/>
          <w:sz w:val="18"/>
          <w:szCs w:val="18"/>
          <w:lang w:val="en-GB"/>
        </w:rPr>
        <w:t>Introduction of a Contract Management Workflow at codecentric AG</w:t>
      </w:r>
    </w:p>
    <w:p>
      <w:pPr>
        <w:pStyle w:val="Normal"/>
        <w:tabs>
          <w:tab w:val="left" w:pos="3105" w:leader="none"/>
        </w:tabs>
        <w:rPr>
          <w:rFonts w:ascii="Arial" w:hAnsi="Arial" w:cs="Arial"/>
          <w:sz w:val="20"/>
          <w:szCs w:val="20"/>
          <w:lang w:val="en-GB"/>
        </w:rPr>
      </w:pPr>
      <w:r>
        <w:rPr>
          <w:rFonts w:cs="Arial" w:ascii="Arial" w:hAnsi="Arial"/>
          <w:sz w:val="20"/>
          <w:szCs w:val="20"/>
          <w:lang w:val="en-GB"/>
        </w:rPr>
        <w:t>……………………………………………………………………………………………………………</w:t>
      </w:r>
    </w:p>
    <w:p>
      <w:pPr>
        <w:pStyle w:val="Normal"/>
        <w:tabs>
          <w:tab w:val="left" w:pos="3105" w:leader="none"/>
        </w:tabs>
        <w:rPr>
          <w:rFonts w:ascii="Arial" w:hAnsi="Arial" w:cs="Arial"/>
          <w:sz w:val="20"/>
          <w:szCs w:val="20"/>
          <w:highlight w:val="yellow"/>
          <w:lang w:val="en-GB"/>
        </w:rPr>
      </w:pPr>
      <w:r>
        <w:rPr>
          <w:rFonts w:cs="Arial" w:ascii="Arial" w:hAnsi="Arial"/>
          <w:sz w:val="20"/>
          <w:szCs w:val="20"/>
          <w:lang w:val="en-GB"/>
        </w:rPr>
        <w:tab/>
      </w:r>
    </w:p>
    <w:p>
      <w:pPr>
        <w:pStyle w:val="Normal"/>
        <w:rPr>
          <w:rFonts w:ascii="Arial" w:hAnsi="Arial" w:cs="Arial"/>
          <w:sz w:val="20"/>
          <w:szCs w:val="20"/>
          <w:lang w:val="en-GB"/>
        </w:rPr>
      </w:pPr>
      <w:r>
        <w:rPr>
          <w:rFonts w:cs="Arial" w:ascii="Arial" w:hAnsi="Arial"/>
          <w:sz w:val="20"/>
          <w:szCs w:val="20"/>
          <w:lang w:val="en-GB"/>
        </w:rPr>
        <w:t>……………………………………………………………………………………………………………</w:t>
      </w:r>
      <w:r>
        <w:rPr>
          <w:rFonts w:cs="Arial" w:ascii="Arial" w:hAnsi="Arial"/>
          <w:sz w:val="20"/>
          <w:szCs w:val="20"/>
          <w:lang w:val="en-GB"/>
        </w:rPr>
        <w:br/>
      </w:r>
    </w:p>
    <w:p>
      <w:pPr>
        <w:pStyle w:val="Normal"/>
        <w:rPr>
          <w:rFonts w:ascii="Arial" w:hAnsi="Arial" w:cs="Arial"/>
          <w:sz w:val="20"/>
          <w:szCs w:val="20"/>
          <w:lang w:val="en-GB"/>
        </w:rPr>
      </w:pPr>
      <w:r>
        <w:rPr>
          <w:rFonts w:cs="Arial" w:ascii="Arial" w:hAnsi="Arial"/>
          <w:sz w:val="20"/>
          <w:szCs w:val="20"/>
          <w:lang w:val="en-GB"/>
        </w:rPr>
        <w:t>……………………………………………………………………………………………………………</w:t>
      </w:r>
    </w:p>
    <w:p>
      <w:pPr>
        <w:pStyle w:val="Normal"/>
        <w:tabs>
          <w:tab w:val="left" w:pos="3105" w:leader="none"/>
        </w:tabs>
        <w:rPr>
          <w:rFonts w:ascii="Arial" w:hAnsi="Arial" w:cs="Arial"/>
          <w:sz w:val="20"/>
          <w:szCs w:val="20"/>
          <w:lang w:val="en-GB"/>
        </w:rPr>
      </w:pPr>
      <w:r>
        <w:rPr>
          <w:rFonts w:cs="Arial" w:ascii="Arial" w:hAnsi="Arial"/>
          <w:sz w:val="20"/>
          <w:szCs w:val="20"/>
          <w:lang w:val="en-GB"/>
        </w:rPr>
        <w:tab/>
      </w:r>
    </w:p>
    <w:p>
      <w:pPr>
        <w:pStyle w:val="Normal"/>
        <w:tabs>
          <w:tab w:val="left" w:pos="3105" w:leader="none"/>
        </w:tabs>
        <w:rPr>
          <w:rFonts w:ascii="Arial" w:hAnsi="Arial" w:cs="Arial"/>
          <w:sz w:val="20"/>
          <w:szCs w:val="20"/>
          <w:highlight w:val="yellow"/>
          <w:lang w:val="en-GB"/>
        </w:rPr>
      </w:pPr>
      <w:r>
        <w:rPr>
          <w:rFonts w:cs="Arial" w:ascii="Arial" w:hAnsi="Arial"/>
          <w:sz w:val="20"/>
          <w:szCs w:val="20"/>
          <w:lang w:val="en-GB"/>
        </w:rPr>
        <w:t>……………………………………………………………………………………………………………</w:t>
      </w:r>
    </w:p>
    <w:p>
      <w:pPr>
        <w:pStyle w:val="Normal"/>
        <w:rPr>
          <w:rFonts w:ascii="Arial" w:hAnsi="Arial" w:cs="Arial"/>
          <w:sz w:val="20"/>
          <w:szCs w:val="20"/>
          <w:lang w:val="en-GB"/>
        </w:rPr>
      </w:pPr>
      <w:r>
        <w:rPr>
          <w:rFonts w:cs="Arial" w:ascii="Arial" w:hAnsi="Arial"/>
          <w:sz w:val="20"/>
          <w:szCs w:val="20"/>
          <w:lang w:val="en-GB"/>
        </w:rPr>
      </w:r>
    </w:p>
    <w:p>
      <w:pPr>
        <w:pStyle w:val="ListParagraph"/>
        <w:rPr>
          <w:rFonts w:ascii="Arial" w:hAnsi="Arial" w:cs="Arial"/>
          <w:sz w:val="20"/>
          <w:szCs w:val="20"/>
          <w:lang w:val="en-GB"/>
        </w:rPr>
      </w:pPr>
      <w:r>
        <w:rPr>
          <w:rFonts w:cs="Arial" w:ascii="Arial" w:hAnsi="Arial"/>
          <w:sz w:val="20"/>
          <w:szCs w:val="20"/>
          <w:lang w:val="en-GB"/>
        </w:rPr>
      </w:r>
    </w:p>
    <w:p>
      <w:pPr>
        <w:pStyle w:val="ListParagraph"/>
        <w:rPr>
          <w:rFonts w:ascii="Arial" w:hAnsi="Arial" w:cs="Arial"/>
          <w:sz w:val="20"/>
          <w:szCs w:val="20"/>
          <w:lang w:val="en-GB"/>
        </w:rPr>
      </w:pPr>
      <w:r>
        <w:rPr>
          <w:rFonts w:cs="Arial" w:ascii="Arial" w:hAnsi="Arial"/>
          <w:sz w:val="20"/>
          <w:szCs w:val="20"/>
          <w:lang w:val="en-GB"/>
        </w:rPr>
      </w:r>
    </w:p>
    <w:p>
      <w:pPr>
        <w:pStyle w:val="ListParagraph"/>
        <w:rPr>
          <w:rFonts w:ascii="Arial" w:hAnsi="Arial" w:cs="Arial"/>
          <w:sz w:val="20"/>
          <w:szCs w:val="20"/>
          <w:lang w:val="en-GB"/>
        </w:rPr>
      </w:pPr>
      <w:bookmarkStart w:id="0" w:name="_GoBack"/>
      <w:bookmarkEnd w:id="0"/>
      <w:r>
        <w:rPr>
          <w:rFonts w:cs="Arial" w:ascii="Arial" w:hAnsi="Arial"/>
          <w:sz w:val="20"/>
          <w:szCs w:val="20"/>
          <w:lang w:val="en-GB"/>
        </w:rPr>
        <w:t>Date:</w:t>
        <w:tab/>
        <w:tab/>
        <w:tab/>
        <w:tab/>
        <w:tab/>
        <w:tab/>
        <w:tab/>
        <w:t>Signature:</w:t>
        <w:b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t>This form must be submitted simultaneously with the thesis to the secretariat / internship office / examination office.</w:t>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r>
    </w:p>
    <w:p>
      <w:pPr>
        <w:pStyle w:val="Normal"/>
        <w:rPr>
          <w:rFonts w:ascii="Arial" w:hAnsi="Arial" w:cs="Arial"/>
          <w:sz w:val="20"/>
          <w:szCs w:val="20"/>
          <w:lang w:val="en-GB"/>
        </w:rPr>
      </w:pPr>
      <w:r>
        <w:rPr>
          <w:rFonts w:cs="Arial" w:ascii="Arial" w:hAnsi="Arial"/>
          <w:sz w:val="20"/>
          <w:szCs w:val="20"/>
          <w:lang w:val="en-GB"/>
        </w:rPr>
        <w:t>Education &amp; Research Service, version February 2013.</w:t>
      </w:r>
    </w:p>
    <w:p>
      <w:pPr>
        <w:pStyle w:val="Normal"/>
        <w:rPr>
          <w:lang w:val="en-GB"/>
        </w:rPr>
      </w:pPr>
      <w:r>
        <w:rPr>
          <w:lang w:val="en-GB"/>
        </w:rPr>
      </w:r>
    </w:p>
    <w:p>
      <w:pPr>
        <w:pStyle w:val="Normal"/>
        <w:rPr/>
      </w:pPr>
      <w:r>
        <w:rPr/>
      </w:r>
    </w:p>
    <w:sectPr>
      <w:headerReference w:type="default" r:id="rId2"/>
      <w:headerReference w:type="first" r:id="rId3"/>
      <w:footerReference w:type="default" r:id="rId4"/>
      <w:type w:val="nextPage"/>
      <w:pgSz w:w="11906" w:h="16838"/>
      <w:pgMar w:left="1610" w:right="1610" w:header="0" w:top="2654" w:footer="0" w:bottom="1548"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p>
  <w:p>
    <w:pPr>
      <w:pStyle w:val="Footer"/>
      <w:ind w:right="360" w:firstLine="3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4">
          <wp:simplePos x="0" y="0"/>
          <wp:positionH relativeFrom="page">
            <wp:posOffset>250825</wp:posOffset>
          </wp:positionH>
          <wp:positionV relativeFrom="page">
            <wp:posOffset>231140</wp:posOffset>
          </wp:positionV>
          <wp:extent cx="1152525" cy="866775"/>
          <wp:effectExtent l="0" t="0" r="0" b="0"/>
          <wp:wrapNone/>
          <wp:docPr id="1" name="Afbeelding 3"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descr="FON52500"/>
                  <pic:cNvPicPr>
                    <a:picLocks noChangeAspect="1" noChangeArrowheads="1"/>
                  </pic:cNvPicPr>
                </pic:nvPicPr>
                <pic:blipFill>
                  <a:blip r:embed="rId1"/>
                  <a:stretch>
                    <a:fillRect/>
                  </a:stretch>
                </pic:blipFill>
                <pic:spPr bwMode="auto">
                  <a:xfrm>
                    <a:off x="0" y="0"/>
                    <a:ext cx="1152525" cy="866775"/>
                  </a:xfrm>
                  <a:prstGeom prst="rect">
                    <a:avLst/>
                  </a:prstGeom>
                </pic:spPr>
              </pic:pic>
            </a:graphicData>
          </a:graphic>
        </wp:anchor>
      </w:drawing>
      <w:drawing>
        <wp:anchor behindDoc="1" distT="0" distB="0" distL="114300" distR="114300" simplePos="0" locked="0" layoutInCell="1" allowOverlap="1" relativeHeight="5">
          <wp:simplePos x="0" y="0"/>
          <wp:positionH relativeFrom="column">
            <wp:posOffset>2735580</wp:posOffset>
          </wp:positionH>
          <wp:positionV relativeFrom="paragraph">
            <wp:posOffset>1097915</wp:posOffset>
          </wp:positionV>
          <wp:extent cx="3552825" cy="400050"/>
          <wp:effectExtent l="0" t="0" r="0" b="0"/>
          <wp:wrapNone/>
          <wp:docPr id="2" name="Afbeelding 4" descr="logohb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4" descr="logohbok"/>
                  <pic:cNvPicPr>
                    <a:picLocks noChangeAspect="1" noChangeArrowheads="1"/>
                  </pic:cNvPicPr>
                </pic:nvPicPr>
                <pic:blipFill>
                  <a:blip r:embed="rId2"/>
                  <a:stretch>
                    <a:fillRect/>
                  </a:stretch>
                </pic:blipFill>
                <pic:spPr bwMode="auto">
                  <a:xfrm>
                    <a:off x="0" y="0"/>
                    <a:ext cx="3552825" cy="4000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2">
          <wp:simplePos x="0" y="0"/>
          <wp:positionH relativeFrom="column">
            <wp:posOffset>1973580</wp:posOffset>
          </wp:positionH>
          <wp:positionV relativeFrom="paragraph">
            <wp:posOffset>1202690</wp:posOffset>
          </wp:positionV>
          <wp:extent cx="3552825" cy="400050"/>
          <wp:effectExtent l="0" t="0" r="0" b="0"/>
          <wp:wrapNone/>
          <wp:docPr id="3" name="Afbeelding 2" descr="logohb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logohbok"/>
                  <pic:cNvPicPr>
                    <a:picLocks noChangeAspect="1" noChangeArrowheads="1"/>
                  </pic:cNvPicPr>
                </pic:nvPicPr>
                <pic:blipFill>
                  <a:blip r:embed="rId1"/>
                  <a:stretch>
                    <a:fillRect/>
                  </a:stretch>
                </pic:blipFill>
                <pic:spPr bwMode="auto">
                  <a:xfrm>
                    <a:off x="0" y="0"/>
                    <a:ext cx="3552825" cy="400050"/>
                  </a:xfrm>
                  <a:prstGeom prst="rect">
                    <a:avLst/>
                  </a:prstGeom>
                </pic:spPr>
              </pic:pic>
            </a:graphicData>
          </a:graphic>
        </wp:anchor>
      </w:drawing>
      <w:drawing>
        <wp:anchor behindDoc="1" distT="0" distB="0" distL="114300" distR="114300" simplePos="0" locked="0" layoutInCell="1" allowOverlap="1" relativeHeight="3">
          <wp:simplePos x="0" y="0"/>
          <wp:positionH relativeFrom="page">
            <wp:posOffset>231775</wp:posOffset>
          </wp:positionH>
          <wp:positionV relativeFrom="page">
            <wp:posOffset>202565</wp:posOffset>
          </wp:positionV>
          <wp:extent cx="1152525" cy="866775"/>
          <wp:effectExtent l="0" t="0" r="0" b="0"/>
          <wp:wrapNone/>
          <wp:docPr id="4" name="NED1"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D1" descr="FON52500"/>
                  <pic:cNvPicPr>
                    <a:picLocks noChangeAspect="1" noChangeArrowheads="1"/>
                  </pic:cNvPicPr>
                </pic:nvPicPr>
                <pic:blipFill>
                  <a:blip r:embed="rId2"/>
                  <a:stretch>
                    <a:fillRect/>
                  </a:stretch>
                </pic:blipFill>
                <pic:spPr bwMode="auto">
                  <a:xfrm>
                    <a:off x="0" y="0"/>
                    <a:ext cx="1152525" cy="866775"/>
                  </a:xfrm>
                  <a:prstGeom prst="rect">
                    <a:avLst/>
                  </a:prstGeom>
                </pic:spPr>
              </pic:pic>
            </a:graphicData>
          </a:graphic>
        </wp:anchor>
      </w:drawing>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a68fb"/>
    <w:pPr>
      <w:widowControl/>
      <w:bidi w:val="0"/>
      <w:spacing w:lineRule="auto" w:line="240" w:before="0" w:after="0"/>
      <w:jc w:val="left"/>
    </w:pPr>
    <w:rPr>
      <w:rFonts w:ascii="Times New Roman" w:hAnsi="Times New Roman" w:eastAsia="Times New Roman" w:cs="Times New Roman"/>
      <w:color w:val="00000A"/>
      <w:sz w:val="24"/>
      <w:szCs w:val="24"/>
      <w:lang w:val="nl-NL"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qFormat/>
    <w:rsid w:val="00ba68fb"/>
    <w:rPr>
      <w:rFonts w:ascii="Times New Roman" w:hAnsi="Times New Roman" w:eastAsia="Times New Roman" w:cs="Times New Roman"/>
      <w:sz w:val="24"/>
      <w:szCs w:val="24"/>
    </w:rPr>
  </w:style>
  <w:style w:type="character" w:styleId="VoettekstChar" w:customStyle="1">
    <w:name w:val="Voettekst Char"/>
    <w:basedOn w:val="DefaultParagraphFont"/>
    <w:link w:val="Voettekst"/>
    <w:qFormat/>
    <w:rsid w:val="00ba68fb"/>
    <w:rPr>
      <w:rFonts w:ascii="Times New Roman" w:hAnsi="Times New Roman" w:eastAsia="Times New Roman" w:cs="Times New Roman"/>
      <w:sz w:val="24"/>
      <w:szCs w:val="24"/>
    </w:rPr>
  </w:style>
  <w:style w:type="character" w:styleId="Pagenumber">
    <w:name w:val="page number"/>
    <w:basedOn w:val="DefaultParagraphFont"/>
    <w:qFormat/>
    <w:rsid w:val="00ba68fb"/>
    <w:rPr/>
  </w:style>
  <w:style w:type="character" w:styleId="BallontekstChar" w:customStyle="1">
    <w:name w:val="Ballontekst Char"/>
    <w:basedOn w:val="DefaultParagraphFont"/>
    <w:link w:val="Ballontekst"/>
    <w:uiPriority w:val="99"/>
    <w:semiHidden/>
    <w:qFormat/>
    <w:rsid w:val="00571f0e"/>
    <w:rPr>
      <w:rFonts w:ascii="Tahoma" w:hAnsi="Tahoma" w:eastAsia="Times New Roman"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KoptekstChar"/>
    <w:rsid w:val="00ba68fb"/>
    <w:pPr>
      <w:tabs>
        <w:tab w:val="center" w:pos="4320" w:leader="none"/>
        <w:tab w:val="right" w:pos="8640" w:leader="none"/>
      </w:tabs>
    </w:pPr>
    <w:rPr/>
  </w:style>
  <w:style w:type="paragraph" w:styleId="Footer">
    <w:name w:val="Footer"/>
    <w:basedOn w:val="Normal"/>
    <w:link w:val="VoettekstChar"/>
    <w:rsid w:val="00ba68fb"/>
    <w:pPr>
      <w:tabs>
        <w:tab w:val="center" w:pos="4320" w:leader="none"/>
        <w:tab w:val="right" w:pos="8640" w:leader="none"/>
      </w:tabs>
    </w:pPr>
    <w:rPr/>
  </w:style>
  <w:style w:type="paragraph" w:styleId="BalloonText">
    <w:name w:val="Balloon Text"/>
    <w:basedOn w:val="Normal"/>
    <w:link w:val="BallontekstChar"/>
    <w:uiPriority w:val="99"/>
    <w:semiHidden/>
    <w:unhideWhenUsed/>
    <w:qFormat/>
    <w:rsid w:val="00571f0e"/>
    <w:pPr/>
    <w:rPr>
      <w:rFonts w:ascii="Tahoma" w:hAnsi="Tahoma" w:cs="Tahoma"/>
      <w:sz w:val="16"/>
      <w:szCs w:val="16"/>
    </w:rPr>
  </w:style>
  <w:style w:type="paragraph" w:styleId="ListParagraph">
    <w:name w:val="List Paragraph"/>
    <w:basedOn w:val="Normal"/>
    <w:uiPriority w:val="34"/>
    <w:qFormat/>
    <w:rsid w:val="00234cfa"/>
    <w:pPr>
      <w:spacing w:before="0" w:after="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wmf"/>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6AB2B364C3F94FAA56A188A2C3A6EF" ma:contentTypeVersion="9" ma:contentTypeDescription="Een nieuw document maken." ma:contentTypeScope="" ma:versionID="af926d752951c1130b58cf31cf7bb571">
  <xsd:schema xmlns:xsd="http://www.w3.org/2001/XMLSchema" xmlns:xs="http://www.w3.org/2001/XMLSchema" xmlns:p="http://schemas.microsoft.com/office/2006/metadata/properties" xmlns:ns1="http://schemas.microsoft.com/sharepoint/v3" xmlns:ns2="6a5ec41c-d31b-4ab4-8fba-d34578229838" targetNamespace="http://schemas.microsoft.com/office/2006/metadata/properties" ma:root="true" ma:fieldsID="30f10cb9b4302cf1a721b5f4d5941144" ns1:_="" ns2:_="">
    <xsd:import namespace="http://schemas.microsoft.com/sharepoint/v3"/>
    <xsd:import namespace="6a5ec41c-d31b-4ab4-8fba-d34578229838"/>
    <xsd:element name="properties">
      <xsd:complexType>
        <xsd:sequence>
          <xsd:element name="documentManagement">
            <xsd:complexType>
              <xsd:all>
                <xsd:element ref="ns2:Rubriek" minOccurs="0"/>
                <xsd:element ref="ns2:Eigenaar"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11"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5ec41c-d31b-4ab4-8fba-d34578229838" elementFormDefault="qualified">
    <xsd:import namespace="http://schemas.microsoft.com/office/2006/documentManagement/types"/>
    <xsd:import namespace="http://schemas.microsoft.com/office/infopath/2007/PartnerControls"/>
    <xsd:element name="Rubriek" ma:index="4" nillable="true" ma:displayName="Rubriek" ma:format="RadioButtons" ma:internalName="Rubriek" ma:readOnly="false">
      <xsd:simpleType>
        <xsd:union memberTypes="dms:Text">
          <xsd:simpleType>
            <xsd:restriction base="dms:Choice">
              <xsd:enumeration value="Handleidingen"/>
            </xsd:restriction>
          </xsd:simpleType>
        </xsd:union>
      </xsd:simpleType>
    </xsd:element>
    <xsd:element name="Eigenaar" ma:index="5" nillable="true" ma:displayName="Eigenaar" ma:list="UserInfo" ma:SharePointGroup="0" ma:internalName="Eigenaa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Rubriek xmlns="6a5ec41c-d31b-4ab4-8fba-d34578229838">Toestemmingsformulier</Rubriek>
    <Eigenaar xmlns="6a5ec41c-d31b-4ab4-8fba-d34578229838">
      <UserInfo>
        <DisplayName/>
        <AccountId xsi:nil="true"/>
        <AccountType/>
      </UserInfo>
    </Eigenaar>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F8288A5-6C09-4ADD-A2CA-27EDACF2C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a5ec41c-d31b-4ab4-8fba-d34578229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387C04-DB12-4BF8-A8EF-58D564528687}">
  <ds:schemaRefs>
    <ds:schemaRef ds:uri="http://schemas.microsoft.com/sharepoint/v3/contenttype/forms"/>
  </ds:schemaRefs>
</ds:datastoreItem>
</file>

<file path=customXml/itemProps3.xml><?xml version="1.0" encoding="utf-8"?>
<ds:datastoreItem xmlns:ds="http://schemas.openxmlformats.org/officeDocument/2006/customXml" ds:itemID="{4EB6CD22-9D56-4C32-AE77-4BE6DA58FFF1}">
  <ds:schemaRefs>
    <ds:schemaRef ds:uri="6a5ec41c-d31b-4ab4-8fba-d34578229838"/>
    <ds:schemaRef ds:uri="http://schemas.microsoft.com/office/2006/metadata/properties"/>
    <ds:schemaRef ds:uri="http://purl.org/dc/terms/"/>
    <ds:schemaRef ds:uri="http://schemas.microsoft.com/sharepoint/v3"/>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Pages>
  <Words>470</Words>
  <Characters>2941</Characters>
  <CharactersWithSpaces>3395</CharactersWithSpaces>
  <Paragraphs>39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2018-05-18T07:36:00Z</dcterms:created>
  <dc:creator>Erik</dc:creator>
  <dc:description/>
  <dc:language>en-US</dc:language>
  <cp:lastModifiedBy/>
  <cp:lastPrinted>2013-11-04T13:42:00Z</cp:lastPrinted>
  <dcterms:modified xsi:type="dcterms:W3CDTF">2018-06-25T15:08:03Z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Bestemd voor themaportal">
    <vt:lpwstr>Ja</vt:lpwstr>
  </property>
  <property fmtid="{D5CDD505-2E9C-101B-9397-08002B2CF9AE}" pid="4" name="Company">
    <vt:lpwstr>Hewlett-Packard Company</vt:lpwstr>
  </property>
  <property fmtid="{D5CDD505-2E9C-101B-9397-08002B2CF9AE}" pid="5" name="ContentTypeId">
    <vt:lpwstr>0x010100136AB2B364C3F94FAA56A188A2C3A6EF</vt:lpwstr>
  </property>
  <property fmtid="{D5CDD505-2E9C-101B-9397-08002B2CF9AE}" pid="6" name="DocSecurity">
    <vt:i4>4</vt:i4>
  </property>
  <property fmtid="{D5CDD505-2E9C-101B-9397-08002B2CF9AE}" pid="7" name="HyperlinksChanged">
    <vt:bool>0</vt:bool>
  </property>
  <property fmtid="{D5CDD505-2E9C-101B-9397-08002B2CF9AE}" pid="8" name="LinksUpToDate">
    <vt:bool>0</vt:bool>
  </property>
  <property fmtid="{D5CDD505-2E9C-101B-9397-08002B2CF9AE}" pid="9" name="Onderwerp">
    <vt:lpwstr>Toestemmingsformulier</vt:lpwstr>
  </property>
  <property fmtid="{D5CDD505-2E9C-101B-9397-08002B2CF9AE}" pid="10" name="Order">
    <vt:i4>500</vt:i4>
  </property>
  <property fmtid="{D5CDD505-2E9C-101B-9397-08002B2CF9AE}" pid="11" name="ScaleCrop">
    <vt:bool>0</vt:bool>
  </property>
  <property fmtid="{D5CDD505-2E9C-101B-9397-08002B2CF9AE}" pid="12" name="ShareDoc">
    <vt:bool>0</vt:bool>
  </property>
  <property fmtid="{D5CDD505-2E9C-101B-9397-08002B2CF9AE}" pid="13" name="Status">
    <vt:lpwstr>Gereed</vt:lpwstr>
  </property>
  <property fmtid="{D5CDD505-2E9C-101B-9397-08002B2CF9AE}" pid="14" name="Type document">
    <vt:lpwstr>Format / Besluit</vt:lpwstr>
  </property>
  <property fmtid="{D5CDD505-2E9C-101B-9397-08002B2CF9AE}" pid="15" name="URL">
    <vt:lpwstr/>
  </property>
  <property fmtid="{D5CDD505-2E9C-101B-9397-08002B2CF9AE}" pid="16" name="Verantwoordelijke">
    <vt:lpwstr>Klomp-van den Heuvel,Tony A.E.M.394</vt:lpwstr>
  </property>
</Properties>
</file>