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Microsoft JhengHei" w:cs="Microsoft JhengHei" w:eastAsia="Microsoft JhengHei" w:hAnsi="Microsoft JhengHei"/>
          <w:b w:val="1"/>
          <w:sz w:val="28"/>
          <w:szCs w:val="28"/>
        </w:rPr>
      </w:pPr>
      <w:r w:rsidDel="00000000" w:rsidR="00000000" w:rsidRPr="00000000">
        <w:rPr>
          <w:rtl w:val="0"/>
        </w:rPr>
      </w:r>
    </w:p>
    <w:p w:rsidR="00000000" w:rsidDel="00000000" w:rsidP="00000000" w:rsidRDefault="00000000" w:rsidRPr="00000000" w14:paraId="00000002">
      <w:pPr>
        <w:spacing w:line="360" w:lineRule="auto"/>
        <w:jc w:val="center"/>
        <w:rPr>
          <w:rFonts w:ascii="Microsoft JhengHei" w:cs="Microsoft JhengHei" w:eastAsia="Microsoft JhengHei" w:hAnsi="Microsoft JhengHei"/>
          <w:b w:val="1"/>
          <w:sz w:val="28"/>
          <w:szCs w:val="28"/>
        </w:rPr>
      </w:pPr>
      <w:r w:rsidDel="00000000" w:rsidR="00000000" w:rsidRPr="00000000">
        <w:rPr>
          <w:rFonts w:ascii="Microsoft JhengHei" w:cs="Microsoft JhengHei" w:eastAsia="Microsoft JhengHei" w:hAnsi="Microsoft JhengHei"/>
          <w:b w:val="1"/>
          <w:sz w:val="28"/>
          <w:szCs w:val="28"/>
          <w:rtl w:val="0"/>
        </w:rPr>
        <w:t xml:space="preserve">北大 x 好域</w:t>
      </w:r>
    </w:p>
    <w:p w:rsidR="00000000" w:rsidDel="00000000" w:rsidP="00000000" w:rsidRDefault="00000000" w:rsidRPr="00000000" w14:paraId="00000003">
      <w:pPr>
        <w:spacing w:line="36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時間：2019/12/19（四） 16:00</w:t>
      </w:r>
    </w:p>
    <w:p w:rsidR="00000000" w:rsidDel="00000000" w:rsidP="00000000" w:rsidRDefault="00000000" w:rsidRPr="00000000" w14:paraId="00000004">
      <w:pPr>
        <w:spacing w:line="36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參與人：陳宗天教授、林奕銜、黃俊友、蕭琮峻、許程閔、溫智皓</w:t>
      </w:r>
    </w:p>
    <w:p w:rsidR="00000000" w:rsidDel="00000000" w:rsidP="00000000" w:rsidRDefault="00000000" w:rsidRPr="00000000" w14:paraId="00000005">
      <w:pPr>
        <w:spacing w:line="360" w:lineRule="auto"/>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06">
      <w:pPr>
        <w:spacing w:line="36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上次</w:t>
      </w:r>
      <w:hyperlink r:id="rId7">
        <w:r w:rsidDel="00000000" w:rsidR="00000000" w:rsidRPr="00000000">
          <w:rPr>
            <w:rFonts w:ascii="Microsoft JhengHei" w:cs="Microsoft JhengHei" w:eastAsia="Microsoft JhengHei" w:hAnsi="Microsoft JhengHei"/>
            <w:color w:val="1155cc"/>
            <w:sz w:val="24"/>
            <w:szCs w:val="24"/>
            <w:u w:val="single"/>
            <w:rtl w:val="0"/>
          </w:rPr>
          <w:t xml:space="preserve">會議紀錄</w:t>
        </w:r>
      </w:hyperlink>
      <w:r w:rsidDel="00000000" w:rsidR="00000000" w:rsidRPr="00000000">
        <w:rPr>
          <w:rFonts w:ascii="Microsoft JhengHei" w:cs="Microsoft JhengHei" w:eastAsia="Microsoft JhengHei" w:hAnsi="Microsoft JhengHei"/>
          <w:sz w:val="24"/>
          <w:szCs w:val="24"/>
          <w:rtl w:val="0"/>
        </w:rPr>
        <w:t xml:space="preserve">，</w:t>
      </w:r>
      <w:hyperlink r:id="rId8">
        <w:r w:rsidDel="00000000" w:rsidR="00000000" w:rsidRPr="00000000">
          <w:rPr>
            <w:rFonts w:ascii="Microsoft JhengHei" w:cs="Microsoft JhengHei" w:eastAsia="Microsoft JhengHei" w:hAnsi="Microsoft JhengHei"/>
            <w:color w:val="1155cc"/>
            <w:sz w:val="24"/>
            <w:szCs w:val="24"/>
            <w:u w:val="single"/>
            <w:rtl w:val="0"/>
          </w:rPr>
          <w:t xml:space="preserve">Working Process</w:t>
        </w:r>
      </w:hyperlink>
      <w:r w:rsidDel="00000000" w:rsidR="00000000" w:rsidRPr="00000000">
        <w:rPr>
          <w:rtl w:val="0"/>
        </w:rPr>
      </w:r>
    </w:p>
    <w:p w:rsidR="00000000" w:rsidDel="00000000" w:rsidP="00000000" w:rsidRDefault="00000000" w:rsidRPr="00000000" w14:paraId="00000007">
      <w:pPr>
        <w:spacing w:before="200" w:line="36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b w:val="1"/>
          <w:sz w:val="24"/>
          <w:szCs w:val="24"/>
          <w:rtl w:val="0"/>
        </w:rPr>
        <w:t xml:space="preserve">問題討論：</w:t>
      </w:r>
      <w:r w:rsidDel="00000000" w:rsidR="00000000" w:rsidRPr="00000000">
        <w:rPr>
          <w:rtl w:val="0"/>
        </w:rPr>
      </w:r>
    </w:p>
    <w:p w:rsidR="00000000" w:rsidDel="00000000" w:rsidP="00000000" w:rsidRDefault="00000000" w:rsidRPr="00000000" w14:paraId="00000008">
      <w:pPr>
        <w:numPr>
          <w:ilvl w:val="0"/>
          <w:numId w:val="3"/>
        </w:numPr>
        <w:spacing w:after="0" w:afterAutospacing="0" w:before="200" w:line="360" w:lineRule="auto"/>
        <w:ind w:left="283.46456692913375" w:hanging="283.46456692913375"/>
        <w:rPr>
          <w:rFonts w:ascii="Microsoft JhengHei" w:cs="Microsoft JhengHei" w:eastAsia="Microsoft JhengHei" w:hAnsi="Microsoft JhengHei"/>
          <w:sz w:val="24"/>
          <w:szCs w:val="24"/>
          <w:u w:val="none"/>
        </w:rPr>
      </w:pPr>
      <w:r w:rsidDel="00000000" w:rsidR="00000000" w:rsidRPr="00000000">
        <w:rPr>
          <w:rFonts w:ascii="Microsoft JhengHei" w:cs="Microsoft JhengHei" w:eastAsia="Microsoft JhengHei" w:hAnsi="Microsoft JhengHei"/>
          <w:sz w:val="24"/>
          <w:szCs w:val="24"/>
          <w:rtl w:val="0"/>
        </w:rPr>
        <w:t xml:space="preserve">因使用率（一般及月票數量比例約 1：1）關係，是否要將月票訂單加入模型考量在內？</w:t>
      </w:r>
    </w:p>
    <w:p w:rsidR="00000000" w:rsidDel="00000000" w:rsidP="00000000" w:rsidRDefault="00000000" w:rsidRPr="00000000" w14:paraId="00000009">
      <w:pPr>
        <w:numPr>
          <w:ilvl w:val="1"/>
          <w:numId w:val="3"/>
        </w:numPr>
        <w:spacing w:after="0" w:before="0" w:beforeAutospacing="0" w:line="360" w:lineRule="auto"/>
        <w:ind w:left="1440" w:hanging="360"/>
        <w:rPr>
          <w:rFonts w:ascii="Microsoft JhengHei" w:cs="Microsoft JhengHei" w:eastAsia="Microsoft JhengHei" w:hAnsi="Microsoft JhengHei"/>
          <w:sz w:val="24"/>
          <w:szCs w:val="24"/>
          <w:u w:val="none"/>
        </w:rPr>
      </w:pPr>
      <w:r w:rsidDel="00000000" w:rsidR="00000000" w:rsidRPr="00000000">
        <w:rPr>
          <w:rFonts w:ascii="Microsoft JhengHei" w:cs="Microsoft JhengHei" w:eastAsia="Microsoft JhengHei" w:hAnsi="Microsoft JhengHei"/>
          <w:sz w:val="24"/>
          <w:szCs w:val="24"/>
          <w:rtl w:val="0"/>
        </w:rPr>
        <w:t xml:space="preserve">由於月票性質和預測模型的動態定價目標性質不太相同，於預測模型上，我們認為只使用一般訂單才能較為準確達成我們的目標。</w:t>
      </w:r>
    </w:p>
    <w:p w:rsidR="00000000" w:rsidDel="00000000" w:rsidP="00000000" w:rsidRDefault="00000000" w:rsidRPr="00000000" w14:paraId="0000000A">
      <w:pPr>
        <w:numPr>
          <w:ilvl w:val="1"/>
          <w:numId w:val="3"/>
        </w:numPr>
        <w:spacing w:after="200" w:before="0" w:line="360" w:lineRule="auto"/>
        <w:ind w:left="1440" w:hanging="360"/>
        <w:rPr>
          <w:rFonts w:ascii="Microsoft JhengHei" w:cs="Microsoft JhengHei" w:eastAsia="Microsoft JhengHei" w:hAnsi="Microsoft JhengHei"/>
          <w:sz w:val="24"/>
          <w:szCs w:val="24"/>
          <w:u w:val="none"/>
        </w:rPr>
      </w:pPr>
      <w:r w:rsidDel="00000000" w:rsidR="00000000" w:rsidRPr="00000000">
        <w:rPr>
          <w:rFonts w:ascii="Microsoft JhengHei" w:cs="Microsoft JhengHei" w:eastAsia="Microsoft JhengHei" w:hAnsi="Microsoft JhengHei"/>
          <w:sz w:val="24"/>
          <w:szCs w:val="24"/>
          <w:rtl w:val="0"/>
        </w:rPr>
        <w:t xml:space="preserve">而月票訂單部分，目前則是傾向於做相關的統計分析，作為未來決策的依據。例如：同一空間的一般訂單較少，而幾乎都是月票用戶預定，代表該空間可能訂價太高。</w:t>
      </w:r>
    </w:p>
    <w:p w:rsidR="00000000" w:rsidDel="00000000" w:rsidP="00000000" w:rsidRDefault="00000000" w:rsidRPr="00000000" w14:paraId="0000000B">
      <w:pPr>
        <w:numPr>
          <w:ilvl w:val="0"/>
          <w:numId w:val="3"/>
        </w:numPr>
        <w:spacing w:after="0" w:before="200" w:line="360" w:lineRule="auto"/>
        <w:ind w:left="283.46456692913375" w:hanging="283.46456692913375"/>
        <w:rPr>
          <w:rFonts w:ascii="Microsoft JhengHei" w:cs="Microsoft JhengHei" w:eastAsia="Microsoft JhengHei" w:hAnsi="Microsoft JhengHei"/>
          <w:sz w:val="24"/>
          <w:szCs w:val="24"/>
          <w:u w:val="none"/>
        </w:rPr>
      </w:pPr>
      <w:r w:rsidDel="00000000" w:rsidR="00000000" w:rsidRPr="00000000">
        <w:rPr>
          <w:rFonts w:ascii="Microsoft JhengHei" w:cs="Microsoft JhengHei" w:eastAsia="Microsoft JhengHei" w:hAnsi="Microsoft JhengHei"/>
          <w:sz w:val="24"/>
          <w:szCs w:val="24"/>
          <w:rtl w:val="0"/>
        </w:rPr>
        <w:t xml:space="preserve">是否需縮小資料比重差異（真假訂單目前比率約為 3：7），讓假訂單時間在 1 ~ 4時段隨機產生？</w:t>
      </w:r>
    </w:p>
    <w:p w:rsidR="00000000" w:rsidDel="00000000" w:rsidP="00000000" w:rsidRDefault="00000000" w:rsidRPr="00000000" w14:paraId="0000000C">
      <w:pPr>
        <w:numPr>
          <w:ilvl w:val="1"/>
          <w:numId w:val="3"/>
        </w:numPr>
        <w:spacing w:after="200" w:before="0" w:line="360" w:lineRule="auto"/>
        <w:ind w:left="1440" w:hanging="360"/>
        <w:rPr>
          <w:rFonts w:ascii="Microsoft JhengHei" w:cs="Microsoft JhengHei" w:eastAsia="Microsoft JhengHei" w:hAnsi="Microsoft JhengHei"/>
          <w:sz w:val="24"/>
          <w:szCs w:val="24"/>
          <w:u w:val="none"/>
        </w:rPr>
      </w:pPr>
      <w:r w:rsidDel="00000000" w:rsidR="00000000" w:rsidRPr="00000000">
        <w:rPr>
          <w:rFonts w:ascii="Microsoft JhengHei" w:cs="Microsoft JhengHei" w:eastAsia="Microsoft JhengHei" w:hAnsi="Microsoft JhengHei"/>
          <w:sz w:val="24"/>
          <w:szCs w:val="24"/>
          <w:rtl w:val="0"/>
        </w:rPr>
        <w:t xml:space="preserve">除了真實訂單使用到的時間，為了反映實際空間使用情形，應讓假訂單填充空閒時段，才能準確預測真實情形時，該時段被出租的機率。</w:t>
      </w:r>
    </w:p>
    <w:p w:rsidR="00000000" w:rsidDel="00000000" w:rsidP="00000000" w:rsidRDefault="00000000" w:rsidRPr="00000000" w14:paraId="0000000D">
      <w:pPr>
        <w:numPr>
          <w:ilvl w:val="0"/>
          <w:numId w:val="3"/>
        </w:numPr>
        <w:spacing w:after="0" w:before="200" w:line="360" w:lineRule="auto"/>
        <w:ind w:left="283.46456692913375" w:hanging="283.46456692913375"/>
        <w:rPr>
          <w:rFonts w:ascii="Microsoft JhengHei" w:cs="Microsoft JhengHei" w:eastAsia="Microsoft JhengHei" w:hAnsi="Microsoft JhengHei"/>
          <w:sz w:val="24"/>
          <w:szCs w:val="24"/>
          <w:u w:val="none"/>
        </w:rPr>
      </w:pPr>
      <w:r w:rsidDel="00000000" w:rsidR="00000000" w:rsidRPr="00000000">
        <w:rPr>
          <w:rFonts w:ascii="Microsoft JhengHei" w:cs="Microsoft JhengHei" w:eastAsia="Microsoft JhengHei" w:hAnsi="Microsoft JhengHei"/>
          <w:sz w:val="24"/>
          <w:szCs w:val="24"/>
          <w:rtl w:val="0"/>
        </w:rPr>
        <w:t xml:space="preserve">如果相關性高可以去掉其中一個沒問題，如果Price、Size都去掉，是否可能讓相同locate的space彼此之間沒有什麼差異？</w:t>
      </w:r>
    </w:p>
    <w:p w:rsidR="00000000" w:rsidDel="00000000" w:rsidP="00000000" w:rsidRDefault="00000000" w:rsidRPr="00000000" w14:paraId="0000000E">
      <w:pPr>
        <w:numPr>
          <w:ilvl w:val="1"/>
          <w:numId w:val="3"/>
        </w:numPr>
        <w:spacing w:after="200" w:before="0" w:line="360" w:lineRule="auto"/>
        <w:ind w:left="1440" w:hanging="360"/>
        <w:rPr>
          <w:rFonts w:ascii="Microsoft JhengHei" w:cs="Microsoft JhengHei" w:eastAsia="Microsoft JhengHei" w:hAnsi="Microsoft JhengHei"/>
          <w:sz w:val="24"/>
          <w:szCs w:val="24"/>
          <w:u w:val="none"/>
        </w:rPr>
      </w:pPr>
      <w:r w:rsidDel="00000000" w:rsidR="00000000" w:rsidRPr="00000000">
        <w:rPr>
          <w:rFonts w:ascii="Microsoft JhengHei" w:cs="Microsoft JhengHei" w:eastAsia="Microsoft JhengHei" w:hAnsi="Microsoft JhengHei"/>
          <w:sz w:val="24"/>
          <w:szCs w:val="24"/>
          <w:rtl w:val="0"/>
        </w:rPr>
        <w:t xml:space="preserve">最後決定：根據模型評估績效，去掉price，留下price_per_size、size。</w:t>
      </w:r>
    </w:p>
    <w:p w:rsidR="00000000" w:rsidDel="00000000" w:rsidP="00000000" w:rsidRDefault="00000000" w:rsidRPr="00000000" w14:paraId="0000000F">
      <w:pPr>
        <w:numPr>
          <w:ilvl w:val="0"/>
          <w:numId w:val="3"/>
        </w:numPr>
        <w:spacing w:after="0" w:afterAutospacing="0" w:before="200" w:line="360" w:lineRule="auto"/>
        <w:ind w:left="283.46456692913375" w:hanging="283.46456692913375"/>
        <w:rPr>
          <w:rFonts w:ascii="Microsoft JhengHei" w:cs="Microsoft JhengHei" w:eastAsia="Microsoft JhengHei" w:hAnsi="Microsoft JhengHei"/>
          <w:sz w:val="24"/>
          <w:szCs w:val="24"/>
          <w:u w:val="none"/>
        </w:rPr>
      </w:pPr>
      <w:r w:rsidDel="00000000" w:rsidR="00000000" w:rsidRPr="00000000">
        <w:rPr>
          <w:rFonts w:ascii="Microsoft JhengHei" w:cs="Microsoft JhengHei" w:eastAsia="Microsoft JhengHei" w:hAnsi="Microsoft JhengHei"/>
          <w:sz w:val="24"/>
          <w:szCs w:val="24"/>
          <w:rtl w:val="0"/>
        </w:rPr>
        <w:t xml:space="preserve">如果利用space準確率也夠高，是否可以考慮使用space，因為space才可以準確反映每個空間的特色（大小、單價、擁有的設備...等），未來新空間的加入可能也比較好利用現有模型？單用locate很難有依據去解釋每個locate之間要怎麼做連結</w:t>
      </w:r>
    </w:p>
    <w:p w:rsidR="00000000" w:rsidDel="00000000" w:rsidP="00000000" w:rsidRDefault="00000000" w:rsidRPr="00000000" w14:paraId="00000010">
      <w:pPr>
        <w:numPr>
          <w:ilvl w:val="1"/>
          <w:numId w:val="3"/>
        </w:numPr>
        <w:spacing w:after="0" w:afterAutospacing="0" w:before="0" w:beforeAutospacing="0" w:line="360" w:lineRule="auto"/>
        <w:ind w:left="1440" w:hanging="360"/>
        <w:rPr>
          <w:rFonts w:ascii="Microsoft JhengHei" w:cs="Microsoft JhengHei" w:eastAsia="Microsoft JhengHei" w:hAnsi="Microsoft JhengHei"/>
          <w:sz w:val="24"/>
          <w:szCs w:val="24"/>
          <w:u w:val="none"/>
        </w:rPr>
      </w:pPr>
      <w:commentRangeStart w:id="0"/>
      <w:commentRangeStart w:id="1"/>
      <w:r w:rsidDel="00000000" w:rsidR="00000000" w:rsidRPr="00000000">
        <w:rPr>
          <w:rFonts w:ascii="Microsoft JhengHei" w:cs="Microsoft JhengHei" w:eastAsia="Microsoft JhengHei" w:hAnsi="Microsoft JhengHei"/>
          <w:sz w:val="24"/>
          <w:szCs w:val="24"/>
          <w:rtl w:val="0"/>
        </w:rPr>
        <w:t xml:space="preserve">雖房間一模一樣，實際在現場的情況會有所差異（如是否靠窗、靠廁所等），或許未來可再將這些資訊放進模型。</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1">
      <w:pPr>
        <w:numPr>
          <w:ilvl w:val="1"/>
          <w:numId w:val="3"/>
        </w:numPr>
        <w:spacing w:after="0" w:before="0" w:beforeAutospacing="0" w:line="360" w:lineRule="auto"/>
        <w:ind w:left="1440" w:hanging="360"/>
        <w:rPr>
          <w:rFonts w:ascii="Microsoft JhengHei" w:cs="Microsoft JhengHei" w:eastAsia="Microsoft JhengHei" w:hAnsi="Microsoft JhengHei"/>
          <w:sz w:val="24"/>
          <w:szCs w:val="24"/>
          <w:u w:val="none"/>
        </w:rPr>
      </w:pPr>
      <w:r w:rsidDel="00000000" w:rsidR="00000000" w:rsidRPr="00000000">
        <w:rPr>
          <w:rFonts w:ascii="Microsoft JhengHei" w:cs="Microsoft JhengHei" w:eastAsia="Microsoft JhengHei" w:hAnsi="Microsoft JhengHei"/>
          <w:sz w:val="24"/>
          <w:szCs w:val="24"/>
          <w:rtl w:val="0"/>
        </w:rPr>
        <w:t xml:space="preserve">模型比較：總模型  vs  locate  vs  space </w:t>
      </w:r>
    </w:p>
    <w:p w:rsidR="00000000" w:rsidDel="00000000" w:rsidP="00000000" w:rsidRDefault="00000000" w:rsidRPr="00000000" w14:paraId="00000012">
      <w:pPr>
        <w:spacing w:after="0" w:before="200" w:line="360" w:lineRule="auto"/>
        <w:ind w:left="1440" w:firstLine="0"/>
        <w:rPr>
          <w:rFonts w:ascii="Microsoft JhengHei" w:cs="Microsoft JhengHei" w:eastAsia="Microsoft JhengHei" w:hAnsi="Microsoft JhengHei"/>
          <w:sz w:val="24"/>
          <w:szCs w:val="24"/>
        </w:rPr>
      </w:pPr>
      <w:r w:rsidDel="00000000" w:rsidR="00000000" w:rsidRPr="00000000">
        <w:rPr>
          <w:rtl w:val="0"/>
        </w:rPr>
      </w:r>
    </w:p>
    <w:tbl>
      <w:tblPr>
        <w:tblStyle w:val="Table1"/>
        <w:tblW w:w="763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7.5"/>
        <w:gridCol w:w="1907.5"/>
        <w:gridCol w:w="1907.5"/>
        <w:gridCol w:w="1907.5"/>
        <w:tblGridChange w:id="0">
          <w:tblGrid>
            <w:gridCol w:w="1907.5"/>
            <w:gridCol w:w="1907.5"/>
            <w:gridCol w:w="1907.5"/>
            <w:gridCol w:w="1907.5"/>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icrosoft JhengHei" w:cs="Microsoft JhengHei" w:eastAsia="Microsoft JhengHei" w:hAnsi="Microsoft JhengHe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總模型</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locate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space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準確率</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中等</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變動中等</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變動大</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資料量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大</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中</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泛用性</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廣泛</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中</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單一</w:t>
            </w:r>
          </w:p>
        </w:tc>
      </w:tr>
    </w:tbl>
    <w:p w:rsidR="00000000" w:rsidDel="00000000" w:rsidP="00000000" w:rsidRDefault="00000000" w:rsidRPr="00000000" w14:paraId="00000023">
      <w:pPr>
        <w:spacing w:after="0" w:before="0" w:line="360" w:lineRule="auto"/>
        <w:ind w:left="0" w:firstLine="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24">
      <w:pPr>
        <w:numPr>
          <w:ilvl w:val="0"/>
          <w:numId w:val="3"/>
        </w:numPr>
        <w:spacing w:after="0" w:afterAutospacing="0" w:before="200" w:line="360" w:lineRule="auto"/>
        <w:ind w:left="283.46456692913375" w:hanging="283.46456692913375"/>
        <w:rPr>
          <w:rFonts w:ascii="Microsoft JhengHei" w:cs="Microsoft JhengHei" w:eastAsia="Microsoft JhengHei" w:hAnsi="Microsoft JhengHei"/>
          <w:sz w:val="24"/>
          <w:szCs w:val="24"/>
          <w:u w:val="none"/>
        </w:rPr>
      </w:pPr>
      <w:r w:rsidDel="00000000" w:rsidR="00000000" w:rsidRPr="00000000">
        <w:rPr>
          <w:rFonts w:ascii="Microsoft JhengHei" w:cs="Microsoft JhengHei" w:eastAsia="Microsoft JhengHei" w:hAnsi="Microsoft JhengHei"/>
          <w:sz w:val="24"/>
          <w:szCs w:val="24"/>
          <w:rtl w:val="0"/>
        </w:rPr>
        <w:t xml:space="preserve">現在做的模型必須考慮之後新模型加入時要怎麼把新空間與現有空間做連結，畢竟舊的空間有租約到期問題，不能一直沿用，模型必須是能套用在所有locate上的，如果僅看獨立模型，可能較難以一直使用。</w:t>
      </w:r>
    </w:p>
    <w:p w:rsidR="00000000" w:rsidDel="00000000" w:rsidP="00000000" w:rsidRDefault="00000000" w:rsidRPr="00000000" w14:paraId="00000025">
      <w:pPr>
        <w:numPr>
          <w:ilvl w:val="1"/>
          <w:numId w:val="3"/>
        </w:numPr>
        <w:spacing w:after="0" w:afterAutospacing="0" w:before="0" w:beforeAutospacing="0" w:line="360" w:lineRule="auto"/>
        <w:ind w:left="1440" w:hanging="360"/>
        <w:rPr>
          <w:rFonts w:ascii="Microsoft JhengHei" w:cs="Microsoft JhengHei" w:eastAsia="Microsoft JhengHei" w:hAnsi="Microsoft JhengHei"/>
          <w:sz w:val="24"/>
          <w:szCs w:val="24"/>
          <w:u w:val="none"/>
        </w:rPr>
      </w:pPr>
      <w:r w:rsidDel="00000000" w:rsidR="00000000" w:rsidRPr="00000000">
        <w:rPr>
          <w:rFonts w:ascii="Microsoft JhengHei" w:cs="Microsoft JhengHei" w:eastAsia="Microsoft JhengHei" w:hAnsi="Microsoft JhengHei"/>
          <w:sz w:val="24"/>
          <w:szCs w:val="24"/>
          <w:rtl w:val="0"/>
        </w:rPr>
        <w:t xml:space="preserve">模型是根據locate內space的設備、價格來判斷，未來若有相類似的空間產生，就能以舊空間所訓練出來的模型來做預測。</w:t>
      </w:r>
    </w:p>
    <w:p w:rsidR="00000000" w:rsidDel="00000000" w:rsidP="00000000" w:rsidRDefault="00000000" w:rsidRPr="00000000" w14:paraId="00000026">
      <w:pPr>
        <w:numPr>
          <w:ilvl w:val="1"/>
          <w:numId w:val="3"/>
        </w:numPr>
        <w:spacing w:after="0" w:before="0" w:beforeAutospacing="0" w:line="360" w:lineRule="auto"/>
        <w:ind w:left="1440" w:hanging="360"/>
        <w:rPr>
          <w:rFonts w:ascii="Microsoft JhengHei" w:cs="Microsoft JhengHei" w:eastAsia="Microsoft JhengHei" w:hAnsi="Microsoft JhengHei"/>
          <w:sz w:val="24"/>
          <w:szCs w:val="24"/>
          <w:u w:val="none"/>
        </w:rPr>
      </w:pPr>
      <w:r w:rsidDel="00000000" w:rsidR="00000000" w:rsidRPr="00000000">
        <w:rPr>
          <w:rFonts w:ascii="Microsoft JhengHei" w:cs="Microsoft JhengHei" w:eastAsia="Microsoft JhengHei" w:hAnsi="Microsoft JhengHei"/>
          <w:sz w:val="24"/>
          <w:szCs w:val="24"/>
          <w:rtl w:val="0"/>
        </w:rPr>
        <w:t xml:space="preserve">未來可嘗試使用cluster或其他分析方式來比較不同</w:t>
      </w:r>
      <w:commentRangeStart w:id="2"/>
      <w:commentRangeStart w:id="3"/>
      <w:r w:rsidDel="00000000" w:rsidR="00000000" w:rsidRPr="00000000">
        <w:rPr>
          <w:rFonts w:ascii="Microsoft JhengHei" w:cs="Microsoft JhengHei" w:eastAsia="Microsoft JhengHei" w:hAnsi="Microsoft JhengHei"/>
          <w:sz w:val="24"/>
          <w:szCs w:val="24"/>
          <w:rtl w:val="0"/>
        </w:rPr>
        <w:t xml:space="preserve">locate的相似性</w:t>
      </w:r>
      <w:commentRangeEnd w:id="2"/>
      <w:r w:rsidDel="00000000" w:rsidR="00000000" w:rsidRPr="00000000">
        <w:commentReference w:id="2"/>
      </w:r>
      <w:commentRangeEnd w:id="3"/>
      <w:r w:rsidDel="00000000" w:rsidR="00000000" w:rsidRPr="00000000">
        <w:commentReference w:id="3"/>
      </w:r>
      <w:r w:rsidDel="00000000" w:rsidR="00000000" w:rsidRPr="00000000">
        <w:rPr>
          <w:rFonts w:ascii="Microsoft JhengHei" w:cs="Microsoft JhengHei" w:eastAsia="Microsoft JhengHei" w:hAnsi="Microsoft JhengHei"/>
          <w:sz w:val="24"/>
          <w:szCs w:val="24"/>
          <w:rtl w:val="0"/>
        </w:rPr>
        <w:t xml:space="preserve">，進而選擇最相似的來進行預測。</w:t>
      </w:r>
      <w:r w:rsidDel="00000000" w:rsidR="00000000" w:rsidRPr="00000000">
        <w:rPr>
          <w:rtl w:val="0"/>
        </w:rPr>
      </w:r>
    </w:p>
    <w:p w:rsidR="00000000" w:rsidDel="00000000" w:rsidP="00000000" w:rsidRDefault="00000000" w:rsidRPr="00000000" w14:paraId="00000027">
      <w:pPr>
        <w:spacing w:before="200" w:line="360" w:lineRule="auto"/>
        <w:ind w:left="0" w:firstLine="0"/>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目前進度：</w:t>
      </w:r>
    </w:p>
    <w:p w:rsidR="00000000" w:rsidDel="00000000" w:rsidP="00000000" w:rsidRDefault="00000000" w:rsidRPr="00000000" w14:paraId="00000028">
      <w:pPr>
        <w:numPr>
          <w:ilvl w:val="0"/>
          <w:numId w:val="1"/>
        </w:numPr>
        <w:spacing w:before="200" w:line="360" w:lineRule="auto"/>
        <w:ind w:left="283.46456692913375" w:hanging="283.46456692913375"/>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模型準確率、data量關係：</w:t>
      </w:r>
    </w:p>
    <w:p w:rsidR="00000000" w:rsidDel="00000000" w:rsidP="00000000" w:rsidRDefault="00000000" w:rsidRPr="00000000" w14:paraId="00000029">
      <w:pPr>
        <w:spacing w:before="200" w:line="360" w:lineRule="auto"/>
        <w:ind w:left="0" w:firstLine="0"/>
        <w:rPr>
          <w:rFonts w:ascii="Microsoft JhengHei" w:cs="Microsoft JhengHei" w:eastAsia="Microsoft JhengHei" w:hAnsi="Microsoft JhengHei"/>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-114299</wp:posOffset>
            </wp:positionH>
            <wp:positionV relativeFrom="paragraph">
              <wp:posOffset>85725</wp:posOffset>
            </wp:positionV>
            <wp:extent cx="2869896" cy="1976438"/>
            <wp:effectExtent b="12700" l="12700" r="12700" t="12700"/>
            <wp:wrapSquare wrapText="bothSides" distB="0" distT="0" distL="0" distR="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69896" cy="1976438"/>
                    </a:xfrm>
                    <a:prstGeom prst="rect"/>
                    <a:ln w="12700">
                      <a:solidFill>
                        <a:srgbClr val="000000"/>
                      </a:solidFill>
                      <a:prstDash val="solid"/>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3048000</wp:posOffset>
            </wp:positionH>
            <wp:positionV relativeFrom="paragraph">
              <wp:posOffset>85725</wp:posOffset>
            </wp:positionV>
            <wp:extent cx="3060989" cy="2000250"/>
            <wp:effectExtent b="12700" l="12700" r="12700" t="12700"/>
            <wp:wrapSquare wrapText="bothSides" distB="0" distT="0" distL="0" distR="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60989" cy="2000250"/>
                    </a:xfrm>
                    <a:prstGeom prst="rect"/>
                    <a:ln w="12700">
                      <a:solidFill>
                        <a:srgbClr val="000000"/>
                      </a:solidFill>
                      <a:prstDash val="solid"/>
                    </a:ln>
                  </pic:spPr>
                </pic:pic>
              </a:graphicData>
            </a:graphic>
          </wp:anchor>
        </w:drawing>
      </w:r>
    </w:p>
    <w:p w:rsidR="00000000" w:rsidDel="00000000" w:rsidP="00000000" w:rsidRDefault="00000000" w:rsidRPr="00000000" w14:paraId="0000002A">
      <w:pPr>
        <w:spacing w:before="200" w:line="360" w:lineRule="auto"/>
        <w:ind w:left="0" w:firstLine="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2B">
      <w:pPr>
        <w:spacing w:before="200" w:line="360" w:lineRule="auto"/>
        <w:ind w:left="0" w:firstLine="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2C">
      <w:pPr>
        <w:spacing w:before="200" w:line="360" w:lineRule="auto"/>
        <w:ind w:left="0" w:firstLine="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2D">
      <w:pPr>
        <w:spacing w:before="200" w:line="360" w:lineRule="auto"/>
        <w:ind w:left="0" w:firstLine="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2E">
      <w:pPr>
        <w:spacing w:before="200" w:line="360" w:lineRule="auto"/>
        <w:ind w:left="0"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（圖一）                                                                     (圖二)                              </w:t>
      </w:r>
    </w:p>
    <w:p w:rsidR="00000000" w:rsidDel="00000000" w:rsidP="00000000" w:rsidRDefault="00000000" w:rsidRPr="00000000" w14:paraId="0000002F">
      <w:pPr>
        <w:spacing w:before="200" w:line="360" w:lineRule="auto"/>
        <w:ind w:left="720"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從上述（圖一）及（圖二）目前準確率和資料量有正相關，可以看出資料量多的預測結果較準確，也已提高分別模型的準確率。</w:t>
      </w:r>
    </w:p>
    <w:p w:rsidR="00000000" w:rsidDel="00000000" w:rsidP="00000000" w:rsidRDefault="00000000" w:rsidRPr="00000000" w14:paraId="00000030">
      <w:pPr>
        <w:numPr>
          <w:ilvl w:val="0"/>
          <w:numId w:val="1"/>
        </w:numPr>
        <w:spacing w:before="200" w:line="360" w:lineRule="auto"/>
        <w:ind w:left="283.46456692913375" w:hanging="283.46456692913375"/>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統計分析</w:t>
      </w:r>
    </w:p>
    <w:p w:rsidR="00000000" w:rsidDel="00000000" w:rsidP="00000000" w:rsidRDefault="00000000" w:rsidRPr="00000000" w14:paraId="00000031">
      <w:pPr>
        <w:numPr>
          <w:ilvl w:val="1"/>
          <w:numId w:val="1"/>
        </w:numPr>
        <w:spacing w:before="200" w:line="360" w:lineRule="auto"/>
        <w:ind w:left="1440" w:hanging="360"/>
        <w:rPr>
          <w:rFonts w:ascii="Microsoft JhengHei" w:cs="Microsoft JhengHei" w:eastAsia="Microsoft JhengHei" w:hAnsi="Microsoft JhengHei"/>
          <w:sz w:val="24"/>
          <w:szCs w:val="24"/>
        </w:rPr>
      </w:pPr>
      <w:hyperlink r:id="rId11">
        <w:r w:rsidDel="00000000" w:rsidR="00000000" w:rsidRPr="00000000">
          <w:rPr>
            <w:rFonts w:ascii="Microsoft JhengHei" w:cs="Microsoft JhengHei" w:eastAsia="Microsoft JhengHei" w:hAnsi="Microsoft JhengHei"/>
            <w:color w:val="1155cc"/>
            <w:sz w:val="24"/>
            <w:szCs w:val="24"/>
            <w:u w:val="single"/>
            <w:rtl w:val="0"/>
          </w:rPr>
          <w:t xml:space="preserve">locate</w:t>
        </w:r>
      </w:hyperlink>
      <w:r w:rsidDel="00000000" w:rsidR="00000000" w:rsidRPr="00000000">
        <w:rPr>
          <w:rFonts w:ascii="Microsoft JhengHei" w:cs="Microsoft JhengHei" w:eastAsia="Microsoft JhengHei" w:hAnsi="Microsoft JhengHei"/>
          <w:sz w:val="24"/>
          <w:szCs w:val="24"/>
          <w:rtl w:val="0"/>
        </w:rPr>
        <w:t xml:space="preserve"> </w:t>
      </w:r>
      <w:r w:rsidDel="00000000" w:rsidR="00000000" w:rsidRPr="00000000">
        <w:rPr>
          <w:rFonts w:ascii="Microsoft JhengHei" w:cs="Microsoft JhengHei" w:eastAsia="Microsoft JhengHei" w:hAnsi="Microsoft JhengHei"/>
          <w:sz w:val="24"/>
          <w:szCs w:val="24"/>
          <w:rtl w:val="0"/>
        </w:rPr>
        <w:t xml:space="preserve">(CSV檔案)</w:t>
      </w:r>
    </w:p>
    <w:p w:rsidR="00000000" w:rsidDel="00000000" w:rsidP="00000000" w:rsidRDefault="00000000" w:rsidRPr="00000000" w14:paraId="00000032">
      <w:pPr>
        <w:numPr>
          <w:ilvl w:val="2"/>
          <w:numId w:val="1"/>
        </w:numPr>
        <w:spacing w:after="0" w:afterAutospacing="0" w:before="200" w:line="360" w:lineRule="auto"/>
        <w:ind w:left="216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整體locate一般用戶平均</w:t>
      </w:r>
      <w:commentRangeStart w:id="4"/>
      <w:commentRangeStart w:id="5"/>
      <w:commentRangeStart w:id="6"/>
      <w:commentRangeStart w:id="7"/>
      <w:r w:rsidDel="00000000" w:rsidR="00000000" w:rsidRPr="00000000">
        <w:rPr>
          <w:rFonts w:ascii="Microsoft JhengHei" w:cs="Microsoft JhengHei" w:eastAsia="Microsoft JhengHei" w:hAnsi="Microsoft JhengHei"/>
          <w:sz w:val="24"/>
          <w:szCs w:val="24"/>
          <w:rtl w:val="0"/>
        </w:rPr>
        <w:t xml:space="preserve">使用率</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Microsoft JhengHei" w:cs="Microsoft JhengHei" w:eastAsia="Microsoft JhengHei" w:hAnsi="Microsoft JhengHei"/>
          <w:sz w:val="24"/>
          <w:szCs w:val="24"/>
          <w:rtl w:val="0"/>
        </w:rPr>
        <w:t xml:space="preserve">：19.74%</w:t>
      </w:r>
    </w:p>
    <w:p w:rsidR="00000000" w:rsidDel="00000000" w:rsidP="00000000" w:rsidRDefault="00000000" w:rsidRPr="00000000" w14:paraId="00000033">
      <w:pPr>
        <w:numPr>
          <w:ilvl w:val="2"/>
          <w:numId w:val="1"/>
        </w:numPr>
        <w:spacing w:before="0" w:beforeAutospacing="0" w:line="360" w:lineRule="auto"/>
        <w:ind w:left="216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整體locate月票用戶平均使用率：10.11%</w:t>
      </w:r>
    </w:p>
    <w:p w:rsidR="00000000" w:rsidDel="00000000" w:rsidP="00000000" w:rsidRDefault="00000000" w:rsidRPr="00000000" w14:paraId="00000034">
      <w:pPr>
        <w:spacing w:before="200" w:line="360" w:lineRule="auto"/>
        <w:ind w:left="0" w:firstLine="0"/>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Pr>
        <w:drawing>
          <wp:inline distB="114300" distT="114300" distL="114300" distR="114300">
            <wp:extent cx="5760000" cy="60579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600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before="200" w:line="360" w:lineRule="auto"/>
        <w:ind w:left="1440" w:firstLine="0"/>
        <w:jc w:val="left"/>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（圖三）</w:t>
      </w:r>
    </w:p>
    <w:p w:rsidR="00000000" w:rsidDel="00000000" w:rsidP="00000000" w:rsidRDefault="00000000" w:rsidRPr="00000000" w14:paraId="00000036">
      <w:pPr>
        <w:numPr>
          <w:ilvl w:val="1"/>
          <w:numId w:val="1"/>
        </w:numPr>
        <w:spacing w:before="200" w:line="360" w:lineRule="auto"/>
        <w:ind w:left="1440" w:hanging="360"/>
        <w:rPr>
          <w:rFonts w:ascii="Microsoft JhengHei" w:cs="Microsoft JhengHei" w:eastAsia="Microsoft JhengHei" w:hAnsi="Microsoft JhengHei"/>
          <w:sz w:val="24"/>
          <w:szCs w:val="24"/>
        </w:rPr>
      </w:pPr>
      <w:hyperlink r:id="rId13">
        <w:r w:rsidDel="00000000" w:rsidR="00000000" w:rsidRPr="00000000">
          <w:rPr>
            <w:rFonts w:ascii="Microsoft JhengHei" w:cs="Microsoft JhengHei" w:eastAsia="Microsoft JhengHei" w:hAnsi="Microsoft JhengHei"/>
            <w:color w:val="1155cc"/>
            <w:sz w:val="24"/>
            <w:szCs w:val="24"/>
            <w:u w:val="single"/>
            <w:rtl w:val="0"/>
          </w:rPr>
          <w:t xml:space="preserve">space</w:t>
        </w:r>
      </w:hyperlink>
      <w:r w:rsidDel="00000000" w:rsidR="00000000" w:rsidRPr="00000000">
        <w:rPr>
          <w:rFonts w:ascii="Microsoft JhengHei" w:cs="Microsoft JhengHei" w:eastAsia="Microsoft JhengHei" w:hAnsi="Microsoft JhengHei"/>
          <w:sz w:val="24"/>
          <w:szCs w:val="24"/>
          <w:rtl w:val="0"/>
        </w:rPr>
        <w:t xml:space="preserve"> (CSV檔案)</w:t>
      </w:r>
    </w:p>
    <w:p w:rsidR="00000000" w:rsidDel="00000000" w:rsidP="00000000" w:rsidRDefault="00000000" w:rsidRPr="00000000" w14:paraId="00000037">
      <w:pPr>
        <w:numPr>
          <w:ilvl w:val="2"/>
          <w:numId w:val="1"/>
        </w:numPr>
        <w:spacing w:before="200" w:line="360" w:lineRule="auto"/>
        <w:ind w:left="216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整體space一般用戶平均使用率: 20.58%</w:t>
      </w:r>
    </w:p>
    <w:p w:rsidR="00000000" w:rsidDel="00000000" w:rsidP="00000000" w:rsidRDefault="00000000" w:rsidRPr="00000000" w14:paraId="00000038">
      <w:pPr>
        <w:spacing w:before="200" w:line="360" w:lineRule="auto"/>
        <w:ind w:left="2160" w:firstLine="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39">
      <w:pPr>
        <w:numPr>
          <w:ilvl w:val="2"/>
          <w:numId w:val="1"/>
        </w:numPr>
        <w:spacing w:before="0" w:line="360" w:lineRule="auto"/>
        <w:ind w:left="216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整體space月票用戶平均使用率:</w:t>
      </w:r>
    </w:p>
    <w:p w:rsidR="00000000" w:rsidDel="00000000" w:rsidP="00000000" w:rsidRDefault="00000000" w:rsidRPr="00000000" w14:paraId="0000003A">
      <w:pPr>
        <w:spacing w:before="0" w:line="360" w:lineRule="auto"/>
        <w:ind w:left="0"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Pr>
        <w:drawing>
          <wp:inline distB="114300" distT="114300" distL="114300" distR="114300">
            <wp:extent cx="5760000" cy="50546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600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before="0" w:line="360" w:lineRule="auto"/>
        <w:ind w:left="0" w:firstLine="0"/>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（圖四  </w:t>
      </w:r>
      <w:hyperlink r:id="rId15">
        <w:r w:rsidDel="00000000" w:rsidR="00000000" w:rsidRPr="00000000">
          <w:rPr>
            <w:rFonts w:ascii="Microsoft JhengHei" w:cs="Microsoft JhengHei" w:eastAsia="Microsoft JhengHei" w:hAnsi="Microsoft JhengHei"/>
            <w:color w:val="1155cc"/>
            <w:sz w:val="24"/>
            <w:szCs w:val="24"/>
            <w:u w:val="single"/>
            <w:rtl w:val="0"/>
          </w:rPr>
          <w:t xml:space="preserve">細部圖</w:t>
        </w:r>
      </w:hyperlink>
      <w:r w:rsidDel="00000000" w:rsidR="00000000" w:rsidRPr="00000000">
        <w:rPr>
          <w:rFonts w:ascii="Microsoft JhengHei" w:cs="Microsoft JhengHei" w:eastAsia="Microsoft JhengHei" w:hAnsi="Microsoft JhengHei"/>
          <w:sz w:val="24"/>
          <w:szCs w:val="24"/>
          <w:rtl w:val="0"/>
        </w:rPr>
        <w:t xml:space="preserve">）</w:t>
      </w:r>
      <w:r w:rsidDel="00000000" w:rsidR="00000000" w:rsidRPr="00000000">
        <w:rPr>
          <w:rtl w:val="0"/>
        </w:rPr>
      </w:r>
    </w:p>
    <w:p w:rsidR="00000000" w:rsidDel="00000000" w:rsidP="00000000" w:rsidRDefault="00000000" w:rsidRPr="00000000" w14:paraId="0000003C">
      <w:pPr>
        <w:spacing w:before="200" w:line="360" w:lineRule="auto"/>
        <w:ind w:left="0"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從上述（圖三）、（圖四）皆可看出，每個不同locate、space的月票用戶及一般用戶的使用比例上都有很大的差異，有些空間幾乎只有一般月戶，而有些空間則是月票用戶居多。未來這些分析數值可提供決策參考，另外可做為調整預測模型準確率的參考之一。</w:t>
      </w:r>
      <w:r w:rsidDel="00000000" w:rsidR="00000000" w:rsidRPr="00000000">
        <w:rPr>
          <w:rtl w:val="0"/>
        </w:rPr>
      </w:r>
    </w:p>
    <w:p w:rsidR="00000000" w:rsidDel="00000000" w:rsidP="00000000" w:rsidRDefault="00000000" w:rsidRPr="00000000" w14:paraId="0000003D">
      <w:pPr>
        <w:spacing w:before="200" w:line="360" w:lineRule="auto"/>
        <w:ind w:left="0" w:firstLine="0"/>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下一個目標 &amp; 未來可嘗試的事情：</w:t>
      </w:r>
    </w:p>
    <w:p w:rsidR="00000000" w:rsidDel="00000000" w:rsidP="00000000" w:rsidRDefault="00000000" w:rsidRPr="00000000" w14:paraId="0000003E">
      <w:pPr>
        <w:numPr>
          <w:ilvl w:val="0"/>
          <w:numId w:val="2"/>
        </w:numPr>
        <w:spacing w:before="200" w:line="360" w:lineRule="auto"/>
        <w:ind w:left="283.46456692913375"/>
        <w:rPr>
          <w:rFonts w:ascii="Microsoft JhengHei" w:cs="Microsoft JhengHei" w:eastAsia="Microsoft JhengHei" w:hAnsi="Microsoft JhengHei"/>
          <w:sz w:val="24"/>
          <w:szCs w:val="24"/>
          <w:u w:val="none"/>
        </w:rPr>
      </w:pPr>
      <w:r w:rsidDel="00000000" w:rsidR="00000000" w:rsidRPr="00000000">
        <w:rPr>
          <w:rFonts w:ascii="Microsoft JhengHei" w:cs="Microsoft JhengHei" w:eastAsia="Microsoft JhengHei" w:hAnsi="Microsoft JhengHei"/>
          <w:sz w:val="24"/>
          <w:szCs w:val="24"/>
          <w:rtl w:val="0"/>
        </w:rPr>
        <w:t xml:space="preserve">資料處理</w:t>
      </w:r>
    </w:p>
    <w:p w:rsidR="00000000" w:rsidDel="00000000" w:rsidP="00000000" w:rsidRDefault="00000000" w:rsidRPr="00000000" w14:paraId="0000003F">
      <w:pPr>
        <w:numPr>
          <w:ilvl w:val="1"/>
          <w:numId w:val="2"/>
        </w:numPr>
        <w:spacing w:before="200" w:line="360" w:lineRule="auto"/>
        <w:ind w:left="144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不同locate的獨立模型，準確率會有很大的差異，找出影響準確率的因素（真訂單佔比、不同時段佔比等等）</w:t>
      </w:r>
    </w:p>
    <w:p w:rsidR="00000000" w:rsidDel="00000000" w:rsidP="00000000" w:rsidRDefault="00000000" w:rsidRPr="00000000" w14:paraId="00000040">
      <w:pPr>
        <w:numPr>
          <w:ilvl w:val="1"/>
          <w:numId w:val="2"/>
        </w:numPr>
        <w:spacing w:before="200" w:line="360" w:lineRule="auto"/>
        <w:ind w:left="144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瞭解月票使用者（月票使用者id）對locate、space的影響與關係。</w:t>
      </w:r>
    </w:p>
    <w:p w:rsidR="00000000" w:rsidDel="00000000" w:rsidP="00000000" w:rsidRDefault="00000000" w:rsidRPr="00000000" w14:paraId="00000041">
      <w:pPr>
        <w:numPr>
          <w:ilvl w:val="1"/>
          <w:numId w:val="2"/>
        </w:numPr>
        <w:spacing w:before="200" w:line="360" w:lineRule="auto"/>
        <w:ind w:left="1440" w:hanging="360"/>
        <w:rPr>
          <w:rFonts w:ascii="Microsoft JhengHei" w:cs="Microsoft JhengHei" w:eastAsia="Microsoft JhengHei" w:hAnsi="Microsoft JhengHei"/>
          <w:sz w:val="24"/>
          <w:szCs w:val="24"/>
          <w:u w:val="none"/>
        </w:rPr>
      </w:pPr>
      <w:r w:rsidDel="00000000" w:rsidR="00000000" w:rsidRPr="00000000">
        <w:rPr>
          <w:rFonts w:ascii="Microsoft JhengHei" w:cs="Microsoft JhengHei" w:eastAsia="Microsoft JhengHei" w:hAnsi="Microsoft JhengHei"/>
          <w:sz w:val="24"/>
          <w:szCs w:val="24"/>
          <w:rtl w:val="0"/>
        </w:rPr>
        <w:t xml:space="preserve">結構化資料（現有訂單資料加以統計分析）</w:t>
      </w:r>
    </w:p>
    <w:p w:rsidR="00000000" w:rsidDel="00000000" w:rsidP="00000000" w:rsidRDefault="00000000" w:rsidRPr="00000000" w14:paraId="00000042">
      <w:pPr>
        <w:numPr>
          <w:ilvl w:val="1"/>
          <w:numId w:val="2"/>
        </w:numPr>
        <w:spacing w:before="200" w:line="360" w:lineRule="auto"/>
        <w:ind w:left="1440" w:hanging="360"/>
        <w:rPr>
          <w:rFonts w:ascii="Microsoft JhengHei" w:cs="Microsoft JhengHei" w:eastAsia="Microsoft JhengHei" w:hAnsi="Microsoft JhengHei"/>
          <w:sz w:val="24"/>
          <w:szCs w:val="24"/>
          <w:u w:val="none"/>
        </w:rPr>
      </w:pPr>
      <w:r w:rsidDel="00000000" w:rsidR="00000000" w:rsidRPr="00000000">
        <w:rPr>
          <w:rFonts w:ascii="Microsoft JhengHei" w:cs="Microsoft JhengHei" w:eastAsia="Microsoft JhengHei" w:hAnsi="Microsoft JhengHei"/>
          <w:sz w:val="24"/>
          <w:szCs w:val="24"/>
          <w:rtl w:val="0"/>
        </w:rPr>
        <w:t xml:space="preserve">非結構化資料（文字、圖像資料等）</w:t>
      </w:r>
    </w:p>
    <w:p w:rsidR="00000000" w:rsidDel="00000000" w:rsidP="00000000" w:rsidRDefault="00000000" w:rsidRPr="00000000" w14:paraId="00000043">
      <w:pPr>
        <w:numPr>
          <w:ilvl w:val="1"/>
          <w:numId w:val="2"/>
        </w:numPr>
        <w:spacing w:before="200" w:line="360" w:lineRule="auto"/>
        <w:ind w:left="144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希望能拿到2019.11.18至今天的最新資料。</w:t>
      </w:r>
      <w:r w:rsidDel="00000000" w:rsidR="00000000" w:rsidRPr="00000000">
        <w:rPr>
          <w:rtl w:val="0"/>
        </w:rPr>
      </w:r>
    </w:p>
    <w:sectPr>
      <w:pgSz w:h="16834" w:w="11909"/>
      <w:pgMar w:bottom="1440" w:top="1440" w:left="1440" w:right="1399.133858267717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沈易星" w:id="4" w:date="2019-12-23T09:49:15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使用率公式是？</w:t>
      </w:r>
    </w:p>
  </w:comment>
  <w:comment w:author="Anonymous" w:id="5" w:date="2019-12-24T06:19:25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房間訂單使用時間 / 房間總可使用時間</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房間總可運用時間 = （空間開門時間 - 關門時間）</w:t>
      </w:r>
    </w:p>
  </w:comment>
  <w:comment w:author="Anonymous" w:id="6" w:date="2019-12-24T06:20:46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單位：小時</w:t>
      </w:r>
    </w:p>
  </w:comment>
  <w:comment w:author="黃俊友" w:id="7" w:date="2019-12-24T07:42:44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房間總可運用時間 = （空間開門時間 - 關門時間）x 日數</w:t>
      </w:r>
    </w:p>
  </w:comment>
  <w:comment w:author="沈易星" w:id="0" w:date="2019-12-23T09:45:30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提到這個點很棒。</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確實我們內部最近在算各空間的毛利，有些空間可能因裝潢的關係所以獲利不高（國父紀念館A是類似電影院類型的裝潢，他的損益就明顯不同）</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之後模型完成後可以討論是否有遺漏掉的space屬性</w:t>
      </w:r>
    </w:p>
  </w:comment>
  <w:comment w:author="黃俊友" w:id="1" w:date="2019-12-24T06:21:56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瞭解～</w:t>
      </w:r>
    </w:p>
  </w:comment>
  <w:comment w:author="沈易星" w:id="2" w:date="2019-12-23T09:42:56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不確定locate的理解是否有誤？</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我以為是相同的space變成一個locate？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請問locate除了地址之外，有其他的屬性嗎？</w:t>
      </w:r>
    </w:p>
  </w:comment>
  <w:comment w:author="Anonymous" w:id="3" w:date="2019-12-24T06:16:45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沒有，Locate就是依據地址區分，將同一棟建築、不同房的空間為同一個Locate。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這邊所指的相似性，是指未來若有新空間加入，雖在不同地址，但可能都在某捷運站附近、價格坪數相近等等，新空間就可使用相似性最高的locate模型來進行預測，以彈性應變未來可能新增的空間。</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JhengHe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lhefIJwPJr5iTsyb-v8OAQonxmsaOxl6ZkjzNChxH2A/edit?usp=sharing" TargetMode="External"/><Relationship Id="rId10" Type="http://schemas.openxmlformats.org/officeDocument/2006/relationships/image" Target="media/image2.png"/><Relationship Id="rId13" Type="http://schemas.openxmlformats.org/officeDocument/2006/relationships/hyperlink" Target="https://docs.google.com/spreadsheets/d/12i0EbbKAznZa_uSM7KQVuqMIqj_hzofmFJTHxr9oj4c/edit?usp=sharing"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yperlink" Target="https://drive.google.com/file/d/16SnEzpgswnESogH9d_1Ic5mrcj8IbbOu/view" TargetMode="External"/><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QGalFfvxlEHqv2hD0rlRx9BTXH3MHFTRA_Szj-7jNig/edit" TargetMode="External"/><Relationship Id="rId8" Type="http://schemas.openxmlformats.org/officeDocument/2006/relationships/hyperlink" Target="https://docs.google.com/document/d/1AUf4gI5kxPYSEiniz-MhMeHtMWicBmLqcMjot6EHih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