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北大 x 好域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時間：2020/2/27（四） 14:00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參與人：沈易星學長、林奕銜、蕭琮峻、許程閔、黃俊友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上次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會議紀錄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，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Working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目前進度與討論：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分析顧客的消費模式，是不是符合常態分配。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分時段之常態分配。</w:t>
      </w: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不分時段之常態分配。</w:t>
      </w:r>
      <w:hyperlink r:id="rId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程式化繼續隨目前進度持續修改及改善。</w:t>
      </w: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Leadtime Model 產生 Leadtime 正負一個標準差內區間。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會手動清除Leadtime為空值的space id，若之後這些space id有資料的話請修改Leadtime Model 部分的skip變數。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Predict Model 依據 leadtime 進行出租預測，並做出最終定價。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由於space id 106、167、171、174、183只有假訂單，因此目前手動排除，若之後這些space id有資料的話請修改 Predict Model部分的skip變數。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預定率小於60%不調價，小於75% -&gt; 調漲5%，大於75% -&gt;調漲10%。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689250</wp:posOffset>
            </wp:positionH>
            <wp:positionV relativeFrom="paragraph">
              <wp:posOffset>142875</wp:posOffset>
            </wp:positionV>
            <wp:extent cx="4357688" cy="1987970"/>
            <wp:effectExtent b="12700" l="12700" r="12700" t="1270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19879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做一個完整的專案整理文件，包含資料整理過程、內容，以及最後產出。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GitHub 專案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最後產出table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(final_table.csv)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下次進度：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修改程式部分自動化內容。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完善 Github 專案說明文件。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上次進度：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space準確率在80%以下的模型，可能是under fitting的問題。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可先將模型依照準確率高低排序，並按模型數量平均分為四群，試圖找出原因。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將資料分群後，分別依照 space_data，order_data，使用率去找尋系統性差異。目前找出跟使用率有一定的關係。</w:t>
      </w:r>
      <w:hyperlink r:id="rId14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就學理上的瞭解，將 under fitting 的解決方式套用在模型上，並觀察模型績效是否有提升。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原本想運用課程中圖像化的方式來找出 x 與 y 的關係以提升模型準確率，但是發現圖像化的方式只適用於數值型的 y ，而不適用於分類型的 y。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動態定價：以兩種模式來決定價格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Predict Model：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7天以內之價格，以預測模型預測出的出租機率作為依據。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出租機率高可維持價格；出租機率低則降低價格。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Leadtime Model：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7天到 Average Leadtime 之間，維持價格。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超過 Average Leadtime 的時間，依超出標準差多寡決定價格。</w:t>
      </w:r>
    </w:p>
    <w:p w:rsidR="00000000" w:rsidDel="00000000" w:rsidP="00000000" w:rsidRDefault="00000000" w:rsidRPr="00000000" w14:paraId="0000002B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498750</wp:posOffset>
            </wp:positionH>
            <wp:positionV relativeFrom="paragraph">
              <wp:posOffset>133350</wp:posOffset>
            </wp:positionV>
            <wp:extent cx="4738688" cy="1699661"/>
            <wp:effectExtent b="12700" l="12700" r="12700" t="1270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6996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360" w:lineRule="auto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360" w:lineRule="auto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要注意的事情：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0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羅吉斯回歸預測模型，ROC Curve要切的機率點可以再討論和確定。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思考最適價格的預測（與當前定價比較）。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可思考依據那些因素（季節、使用率）觀測市場的需求變化，可再依此做出價格調整。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純粹根據房間資訊來進行預測，找出同一個locate當中，不同space的價格符不符合目前的價格模型，再進一步來進行調整。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before="0" w:beforeAutospacing="0" w:line="360" w:lineRule="auto"/>
        <w:ind w:left="283.46456692913375" w:hanging="283.46456692913375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自動化檢定比較新舊資料差異（可從使用率進行比較）。</w:t>
      </w:r>
    </w:p>
    <w:p w:rsidR="00000000" w:rsidDel="00000000" w:rsidP="00000000" w:rsidRDefault="00000000" w:rsidRPr="00000000" w14:paraId="0000003C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360" w:lineRule="auto"/>
        <w:ind w:left="0" w:firstLine="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會使用到的原始資料：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spaces.csv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spaces_times.csv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spaces_devices.csv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orders.csv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before="0" w:beforeAutospacing="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god_account_view.csv</w:t>
      </w:r>
    </w:p>
    <w:p w:rsidR="00000000" w:rsidDel="00000000" w:rsidP="00000000" w:rsidRDefault="00000000" w:rsidRPr="00000000" w14:paraId="00000048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核心程式：</w:t>
      </w:r>
      <w:hyperlink r:id="rId1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連結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00" w:line="360" w:lineRule="auto"/>
        <w:ind w:left="720" w:hanging="360"/>
        <w:rPr>
          <w:rFonts w:ascii="Microsoft JhengHei" w:cs="Microsoft JhengHei" w:eastAsia="Microsoft JhengHei" w:hAnsi="Microsoft JhengHei"/>
          <w:sz w:val="24"/>
          <w:szCs w:val="24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下列為程式會產生出的檔案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1: Create necessary data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Space_info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1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Real Order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Generate Fake Order)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2: Generate Fake Order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1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Fake_Order_in_Empty_Time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2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Fake_Order_in_Real_Order_Time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c. combine)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* </w:t>
      </w:r>
      <w:hyperlink r:id="rId21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Fake &amp; Real Order Combine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(For predict model, calculate lead_time)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Phase 3: Setting Price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sz w:val="24"/>
          <w:szCs w:val="24"/>
        </w:rPr>
      </w:pPr>
      <w:hyperlink r:id="rId2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4"/>
            <w:szCs w:val="24"/>
            <w:u w:val="single"/>
            <w:rtl w:val="0"/>
          </w:rPr>
          <w:t xml:space="preserve">Locate_Lead_Time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rtl w:val="0"/>
        </w:rPr>
        <w:t xml:space="preserve">  (For setting 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before="0" w:beforeAutospacing="0" w:line="360" w:lineRule="auto"/>
        <w:ind w:left="2160" w:hanging="360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Final Recommanded Price Table</w:t>
      </w:r>
    </w:p>
    <w:p w:rsidR="00000000" w:rsidDel="00000000" w:rsidP="00000000" w:rsidRDefault="00000000" w:rsidRPr="00000000" w14:paraId="00000055">
      <w:pPr>
        <w:spacing w:before="200" w:line="360" w:lineRule="auto"/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1E8s82tr2z0uR-HP-_E0CslEA42e-KGj3" TargetMode="External"/><Relationship Id="rId11" Type="http://schemas.openxmlformats.org/officeDocument/2006/relationships/image" Target="media/image2.png"/><Relationship Id="rId22" Type="http://schemas.openxmlformats.org/officeDocument/2006/relationships/hyperlink" Target="https://drive.google.com/open?id=18ansq4XL-k3hySMV-51-njxY7mPnDUqv" TargetMode="External"/><Relationship Id="rId10" Type="http://schemas.openxmlformats.org/officeDocument/2006/relationships/hyperlink" Target="https://colab.research.google.com/drive/1uo9xGAI_xBcPh_TKCWrJhMNc-VTsA0Hi#scrollTo=0BcXUr6p6ES8" TargetMode="External"/><Relationship Id="rId21" Type="http://schemas.openxmlformats.org/officeDocument/2006/relationships/hyperlink" Target="https://drive.google.com/open?id=165OJ3XqADkfGKW4kAcX1EtQWKOilKVEW" TargetMode="External"/><Relationship Id="rId13" Type="http://schemas.openxmlformats.org/officeDocument/2006/relationships/hyperlink" Target="https://drive.google.com/drive/folders/11fF94EpLOem05hpk6RiMV3bBjAvind53" TargetMode="External"/><Relationship Id="rId12" Type="http://schemas.openxmlformats.org/officeDocument/2006/relationships/hyperlink" Target="https://github.com/Pianochicken/NTPU_Pickone_Dynamic_Pric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rT-Pt743JmozjJs3Oyd853WbQMYg7Nr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drive.google.com/open?id=19or49Xbc7ajKFXNvNNFf5CjQPhVk6K8_" TargetMode="External"/><Relationship Id="rId17" Type="http://schemas.openxmlformats.org/officeDocument/2006/relationships/hyperlink" Target="https://drive.google.com/open?id=1xlW-pEEos8QoUz_YUNNQdCXpMET4XZi1" TargetMode="External"/><Relationship Id="rId16" Type="http://schemas.openxmlformats.org/officeDocument/2006/relationships/hyperlink" Target="https://colab.research.google.com/drive/19vzpn55u9JkY9UOkAcP9E13Uae3pSy4A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fAhTkt9oKpUKtHgtbVj8IRz2jGrtUczz" TargetMode="External"/><Relationship Id="rId6" Type="http://schemas.openxmlformats.org/officeDocument/2006/relationships/hyperlink" Target="https://docs.google.com/document/d/17YShkV1ZsNmEmgvdPcQsQpK-rlDwEdD3-AHuH5hm2Lk/edit" TargetMode="External"/><Relationship Id="rId18" Type="http://schemas.openxmlformats.org/officeDocument/2006/relationships/hyperlink" Target="https://drive.google.com/open?id=1l8ByaEIDClP0PBZ_Zb_o3FnnjbxTZd13" TargetMode="External"/><Relationship Id="rId7" Type="http://schemas.openxmlformats.org/officeDocument/2006/relationships/hyperlink" Target="https://docs.google.com/document/d/1AUf4gI5kxPYSEiniz-MhMeHtMWicBmLqcMjot6EHihM/edit?usp=sharing" TargetMode="External"/><Relationship Id="rId8" Type="http://schemas.openxmlformats.org/officeDocument/2006/relationships/hyperlink" Target="https://drive.google.com/open?id=1pfUHLNaIW9p5sjJ3M--USsPPR26Jcjj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