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Glossary: Course 6, Module 3</w:t>
      </w:r>
    </w:p>
    <w:p>
      <w:pPr>
        <w:pStyle w:val="Heading2"/>
      </w:pPr>
      <w:r>
        <w:t>Analysis</w:t>
      </w:r>
    </w:p>
    <w:p>
      <w:r>
        <w:t>The investigation and validation of alerts.</w:t>
      </w:r>
    </w:p>
    <w:p>
      <w:pPr>
        <w:pStyle w:val="Heading2"/>
      </w:pPr>
      <w:r>
        <w:t>Broken chain of custody</w:t>
      </w:r>
    </w:p>
    <w:p>
      <w:r>
        <w:t>Inconsistencies in the collection and logging of evidence in the chain of custody.</w:t>
      </w:r>
    </w:p>
    <w:p>
      <w:pPr>
        <w:pStyle w:val="Heading2"/>
      </w:pPr>
      <w:r>
        <w:t>Business continuity plan (BCP)</w:t>
      </w:r>
    </w:p>
    <w:p>
      <w:r>
        <w:t>A document that outlines the procedures to sustain business operations during and after a significant disruption.</w:t>
      </w:r>
    </w:p>
    <w:p>
      <w:pPr>
        <w:pStyle w:val="Heading2"/>
      </w:pPr>
      <w:r>
        <w:t>Chain of custody</w:t>
      </w:r>
    </w:p>
    <w:p>
      <w:r>
        <w:t>The process of documenting evidence possession and control during an incident lifecycle.</w:t>
      </w:r>
    </w:p>
    <w:p>
      <w:pPr>
        <w:pStyle w:val="Heading2"/>
      </w:pPr>
      <w:r>
        <w:t>Containment</w:t>
      </w:r>
    </w:p>
    <w:p>
      <w:r>
        <w:t>The act of limiting and preventing additional damage caused by an incident.</w:t>
      </w:r>
    </w:p>
    <w:p>
      <w:pPr>
        <w:pStyle w:val="Heading2"/>
      </w:pPr>
      <w:r>
        <w:t>Crowdsourcing</w:t>
      </w:r>
    </w:p>
    <w:p>
      <w:r>
        <w:t>The practice of gathering information using public input and collaboration.</w:t>
      </w:r>
    </w:p>
    <w:p>
      <w:pPr>
        <w:pStyle w:val="Heading2"/>
      </w:pPr>
      <w:r>
        <w:t>Detection</w:t>
      </w:r>
    </w:p>
    <w:p>
      <w:r>
        <w:t>The prompt discovery of security events.</w:t>
      </w:r>
    </w:p>
    <w:p>
      <w:pPr>
        <w:pStyle w:val="Heading2"/>
      </w:pPr>
      <w:r>
        <w:t>Documentation</w:t>
      </w:r>
    </w:p>
    <w:p>
      <w:r>
        <w:t>Any form of recorded content that is used for a specific purpose.</w:t>
      </w:r>
    </w:p>
    <w:p>
      <w:pPr>
        <w:pStyle w:val="Heading2"/>
      </w:pPr>
      <w:r>
        <w:t>Eradication</w:t>
      </w:r>
    </w:p>
    <w:p>
      <w:r>
        <w:t>The complete removal of the incident elements from all affected systems.</w:t>
      </w:r>
    </w:p>
    <w:p>
      <w:pPr>
        <w:pStyle w:val="Heading2"/>
      </w:pPr>
      <w:r>
        <w:t>Final report</w:t>
      </w:r>
    </w:p>
    <w:p>
      <w:r>
        <w:t>Documentation that provides a comprehensive review of an incident.</w:t>
      </w:r>
    </w:p>
    <w:p>
      <w:pPr>
        <w:pStyle w:val="Heading2"/>
      </w:pPr>
      <w:r>
        <w:t>Honeypot</w:t>
      </w:r>
    </w:p>
    <w:p>
      <w:r>
        <w:t>A system or resource created as a decoy vulnerable to attacks with the purpose of attracting potential intruders.</w:t>
      </w:r>
    </w:p>
    <w:p>
      <w:pPr>
        <w:pStyle w:val="Heading2"/>
      </w:pPr>
      <w:r>
        <w:t>Incident response plan</w:t>
      </w:r>
    </w:p>
    <w:p>
      <w:r>
        <w:t>A document that outlines the procedures to take in each step of incident response.</w:t>
      </w:r>
    </w:p>
    <w:p>
      <w:pPr>
        <w:pStyle w:val="Heading2"/>
      </w:pPr>
      <w:r>
        <w:t>Indicators of attack (IoA)</w:t>
      </w:r>
    </w:p>
    <w:p>
      <w:r>
        <w:t>The series of observed events that indicate a real-time incident.</w:t>
      </w:r>
    </w:p>
    <w:p>
      <w:pPr>
        <w:pStyle w:val="Heading2"/>
      </w:pPr>
      <w:r>
        <w:t>Indicators of compromise (IoC)</w:t>
      </w:r>
    </w:p>
    <w:p>
      <w:r>
        <w:t>Observable evidence that suggests signs of a potential security incident.</w:t>
      </w:r>
    </w:p>
    <w:p>
      <w:pPr>
        <w:pStyle w:val="Heading2"/>
      </w:pPr>
      <w:r>
        <w:t>Intrusion detection system (IDS)</w:t>
      </w:r>
    </w:p>
    <w:p>
      <w:r>
        <w:t>An application that monitors system activity and alerts on possible intrusions.</w:t>
      </w:r>
    </w:p>
    <w:p>
      <w:pPr>
        <w:pStyle w:val="Heading2"/>
      </w:pPr>
      <w:r>
        <w:t>Lessons learned meeting</w:t>
      </w:r>
    </w:p>
    <w:p>
      <w:r>
        <w:t>A meeting that includes all involved parties after a major incident.</w:t>
      </w:r>
    </w:p>
    <w:p>
      <w:pPr>
        <w:pStyle w:val="Heading2"/>
      </w:pPr>
      <w:r>
        <w:t>Open-source intelligence (OSINT)</w:t>
      </w:r>
    </w:p>
    <w:p>
      <w:r>
        <w:t>The collection and analysis of information from publicly available sources to generate usable intelligence.</w:t>
      </w:r>
    </w:p>
    <w:p>
      <w:pPr>
        <w:pStyle w:val="Heading2"/>
      </w:pPr>
      <w:r>
        <w:t>Playbook</w:t>
      </w:r>
    </w:p>
    <w:p>
      <w:r>
        <w:t>A manual that provides details about any operational action.</w:t>
      </w:r>
    </w:p>
    <w:p>
      <w:pPr>
        <w:pStyle w:val="Heading2"/>
      </w:pPr>
      <w:r>
        <w:t>Post-incident activity</w:t>
      </w:r>
    </w:p>
    <w:p>
      <w:r>
        <w:t>The process of reviewing an incident to identify areas for improvement during incident handling.</w:t>
      </w:r>
    </w:p>
    <w:p>
      <w:pPr>
        <w:pStyle w:val="Heading2"/>
      </w:pPr>
      <w:r>
        <w:t>Recovery</w:t>
      </w:r>
    </w:p>
    <w:p>
      <w:r>
        <w:t>The process of returning affected systems back to normal operations.</w:t>
      </w:r>
    </w:p>
    <w:p>
      <w:pPr>
        <w:pStyle w:val="Heading2"/>
      </w:pPr>
      <w:r>
        <w:t>Resilience</w:t>
      </w:r>
    </w:p>
    <w:p>
      <w:r>
        <w:t>The ability to prepare for, respond to, and recover from disruptions.</w:t>
      </w:r>
    </w:p>
    <w:p>
      <w:pPr>
        <w:pStyle w:val="Heading2"/>
      </w:pPr>
      <w:r>
        <w:t>Standards</w:t>
      </w:r>
    </w:p>
    <w:p>
      <w:r>
        <w:t>References that inform how to set policies.</w:t>
      </w:r>
    </w:p>
    <w:p>
      <w:pPr>
        <w:pStyle w:val="Heading2"/>
      </w:pPr>
      <w:r>
        <w:t>Threat hunting</w:t>
      </w:r>
    </w:p>
    <w:p>
      <w:r>
        <w:t>The proactive search for threats on a network.</w:t>
      </w:r>
    </w:p>
    <w:p>
      <w:pPr>
        <w:pStyle w:val="Heading2"/>
      </w:pPr>
      <w:r>
        <w:t>Threat intelligence</w:t>
      </w:r>
    </w:p>
    <w:p>
      <w:r>
        <w:t>Evidence-based threat information that provides context about existing or emerging threats.</w:t>
      </w:r>
    </w:p>
    <w:p>
      <w:pPr>
        <w:pStyle w:val="Heading2"/>
      </w:pPr>
      <w:r>
        <w:t>Triage</w:t>
      </w:r>
    </w:p>
    <w:p>
      <w:r>
        <w:t>The prioritizing of incidents according to their level of importance or urgency.</w:t>
      </w:r>
    </w:p>
    <w:p>
      <w:pPr>
        <w:pStyle w:val="Heading2"/>
      </w:pPr>
      <w:r>
        <w:t>VirusTotal</w:t>
      </w:r>
    </w:p>
    <w:p>
      <w:r>
        <w:t>A service that allows anyone to analyze suspicious files, domains, URLs, and IP addresses for malicious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