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VirusTotal IoC Analysis Activity – Pyramid of Pain</w:t>
      </w:r>
    </w:p>
    <w:p>
      <w:pPr>
        <w:pStyle w:val="Heading1"/>
      </w:pPr>
      <w:r>
        <w:t>Activity Overview</w:t>
      </w:r>
    </w:p>
    <w:p>
      <w:r>
        <w:t>In this activity, you analyze an artifact using VirusTotal and capture details about its related indicators of compromise using the Pyramid of Pain. This exercise uses the SHA256 hash: 54e6ea47eb04634d3e87fd7787e2136ccfbcc80ade34f246a12cf93bab527f6b.</w:t>
      </w:r>
    </w:p>
    <w:p>
      <w:pPr>
        <w:pStyle w:val="Heading2"/>
      </w:pPr>
      <w:r>
        <w:t>Scenario Summary</w:t>
      </w:r>
    </w:p>
    <w:p>
      <w:r>
        <w:t>As a level one SOC analyst at a financial services company, you've received an alert related to a suspicious file. The employee opened a password-protected spreadsheet from an email, triggering a malicious payload. You retrieved the file and created its SHA256 hash, which you used in VirusTotal for further investigation.</w:t>
      </w:r>
    </w:p>
    <w:p>
      <w:pPr>
        <w:pStyle w:val="Heading1"/>
      </w:pPr>
      <w:r>
        <w:t>Investigation Summary</w:t>
      </w:r>
    </w:p>
    <w:p>
      <w:r>
        <w:t>SHA256 Hash: 54e6ea47eb04634d3e87fd7787e2136ccfbcc80ade34f246a12cf93bab527f6b</w:t>
      </w:r>
    </w:p>
    <w:p>
      <w:r>
        <w:t>Timeline of Events:</w:t>
      </w:r>
    </w:p>
    <w:p>
      <w:r>
        <w:t>1:11 p.m.: Email with attachment received</w:t>
      </w:r>
    </w:p>
    <w:p>
      <w:r>
        <w:t>1:13 p.m.: File downloaded and opened</w:t>
      </w:r>
    </w:p>
    <w:p>
      <w:r>
        <w:t>1:15 p.m.: Unauthorized executables created</w:t>
      </w:r>
    </w:p>
    <w:p>
      <w:r>
        <w:t>1:20 p.m.: IDS alert triggered</w:t>
      </w:r>
    </w:p>
    <w:p>
      <w:pPr>
        <w:pStyle w:val="Heading2"/>
      </w:pPr>
      <w:r>
        <w:t>Maliciousness Determination</w:t>
      </w:r>
    </w:p>
    <w:p>
      <w:r>
        <w:t>Based on VirusTotal's analysis, this file is determined to be malicious. Reasons include a high number of vendors flagging the file, a negative community score, and malware detections in the vendor analysis section.</w:t>
      </w:r>
    </w:p>
    <w:p>
      <w:pPr>
        <w:pStyle w:val="Heading1"/>
      </w:pPr>
      <w:r>
        <w:t>Indicators of Compromise (IoCs) – Pyramid of Pain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Indicator Type</w:t>
            </w:r>
          </w:p>
        </w:tc>
        <w:tc>
          <w:tcPr>
            <w:tcW w:type="dxa" w:w="4320"/>
          </w:tcPr>
          <w:p>
            <w:r>
              <w:t>Example</w:t>
            </w:r>
          </w:p>
        </w:tc>
      </w:tr>
      <w:tr>
        <w:tc>
          <w:tcPr>
            <w:tcW w:type="dxa" w:w="4320"/>
          </w:tcPr>
          <w:p>
            <w:r>
              <w:t>Hash value</w:t>
            </w:r>
          </w:p>
        </w:tc>
        <w:tc>
          <w:tcPr>
            <w:tcW w:type="dxa" w:w="4320"/>
          </w:tcPr>
          <w:p>
            <w:r>
              <w:t>MD5: 5d41402abc4b2a76b9719d911017c592</w:t>
            </w:r>
          </w:p>
        </w:tc>
      </w:tr>
      <w:tr>
        <w:tc>
          <w:tcPr>
            <w:tcW w:type="dxa" w:w="4320"/>
          </w:tcPr>
          <w:p>
            <w:r>
              <w:t>IP address</w:t>
            </w:r>
          </w:p>
        </w:tc>
        <w:tc>
          <w:tcPr>
            <w:tcW w:type="dxa" w:w="4320"/>
          </w:tcPr>
          <w:p>
            <w:r>
              <w:t>45.77.123.12</w:t>
            </w:r>
          </w:p>
        </w:tc>
      </w:tr>
      <w:tr>
        <w:tc>
          <w:tcPr>
            <w:tcW w:type="dxa" w:w="4320"/>
          </w:tcPr>
          <w:p>
            <w:r>
              <w:t>Domain name</w:t>
            </w:r>
          </w:p>
        </w:tc>
        <w:tc>
          <w:tcPr>
            <w:tcW w:type="dxa" w:w="4320"/>
          </w:tcPr>
          <w:p>
            <w:r>
              <w:t>malicious-domain.net</w:t>
            </w:r>
          </w:p>
        </w:tc>
      </w:tr>
      <w:tr>
        <w:tc>
          <w:tcPr>
            <w:tcW w:type="dxa" w:w="4320"/>
          </w:tcPr>
          <w:p>
            <w:r>
              <w:t>Network/Host Artifact</w:t>
            </w:r>
          </w:p>
        </w:tc>
        <w:tc>
          <w:tcPr>
            <w:tcW w:type="dxa" w:w="4320"/>
          </w:tcPr>
          <w:p>
            <w:r>
              <w:t>Created file: C:\Users\Public\system32.exe</w:t>
            </w:r>
          </w:p>
        </w:tc>
      </w:tr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Uses 'PowerShell' to download additional payloads</w:t>
            </w:r>
          </w:p>
        </w:tc>
      </w:tr>
      <w:tr>
        <w:tc>
          <w:tcPr>
            <w:tcW w:type="dxa" w:w="4320"/>
          </w:tcPr>
          <w:p>
            <w:r>
              <w:t>Tactics, Techniques, Procedures (TTPs)</w:t>
            </w:r>
          </w:p>
        </w:tc>
        <w:tc>
          <w:tcPr>
            <w:tcW w:type="dxa" w:w="4320"/>
          </w:tcPr>
          <w:p>
            <w:r>
              <w:t>Execution via Scripting: T1059</w:t>
            </w:r>
          </w:p>
        </w:tc>
      </w:tr>
    </w:tbl>
    <w:p>
      <w:pPr>
        <w:pStyle w:val="Heading1"/>
      </w:pPr>
      <w:r>
        <w:t>Conclusion</w:t>
      </w:r>
    </w:p>
    <w:p>
      <w:r>
        <w:t>This exercise demonstrated how VirusTotal and the Pyramid of Pain framework can help identify and analyze IoCs in a real-world alert scenario. Leveraging threat intelligence and contextual analysis significantly improves an organization’s ability to detect and respond to malicious 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