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292F993" w:rsidR="00F93E8D" w:rsidRDefault="008319B4" w:rsidP="00187D98">
      <w:pPr>
        <w:pStyle w:val="Title"/>
      </w:pPr>
      <w:r>
        <w:t xml:space="preserve">How To </w:t>
      </w:r>
      <w:r w:rsidR="00524EE5">
        <w:t>Test</w:t>
      </w:r>
      <w:r w:rsidR="00AB4091">
        <w:t xml:space="preserve"> </w:t>
      </w:r>
      <w:r>
        <w:t>Data Abstraction Best Practices</w:t>
      </w:r>
    </w:p>
    <w:p w14:paraId="336ACE4C" w14:textId="77777777" w:rsidR="00AB4091" w:rsidRPr="007F685E" w:rsidRDefault="00AB4091" w:rsidP="00AB4091">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1B7D5D23" w14:textId="77777777" w:rsidR="00AB4091" w:rsidRDefault="00AB4091"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421E38CB" w14:textId="77777777" w:rsidTr="009968B5">
        <w:tc>
          <w:tcPr>
            <w:tcW w:w="2340" w:type="dxa"/>
            <w:shd w:val="clear" w:color="auto" w:fill="auto"/>
            <w:vAlign w:val="center"/>
          </w:tcPr>
          <w:p w14:paraId="58B3916D" w14:textId="0A2919A6" w:rsidR="00524EE5" w:rsidRPr="002033C8" w:rsidRDefault="00524EE5"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02296BAE" w:rsidR="00524EE5" w:rsidRPr="002033C8" w:rsidRDefault="00524EE5" w:rsidP="00F85776">
            <w:pPr>
              <w:pStyle w:val="Abstract"/>
              <w:spacing w:before="60" w:after="60" w:line="240" w:lineRule="auto"/>
              <w:ind w:left="0"/>
              <w:rPr>
                <w:sz w:val="18"/>
                <w:lang w:val="fr-FR" w:eastAsia="en-CA" w:bidi="he-IL"/>
              </w:rPr>
            </w:pPr>
            <w:r>
              <w:rPr>
                <w:lang w:val="en-GB"/>
              </w:rPr>
              <w:t>08/28/2013</w:t>
            </w:r>
          </w:p>
        </w:tc>
        <w:tc>
          <w:tcPr>
            <w:tcW w:w="1800" w:type="dxa"/>
            <w:shd w:val="clear" w:color="auto" w:fill="auto"/>
            <w:vAlign w:val="center"/>
          </w:tcPr>
          <w:p w14:paraId="30903CCA" w14:textId="55645FC4" w:rsidR="00524EE5" w:rsidRPr="002033C8" w:rsidRDefault="00524EE5"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4616F8C9" w:rsidR="00524EE5" w:rsidRPr="002033C8" w:rsidRDefault="00524EE5" w:rsidP="00F85776">
            <w:pPr>
              <w:pStyle w:val="Abstract"/>
              <w:spacing w:before="60" w:after="60" w:line="240" w:lineRule="auto"/>
              <w:ind w:left="0"/>
              <w:rPr>
                <w:sz w:val="18"/>
                <w:lang w:val="fr-FR" w:eastAsia="en-CA" w:bidi="he-IL"/>
              </w:rPr>
            </w:pPr>
            <w:r>
              <w:rPr>
                <w:lang w:val="en-GB"/>
              </w:rPr>
              <w:t>Initial revision</w:t>
            </w:r>
          </w:p>
        </w:tc>
      </w:tr>
      <w:tr w:rsidR="00524EE5" w:rsidRPr="002033C8" w14:paraId="1ABDDED6" w14:textId="77777777" w:rsidTr="009968B5">
        <w:tc>
          <w:tcPr>
            <w:tcW w:w="2340" w:type="dxa"/>
            <w:shd w:val="clear" w:color="auto" w:fill="auto"/>
            <w:vAlign w:val="center"/>
          </w:tcPr>
          <w:p w14:paraId="4139506C" w14:textId="5D509566" w:rsidR="00524EE5" w:rsidRDefault="00524EE5" w:rsidP="00F85776">
            <w:pPr>
              <w:pStyle w:val="Abstract"/>
              <w:spacing w:before="60" w:after="60" w:line="240" w:lineRule="auto"/>
              <w:ind w:left="0"/>
              <w:rPr>
                <w:lang w:val="en-GB"/>
              </w:rPr>
            </w:pPr>
            <w:r>
              <w:rPr>
                <w:lang w:val="en-GB"/>
              </w:rPr>
              <w:t>8.0</w:t>
            </w:r>
          </w:p>
        </w:tc>
        <w:tc>
          <w:tcPr>
            <w:tcW w:w="1620" w:type="dxa"/>
            <w:shd w:val="clear" w:color="auto" w:fill="auto"/>
          </w:tcPr>
          <w:p w14:paraId="4ECF1E2B" w14:textId="0F37F42D" w:rsidR="00524EE5" w:rsidRDefault="00524EE5"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7AC536C7" w14:textId="239BFFBD"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73CEDC09" w:rsidR="00524EE5" w:rsidRDefault="00524EE5" w:rsidP="00F85776">
            <w:pPr>
              <w:pStyle w:val="Abstract"/>
              <w:spacing w:before="60" w:after="60" w:line="240" w:lineRule="auto"/>
              <w:ind w:left="0"/>
              <w:rPr>
                <w:lang w:val="en-GB"/>
              </w:rPr>
            </w:pPr>
            <w:r>
              <w:rPr>
                <w:lang w:val="en-GB"/>
              </w:rPr>
              <w:t>Updated for Best Practices 8.0</w:t>
            </w:r>
          </w:p>
        </w:tc>
      </w:tr>
      <w:tr w:rsidR="00524EE5" w:rsidRPr="002033C8" w14:paraId="20A2827F" w14:textId="77777777" w:rsidTr="009968B5">
        <w:tc>
          <w:tcPr>
            <w:tcW w:w="2340" w:type="dxa"/>
            <w:shd w:val="clear" w:color="auto" w:fill="auto"/>
            <w:vAlign w:val="center"/>
          </w:tcPr>
          <w:p w14:paraId="4FD2B512" w14:textId="5A00491A" w:rsidR="00524EE5" w:rsidRDefault="00524EE5" w:rsidP="00F85776">
            <w:pPr>
              <w:pStyle w:val="Abstract"/>
              <w:spacing w:before="60" w:after="60" w:line="240" w:lineRule="auto"/>
              <w:ind w:left="0"/>
              <w:rPr>
                <w:lang w:val="en-GB"/>
              </w:rPr>
            </w:pPr>
            <w:r>
              <w:rPr>
                <w:lang w:val="en-GB"/>
              </w:rPr>
              <w:t>8.1</w:t>
            </w:r>
          </w:p>
        </w:tc>
        <w:tc>
          <w:tcPr>
            <w:tcW w:w="1620" w:type="dxa"/>
            <w:shd w:val="clear" w:color="auto" w:fill="auto"/>
          </w:tcPr>
          <w:p w14:paraId="61795DA3" w14:textId="429FE1F6" w:rsidR="00524EE5" w:rsidRDefault="00524EE5" w:rsidP="00F85776">
            <w:pPr>
              <w:pStyle w:val="Abstract"/>
              <w:spacing w:before="60" w:after="60" w:line="240" w:lineRule="auto"/>
              <w:ind w:left="0"/>
              <w:rPr>
                <w:lang w:val="en-GB"/>
              </w:rPr>
            </w:pPr>
            <w:r>
              <w:rPr>
                <w:lang w:val="en-GB"/>
              </w:rPr>
              <w:t>05/05/2014</w:t>
            </w:r>
          </w:p>
        </w:tc>
        <w:tc>
          <w:tcPr>
            <w:tcW w:w="1800" w:type="dxa"/>
            <w:shd w:val="clear" w:color="auto" w:fill="auto"/>
            <w:vAlign w:val="center"/>
          </w:tcPr>
          <w:p w14:paraId="080A17DA" w14:textId="1397169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7AF20019" w:rsidR="00524EE5" w:rsidRDefault="00524EE5" w:rsidP="00F85776">
            <w:pPr>
              <w:pStyle w:val="Abstract"/>
              <w:spacing w:before="60" w:after="60" w:line="240" w:lineRule="auto"/>
              <w:ind w:left="0"/>
              <w:rPr>
                <w:lang w:val="en-GB"/>
              </w:rPr>
            </w:pPr>
            <w:r>
              <w:rPr>
                <w:lang w:val="en-GB"/>
              </w:rPr>
              <w:t>Updated for Best Practices 8.1 and ASAssets change.</w:t>
            </w:r>
          </w:p>
        </w:tc>
      </w:tr>
      <w:tr w:rsidR="00524EE5" w:rsidRPr="002033C8" w14:paraId="2D2EAE36" w14:textId="77777777" w:rsidTr="009968B5">
        <w:tc>
          <w:tcPr>
            <w:tcW w:w="2340" w:type="dxa"/>
            <w:shd w:val="clear" w:color="auto" w:fill="auto"/>
            <w:vAlign w:val="center"/>
          </w:tcPr>
          <w:p w14:paraId="3EDE5872" w14:textId="1D0AD68B" w:rsidR="00524EE5" w:rsidRDefault="00524EE5" w:rsidP="00F85776">
            <w:pPr>
              <w:pStyle w:val="Abstract"/>
              <w:spacing w:before="60" w:after="60" w:line="240" w:lineRule="auto"/>
              <w:ind w:left="0"/>
              <w:rPr>
                <w:lang w:val="en-GB"/>
              </w:rPr>
            </w:pPr>
            <w:r>
              <w:rPr>
                <w:lang w:val="en-GB"/>
              </w:rPr>
              <w:t>8.1.3</w:t>
            </w:r>
          </w:p>
        </w:tc>
        <w:tc>
          <w:tcPr>
            <w:tcW w:w="1620" w:type="dxa"/>
            <w:shd w:val="clear" w:color="auto" w:fill="auto"/>
          </w:tcPr>
          <w:p w14:paraId="72F3E3BB" w14:textId="6B9628D6" w:rsidR="00524EE5" w:rsidRDefault="00524EE5" w:rsidP="00F85776">
            <w:pPr>
              <w:pStyle w:val="Abstract"/>
              <w:spacing w:before="60" w:after="60" w:line="240" w:lineRule="auto"/>
              <w:ind w:left="0"/>
              <w:rPr>
                <w:lang w:val="en-GB"/>
              </w:rPr>
            </w:pPr>
            <w:r>
              <w:rPr>
                <w:lang w:val="en-GB"/>
              </w:rPr>
              <w:t>08/08/2014</w:t>
            </w:r>
          </w:p>
        </w:tc>
        <w:tc>
          <w:tcPr>
            <w:tcW w:w="1800" w:type="dxa"/>
            <w:shd w:val="clear" w:color="auto" w:fill="auto"/>
            <w:vAlign w:val="center"/>
          </w:tcPr>
          <w:p w14:paraId="1174605E" w14:textId="56B793C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0C10EECE" w:rsidR="00524EE5" w:rsidRDefault="00524EE5" w:rsidP="00F85776">
            <w:pPr>
              <w:pStyle w:val="Abstract"/>
              <w:spacing w:before="60" w:after="60" w:line="240" w:lineRule="auto"/>
              <w:ind w:left="0"/>
              <w:rPr>
                <w:lang w:val="en-GB"/>
              </w:rPr>
            </w:pPr>
            <w:r>
              <w:rPr>
                <w:lang w:val="en-GB"/>
              </w:rPr>
              <w:t>Updated docs for Best Practices 8.1.3 release.</w:t>
            </w:r>
          </w:p>
        </w:tc>
      </w:tr>
      <w:tr w:rsidR="00524EE5" w:rsidRPr="002033C8" w14:paraId="0F42BBE3" w14:textId="77777777" w:rsidTr="009968B5">
        <w:tc>
          <w:tcPr>
            <w:tcW w:w="2340" w:type="dxa"/>
            <w:shd w:val="clear" w:color="auto" w:fill="auto"/>
            <w:vAlign w:val="center"/>
          </w:tcPr>
          <w:p w14:paraId="3F396053" w14:textId="7CD8F3E3" w:rsidR="00524EE5" w:rsidRDefault="00524EE5" w:rsidP="00F85776">
            <w:pPr>
              <w:pStyle w:val="Abstract"/>
              <w:spacing w:before="60" w:after="60" w:line="240" w:lineRule="auto"/>
              <w:ind w:left="0"/>
              <w:rPr>
                <w:lang w:val="en-GB"/>
              </w:rPr>
            </w:pPr>
            <w:r>
              <w:rPr>
                <w:lang w:val="en-GB"/>
              </w:rPr>
              <w:t>8.1.4</w:t>
            </w:r>
          </w:p>
        </w:tc>
        <w:tc>
          <w:tcPr>
            <w:tcW w:w="1620" w:type="dxa"/>
            <w:shd w:val="clear" w:color="auto" w:fill="auto"/>
          </w:tcPr>
          <w:p w14:paraId="173117A3" w14:textId="7268D53C" w:rsidR="00524EE5" w:rsidRDefault="00524EE5" w:rsidP="00F85776">
            <w:pPr>
              <w:pStyle w:val="Abstract"/>
              <w:spacing w:before="60" w:after="60" w:line="240" w:lineRule="auto"/>
              <w:ind w:left="0"/>
              <w:rPr>
                <w:lang w:val="en-GB"/>
              </w:rPr>
            </w:pPr>
            <w:r w:rsidRPr="008A158D">
              <w:rPr>
                <w:lang w:val="en-GB"/>
              </w:rPr>
              <w:t>08/25/2014</w:t>
            </w:r>
          </w:p>
        </w:tc>
        <w:tc>
          <w:tcPr>
            <w:tcW w:w="1800" w:type="dxa"/>
            <w:shd w:val="clear" w:color="auto" w:fill="auto"/>
            <w:vAlign w:val="center"/>
          </w:tcPr>
          <w:p w14:paraId="516486A1" w14:textId="58F8440F" w:rsidR="00524EE5" w:rsidRDefault="00524EE5" w:rsidP="00F85776">
            <w:pPr>
              <w:pStyle w:val="Abstract"/>
              <w:spacing w:before="60" w:after="60" w:line="240" w:lineRule="auto"/>
              <w:ind w:left="0"/>
              <w:rPr>
                <w:lang w:val="en-GB"/>
              </w:rPr>
            </w:pPr>
            <w:r w:rsidRPr="008A158D">
              <w:rPr>
                <w:lang w:val="en-GB"/>
              </w:rPr>
              <w:t>Mike Tinius</w:t>
            </w:r>
          </w:p>
        </w:tc>
        <w:tc>
          <w:tcPr>
            <w:tcW w:w="3888" w:type="dxa"/>
            <w:shd w:val="clear" w:color="auto" w:fill="auto"/>
          </w:tcPr>
          <w:p w14:paraId="188DB418" w14:textId="12DACE79" w:rsidR="00524EE5" w:rsidRDefault="00524EE5" w:rsidP="00F85776">
            <w:pPr>
              <w:pStyle w:val="Abstract"/>
              <w:spacing w:before="60" w:after="60" w:line="240" w:lineRule="auto"/>
              <w:ind w:left="0"/>
              <w:rPr>
                <w:lang w:val="en-GB"/>
              </w:rPr>
            </w:pPr>
            <w:r w:rsidRPr="008A158D">
              <w:rPr>
                <w:lang w:val="en-GB"/>
              </w:rPr>
              <w:t>Updated for Best Practices 8.1.4 release.</w:t>
            </w:r>
          </w:p>
        </w:tc>
      </w:tr>
      <w:tr w:rsidR="00524EE5" w:rsidRPr="002033C8" w14:paraId="7E0E91C1" w14:textId="77777777" w:rsidTr="000A34CC">
        <w:tc>
          <w:tcPr>
            <w:tcW w:w="2340" w:type="dxa"/>
            <w:shd w:val="clear" w:color="auto" w:fill="auto"/>
            <w:vAlign w:val="center"/>
          </w:tcPr>
          <w:p w14:paraId="6DE2A740" w14:textId="1603CE24" w:rsidR="00524EE5" w:rsidRDefault="00524EE5" w:rsidP="00F85776">
            <w:pPr>
              <w:pStyle w:val="Abstract"/>
              <w:spacing w:before="60" w:after="60" w:line="240" w:lineRule="auto"/>
              <w:ind w:left="0"/>
              <w:rPr>
                <w:lang w:val="en-GB"/>
              </w:rPr>
            </w:pPr>
            <w:r>
              <w:rPr>
                <w:lang w:val="en-GB"/>
              </w:rPr>
              <w:t>8.1.5</w:t>
            </w:r>
          </w:p>
        </w:tc>
        <w:tc>
          <w:tcPr>
            <w:tcW w:w="1620" w:type="dxa"/>
            <w:shd w:val="clear" w:color="auto" w:fill="auto"/>
          </w:tcPr>
          <w:p w14:paraId="2B374274" w14:textId="6C7F766D" w:rsidR="00524EE5" w:rsidRDefault="00524EE5" w:rsidP="00F85776">
            <w:pPr>
              <w:pStyle w:val="Abstract"/>
              <w:spacing w:before="60" w:after="60" w:line="240" w:lineRule="auto"/>
              <w:ind w:left="0"/>
              <w:rPr>
                <w:lang w:val="en-GB"/>
              </w:rPr>
            </w:pPr>
            <w:r>
              <w:rPr>
                <w:lang w:val="en-GB"/>
              </w:rPr>
              <w:t>11/26/2014</w:t>
            </w:r>
          </w:p>
        </w:tc>
        <w:tc>
          <w:tcPr>
            <w:tcW w:w="1800" w:type="dxa"/>
            <w:shd w:val="clear" w:color="auto" w:fill="auto"/>
            <w:vAlign w:val="center"/>
          </w:tcPr>
          <w:p w14:paraId="01FD2DE4" w14:textId="1FF9FB62"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74638E43" w:rsidR="00524EE5" w:rsidRDefault="00524EE5" w:rsidP="00F85776">
            <w:pPr>
              <w:pStyle w:val="Abstract"/>
              <w:spacing w:before="60" w:after="60" w:line="240" w:lineRule="auto"/>
              <w:ind w:left="0"/>
              <w:rPr>
                <w:lang w:val="en-GB"/>
              </w:rPr>
            </w:pPr>
            <w:r>
              <w:rPr>
                <w:lang w:val="en-GB"/>
              </w:rPr>
              <w:t>Updated for Best Practices 8.1.5 release</w:t>
            </w:r>
          </w:p>
        </w:tc>
      </w:tr>
      <w:tr w:rsidR="00524EE5" w:rsidRPr="002033C8" w14:paraId="3EE7AB2E" w14:textId="77777777" w:rsidTr="000A34CC">
        <w:tc>
          <w:tcPr>
            <w:tcW w:w="2340" w:type="dxa"/>
            <w:shd w:val="clear" w:color="auto" w:fill="auto"/>
            <w:vAlign w:val="center"/>
          </w:tcPr>
          <w:p w14:paraId="2039844C" w14:textId="2EE369F0" w:rsidR="00524EE5" w:rsidRDefault="00524EE5" w:rsidP="00F85776">
            <w:pPr>
              <w:pStyle w:val="Abstract"/>
              <w:spacing w:before="60" w:after="60" w:line="240" w:lineRule="auto"/>
              <w:ind w:left="0"/>
              <w:rPr>
                <w:lang w:val="en-GB"/>
              </w:rPr>
            </w:pPr>
            <w:r>
              <w:rPr>
                <w:lang w:val="en-GB"/>
              </w:rPr>
              <w:t>8.1.6</w:t>
            </w:r>
          </w:p>
        </w:tc>
        <w:tc>
          <w:tcPr>
            <w:tcW w:w="1620" w:type="dxa"/>
            <w:shd w:val="clear" w:color="auto" w:fill="auto"/>
          </w:tcPr>
          <w:p w14:paraId="599519EB" w14:textId="45D6E83E" w:rsidR="00524EE5" w:rsidRDefault="00524EE5" w:rsidP="00F85776">
            <w:pPr>
              <w:pStyle w:val="Abstract"/>
              <w:spacing w:before="60" w:after="60" w:line="240" w:lineRule="auto"/>
              <w:ind w:left="0"/>
              <w:rPr>
                <w:lang w:val="en-GB"/>
              </w:rPr>
            </w:pPr>
            <w:r>
              <w:rPr>
                <w:lang w:val="en-GB"/>
              </w:rPr>
              <w:t>05/20/2014</w:t>
            </w:r>
          </w:p>
        </w:tc>
        <w:tc>
          <w:tcPr>
            <w:tcW w:w="1800" w:type="dxa"/>
            <w:shd w:val="clear" w:color="auto" w:fill="auto"/>
            <w:vAlign w:val="center"/>
          </w:tcPr>
          <w:p w14:paraId="4810430F" w14:textId="52625EE1"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62F8F2F" w:rsidR="00524EE5" w:rsidRDefault="00524EE5" w:rsidP="00F85776">
            <w:pPr>
              <w:pStyle w:val="Abstract"/>
              <w:spacing w:before="60" w:after="60" w:line="240" w:lineRule="auto"/>
              <w:ind w:left="0"/>
              <w:rPr>
                <w:lang w:val="en-GB"/>
              </w:rPr>
            </w:pPr>
            <w:r>
              <w:rPr>
                <w:lang w:val="en-GB"/>
              </w:rPr>
              <w:t>Updated for Best Practices 8.1.6 release</w:t>
            </w:r>
          </w:p>
        </w:tc>
      </w:tr>
      <w:tr w:rsidR="00524EE5" w:rsidRPr="002033C8" w14:paraId="4340CB27" w14:textId="77777777" w:rsidTr="000A34CC">
        <w:tc>
          <w:tcPr>
            <w:tcW w:w="2340" w:type="dxa"/>
            <w:shd w:val="clear" w:color="auto" w:fill="auto"/>
            <w:vAlign w:val="center"/>
          </w:tcPr>
          <w:p w14:paraId="51A27554" w14:textId="61DDB321" w:rsidR="00524EE5" w:rsidRDefault="00524EE5" w:rsidP="00F85776">
            <w:pPr>
              <w:pStyle w:val="Abstract"/>
              <w:spacing w:before="60" w:after="60" w:line="240" w:lineRule="auto"/>
              <w:ind w:left="0"/>
              <w:rPr>
                <w:lang w:val="en-GB"/>
              </w:rPr>
            </w:pPr>
            <w:r w:rsidRPr="009622A4">
              <w:rPr>
                <w:lang w:val="en-GB"/>
              </w:rPr>
              <w:t>8.1.7</w:t>
            </w:r>
          </w:p>
        </w:tc>
        <w:tc>
          <w:tcPr>
            <w:tcW w:w="1620" w:type="dxa"/>
            <w:shd w:val="clear" w:color="auto" w:fill="auto"/>
            <w:vAlign w:val="center"/>
          </w:tcPr>
          <w:p w14:paraId="607BE5D0" w14:textId="29B835C1" w:rsidR="00524EE5" w:rsidRDefault="00524EE5" w:rsidP="00F85776">
            <w:pPr>
              <w:pStyle w:val="Abstract"/>
              <w:spacing w:before="60" w:after="60" w:line="240" w:lineRule="auto"/>
              <w:ind w:left="0"/>
              <w:rPr>
                <w:lang w:val="en-GB"/>
              </w:rPr>
            </w:pPr>
            <w:r w:rsidRPr="009622A4">
              <w:rPr>
                <w:lang w:val="en-GB"/>
              </w:rPr>
              <w:t>11/26/2014</w:t>
            </w:r>
          </w:p>
        </w:tc>
        <w:tc>
          <w:tcPr>
            <w:tcW w:w="1800" w:type="dxa"/>
            <w:shd w:val="clear" w:color="auto" w:fill="auto"/>
            <w:vAlign w:val="center"/>
          </w:tcPr>
          <w:p w14:paraId="0C2C55A6" w14:textId="747BFD0E" w:rsidR="00524EE5" w:rsidRDefault="00524EE5" w:rsidP="00F85776">
            <w:pPr>
              <w:pStyle w:val="Abstract"/>
              <w:spacing w:before="60" w:after="60" w:line="240" w:lineRule="auto"/>
              <w:ind w:left="0"/>
              <w:rPr>
                <w:lang w:val="en-GB"/>
              </w:rPr>
            </w:pPr>
            <w:r w:rsidRPr="009622A4">
              <w:rPr>
                <w:lang w:val="en-GB"/>
              </w:rPr>
              <w:t>Mike Tinius</w:t>
            </w:r>
          </w:p>
        </w:tc>
        <w:tc>
          <w:tcPr>
            <w:tcW w:w="3888" w:type="dxa"/>
            <w:shd w:val="clear" w:color="auto" w:fill="auto"/>
            <w:vAlign w:val="center"/>
          </w:tcPr>
          <w:p w14:paraId="1BDE892A" w14:textId="70529848" w:rsidR="00524EE5" w:rsidRDefault="00524EE5" w:rsidP="00F85776">
            <w:pPr>
              <w:pStyle w:val="Abstract"/>
              <w:spacing w:before="60" w:after="60" w:line="240" w:lineRule="auto"/>
              <w:ind w:left="0"/>
              <w:rPr>
                <w:lang w:val="en-GB"/>
              </w:rPr>
            </w:pPr>
            <w:r w:rsidRPr="009622A4">
              <w:rPr>
                <w:lang w:val="en-GB"/>
              </w:rPr>
              <w:t>Updated for Best Practices v8.1.7 – added generateViews=2 to allow generating views with a SELECT * projection.</w:t>
            </w:r>
          </w:p>
        </w:tc>
      </w:tr>
      <w:tr w:rsidR="00524EE5" w:rsidRPr="002033C8" w14:paraId="2DFA644C" w14:textId="77777777" w:rsidTr="009968B5">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9968B5">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44800EDD" w:rsidR="00524EE5" w:rsidRDefault="00524EE5" w:rsidP="00F85776">
            <w:pPr>
              <w:pStyle w:val="Abstract"/>
              <w:spacing w:before="60" w:after="60" w:line="240" w:lineRule="auto"/>
              <w:ind w:left="0"/>
              <w:rPr>
                <w:lang w:val="en-GB"/>
              </w:rPr>
            </w:pPr>
            <w:r>
              <w:rPr>
                <w:lang w:val="en-GB"/>
              </w:rPr>
              <w:t xml:space="preserve">Transitioned to Tibco </w:t>
            </w:r>
            <w:r w:rsidR="00AB4091">
              <w:rPr>
                <w:lang w:val="en-GB"/>
              </w:rPr>
              <w:t xml:space="preserve">for release </w:t>
            </w:r>
            <w:r>
              <w:rPr>
                <w:lang w:val="en-GB"/>
              </w:rPr>
              <w:t>8.1.9</w:t>
            </w:r>
          </w:p>
        </w:tc>
      </w:tr>
      <w:tr w:rsidR="00BD6387" w:rsidRPr="002033C8" w14:paraId="6346CD99" w14:textId="77777777" w:rsidTr="009968B5">
        <w:tc>
          <w:tcPr>
            <w:tcW w:w="2340" w:type="dxa"/>
            <w:shd w:val="clear" w:color="auto" w:fill="auto"/>
          </w:tcPr>
          <w:p w14:paraId="098D25CC" w14:textId="1693CFA6" w:rsidR="00BD6387" w:rsidRDefault="00D1484B" w:rsidP="00BD6387">
            <w:pPr>
              <w:pStyle w:val="Abstract"/>
              <w:spacing w:before="60" w:after="60" w:line="240" w:lineRule="auto"/>
              <w:ind w:left="0"/>
              <w:rPr>
                <w:lang w:val="en-GB"/>
              </w:rPr>
            </w:pPr>
            <w:r>
              <w:rPr>
                <w:lang w:val="en-GB"/>
              </w:rPr>
              <w:t>2018Q1</w:t>
            </w:r>
          </w:p>
        </w:tc>
        <w:tc>
          <w:tcPr>
            <w:tcW w:w="1620" w:type="dxa"/>
            <w:shd w:val="clear" w:color="auto" w:fill="auto"/>
          </w:tcPr>
          <w:p w14:paraId="06EFC8B9" w14:textId="689340DB" w:rsidR="00BD6387" w:rsidRDefault="00BD6387" w:rsidP="00BD6387">
            <w:pPr>
              <w:pStyle w:val="Abstract"/>
              <w:spacing w:before="60" w:after="60" w:line="240" w:lineRule="auto"/>
              <w:ind w:left="0"/>
              <w:rPr>
                <w:lang w:val="en-GB"/>
              </w:rPr>
            </w:pPr>
            <w:r>
              <w:rPr>
                <w:lang w:val="en-GB"/>
              </w:rPr>
              <w:t>03/20/2018</w:t>
            </w:r>
          </w:p>
        </w:tc>
        <w:tc>
          <w:tcPr>
            <w:tcW w:w="1800" w:type="dxa"/>
            <w:shd w:val="clear" w:color="auto" w:fill="auto"/>
          </w:tcPr>
          <w:p w14:paraId="37F40ADE" w14:textId="742C040C" w:rsidR="00BD6387" w:rsidRDefault="00BD6387" w:rsidP="00BD6387">
            <w:pPr>
              <w:pStyle w:val="Abstract"/>
              <w:spacing w:before="60" w:after="60" w:line="240" w:lineRule="auto"/>
              <w:ind w:left="0"/>
              <w:rPr>
                <w:lang w:val="en-GB"/>
              </w:rPr>
            </w:pPr>
            <w:r>
              <w:rPr>
                <w:lang w:val="en-GB"/>
              </w:rPr>
              <w:t>Mike Tinius</w:t>
            </w:r>
          </w:p>
        </w:tc>
        <w:tc>
          <w:tcPr>
            <w:tcW w:w="3888" w:type="dxa"/>
            <w:shd w:val="clear" w:color="auto" w:fill="auto"/>
          </w:tcPr>
          <w:p w14:paraId="2851C031" w14:textId="56EE138B" w:rsidR="00BD6387" w:rsidRDefault="00BD6387" w:rsidP="00BD6387">
            <w:pPr>
              <w:pStyle w:val="Abstract"/>
              <w:spacing w:before="60" w:after="60" w:line="240" w:lineRule="auto"/>
              <w:ind w:left="0"/>
              <w:rPr>
                <w:lang w:val="en-GB"/>
              </w:rPr>
            </w:pPr>
            <w:r>
              <w:rPr>
                <w:lang w:val="en-GB"/>
              </w:rPr>
              <w:t xml:space="preserve">Release </w:t>
            </w:r>
            <w:r w:rsidR="00D1484B">
              <w:rPr>
                <w:lang w:val="en-GB"/>
              </w:rPr>
              <w:t xml:space="preserve">2018Q1 </w:t>
            </w:r>
            <w:r>
              <w:rPr>
                <w:lang w:val="en-GB"/>
              </w:rPr>
              <w:t>– no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290E4D88" w:rsidR="008E199A" w:rsidRDefault="0059443E"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28FBEA85" w:rsidR="008E199A" w:rsidRDefault="00BD6387" w:rsidP="00AE1397">
            <w:pPr>
              <w:pStyle w:val="Abstract"/>
              <w:spacing w:before="60" w:after="60" w:line="240" w:lineRule="auto"/>
              <w:ind w:left="0"/>
              <w:rPr>
                <w:szCs w:val="20"/>
                <w:lang w:val="en-CA" w:eastAsia="en-CA" w:bidi="he-IL"/>
              </w:rPr>
            </w:pPr>
            <w:r>
              <w:rPr>
                <w:szCs w:val="20"/>
                <w:lang w:val="en-CA" w:eastAsia="en-CA" w:bidi="he-IL"/>
              </w:rPr>
              <w:t>2018</w:t>
            </w:r>
            <w:r w:rsidR="00F4729C">
              <w:rPr>
                <w:szCs w:val="20"/>
                <w:lang w:val="en-CA" w:eastAsia="en-CA" w:bidi="he-IL"/>
              </w:rPr>
              <w:t>Q</w:t>
            </w:r>
            <w:r>
              <w:rPr>
                <w:szCs w:val="20"/>
                <w:lang w:val="en-CA" w:eastAsia="en-CA" w:bidi="he-IL"/>
              </w:rPr>
              <w:t>1</w:t>
            </w:r>
          </w:p>
        </w:tc>
      </w:tr>
      <w:tr w:rsidR="00D1484B" w:rsidRPr="008D0D62" w14:paraId="5E5EAB5A" w14:textId="77777777" w:rsidTr="00AE1397">
        <w:tc>
          <w:tcPr>
            <w:tcW w:w="7200" w:type="dxa"/>
            <w:shd w:val="clear" w:color="auto" w:fill="auto"/>
          </w:tcPr>
          <w:p w14:paraId="7AA95A01" w14:textId="77872D76" w:rsidR="00D1484B" w:rsidRPr="00F4729C" w:rsidRDefault="00D1484B" w:rsidP="00D1484B">
            <w:pPr>
              <w:pStyle w:val="Abstract"/>
              <w:spacing w:before="60" w:after="60" w:line="240" w:lineRule="auto"/>
              <w:ind w:left="0"/>
              <w:rPr>
                <w:szCs w:val="20"/>
                <w:lang w:val="en-CA" w:eastAsia="en-CA" w:bidi="he-IL"/>
              </w:rPr>
            </w:pPr>
            <w:r>
              <w:rPr>
                <w:szCs w:val="20"/>
                <w:lang w:val="en-CA" w:eastAsia="en-CA" w:bidi="he-IL"/>
              </w:rPr>
              <w:t>How To Use Data Abstraction Best Practices.pdf</w:t>
            </w:r>
          </w:p>
        </w:tc>
        <w:tc>
          <w:tcPr>
            <w:tcW w:w="2448" w:type="dxa"/>
            <w:shd w:val="clear" w:color="auto" w:fill="auto"/>
          </w:tcPr>
          <w:p w14:paraId="4DEED498" w14:textId="37CB1A22" w:rsidR="00D1484B" w:rsidRDefault="00D1484B" w:rsidP="00D1484B">
            <w:pPr>
              <w:pStyle w:val="Abstract"/>
              <w:spacing w:before="60" w:after="60" w:line="240" w:lineRule="auto"/>
              <w:ind w:left="0"/>
              <w:rPr>
                <w:szCs w:val="20"/>
                <w:lang w:val="en-CA" w:eastAsia="en-CA" w:bidi="he-IL"/>
              </w:rPr>
            </w:pPr>
            <w:r w:rsidRPr="00902003">
              <w:rPr>
                <w:lang w:val="en-GB"/>
              </w:rPr>
              <w:t xml:space="preserve">2018Q1 </w:t>
            </w:r>
          </w:p>
        </w:tc>
      </w:tr>
      <w:tr w:rsidR="00D1484B" w:rsidRPr="008D0D62" w14:paraId="5BA08B98" w14:textId="77777777" w:rsidTr="00AE1397">
        <w:tc>
          <w:tcPr>
            <w:tcW w:w="7200" w:type="dxa"/>
            <w:shd w:val="clear" w:color="auto" w:fill="auto"/>
          </w:tcPr>
          <w:p w14:paraId="1EDD2DAF" w14:textId="17E80F44" w:rsidR="00D1484B" w:rsidRPr="00F4729C" w:rsidRDefault="00D1484B" w:rsidP="00D1484B">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Practices.pdf</w:t>
            </w:r>
          </w:p>
        </w:tc>
        <w:tc>
          <w:tcPr>
            <w:tcW w:w="2448" w:type="dxa"/>
            <w:shd w:val="clear" w:color="auto" w:fill="auto"/>
          </w:tcPr>
          <w:p w14:paraId="262E5C88" w14:textId="3D7CC805" w:rsidR="00D1484B" w:rsidRDefault="00D1484B" w:rsidP="00D1484B">
            <w:pPr>
              <w:pStyle w:val="Abstract"/>
              <w:spacing w:before="60" w:after="60" w:line="240" w:lineRule="auto"/>
              <w:ind w:left="0"/>
              <w:rPr>
                <w:szCs w:val="20"/>
                <w:lang w:val="en-CA" w:eastAsia="en-CA" w:bidi="he-IL"/>
              </w:rPr>
            </w:pPr>
            <w:r w:rsidRPr="00902003">
              <w:rPr>
                <w:lang w:val="en-GB"/>
              </w:rPr>
              <w:t xml:space="preserve">2018Q1 </w:t>
            </w:r>
          </w:p>
        </w:tc>
      </w:tr>
      <w:tr w:rsidR="00D1484B" w:rsidRPr="008D0D62" w14:paraId="3FA750AC" w14:textId="77777777" w:rsidTr="00AE1397">
        <w:tc>
          <w:tcPr>
            <w:tcW w:w="7200" w:type="dxa"/>
            <w:shd w:val="clear" w:color="auto" w:fill="auto"/>
          </w:tcPr>
          <w:p w14:paraId="23D664AD" w14:textId="3C9E5FDF" w:rsidR="00D1484B" w:rsidRPr="00C37C13" w:rsidRDefault="00D1484B" w:rsidP="00D1484B">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72E1131E" w14:textId="145365DA" w:rsidR="00D1484B" w:rsidRDefault="00D1484B" w:rsidP="00D1484B">
            <w:pPr>
              <w:pStyle w:val="Abstract"/>
              <w:spacing w:before="60" w:after="60" w:line="240" w:lineRule="auto"/>
              <w:ind w:left="0"/>
              <w:rPr>
                <w:szCs w:val="20"/>
                <w:lang w:val="en-CA" w:eastAsia="en-CA" w:bidi="he-IL"/>
              </w:rPr>
            </w:pPr>
            <w:r w:rsidRPr="00902003">
              <w:rPr>
                <w:lang w:val="en-GB"/>
              </w:rPr>
              <w:t xml:space="preserve">2018Q1 </w:t>
            </w:r>
          </w:p>
        </w:tc>
      </w:tr>
      <w:tr w:rsidR="00D1484B" w:rsidRPr="008D0D62" w14:paraId="43ED7F89" w14:textId="77777777" w:rsidTr="00AE1397">
        <w:tc>
          <w:tcPr>
            <w:tcW w:w="7200" w:type="dxa"/>
            <w:shd w:val="clear" w:color="auto" w:fill="auto"/>
          </w:tcPr>
          <w:p w14:paraId="56FDC0F6" w14:textId="22D0C262" w:rsidR="00D1484B" w:rsidRPr="00980DE6" w:rsidRDefault="00D1484B" w:rsidP="00D1484B">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FE088D0" w14:textId="17AF9606" w:rsidR="00D1484B" w:rsidRDefault="00D1484B" w:rsidP="00D1484B">
            <w:pPr>
              <w:pStyle w:val="Abstract"/>
              <w:spacing w:before="60" w:after="60" w:line="240" w:lineRule="auto"/>
              <w:ind w:left="0"/>
              <w:rPr>
                <w:szCs w:val="20"/>
                <w:lang w:val="en-CA" w:eastAsia="en-CA" w:bidi="he-IL"/>
              </w:rPr>
            </w:pPr>
            <w:r w:rsidRPr="00902003">
              <w:rPr>
                <w:lang w:val="en-GB"/>
              </w:rPr>
              <w:t xml:space="preserve">2018Q1 </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6BFF895E" w:rsidR="00B23119" w:rsidRPr="008D0D62" w:rsidRDefault="00AB4091" w:rsidP="004D0F5F">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44110E53" w:rsidR="00B23119" w:rsidRDefault="00BD6387" w:rsidP="004D0F5F">
            <w:pPr>
              <w:pStyle w:val="Abstract"/>
              <w:spacing w:before="60" w:after="60" w:line="240" w:lineRule="auto"/>
              <w:ind w:left="0"/>
              <w:rPr>
                <w:szCs w:val="20"/>
                <w:lang w:val="en-CA" w:eastAsia="en-CA" w:bidi="he-IL"/>
              </w:rPr>
            </w:pPr>
            <w:r>
              <w:rPr>
                <w:szCs w:val="20"/>
                <w:lang w:val="en-CA" w:eastAsia="en-CA" w:bidi="he-IL"/>
              </w:rPr>
              <w:t>2018Q1</w:t>
            </w:r>
            <w:r w:rsidR="00B23119">
              <w:rPr>
                <w:szCs w:val="20"/>
                <w:lang w:val="en-CA" w:eastAsia="en-CA" w:bidi="he-IL"/>
              </w:rPr>
              <w:t xml:space="preserve">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FC6FAD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E4FBF95" w14:textId="77777777" w:rsidR="007D0F7B"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7D0F7B">
        <w:t>1</w:t>
      </w:r>
      <w:r w:rsidR="007D0F7B">
        <w:rPr>
          <w:rFonts w:asciiTheme="minorHAnsi" w:eastAsiaTheme="minorEastAsia" w:hAnsiTheme="minorHAnsi" w:cstheme="minorBidi"/>
          <w:b w:val="0"/>
          <w:bCs w:val="0"/>
          <w:szCs w:val="24"/>
        </w:rPr>
        <w:tab/>
      </w:r>
      <w:r w:rsidR="007D0F7B">
        <w:t>Overview</w:t>
      </w:r>
      <w:r w:rsidR="007D0F7B">
        <w:tab/>
      </w:r>
      <w:r w:rsidR="007D0F7B">
        <w:fldChar w:fldCharType="begin"/>
      </w:r>
      <w:r w:rsidR="007D0F7B">
        <w:instrText xml:space="preserve"> PAGEREF _Toc501020595 \h </w:instrText>
      </w:r>
      <w:r w:rsidR="007D0F7B">
        <w:fldChar w:fldCharType="separate"/>
      </w:r>
      <w:r w:rsidR="007D0F7B">
        <w:t>4</w:t>
      </w:r>
      <w:r w:rsidR="007D0F7B">
        <w:fldChar w:fldCharType="end"/>
      </w:r>
    </w:p>
    <w:p w14:paraId="1475970A" w14:textId="77777777" w:rsidR="007D0F7B" w:rsidRDefault="007D0F7B">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Project Maintenance Functional Tests</w:t>
      </w:r>
      <w:r>
        <w:tab/>
      </w:r>
      <w:r>
        <w:fldChar w:fldCharType="begin"/>
      </w:r>
      <w:r>
        <w:instrText xml:space="preserve"> PAGEREF _Toc501020596 \h </w:instrText>
      </w:r>
      <w:r>
        <w:fldChar w:fldCharType="separate"/>
      </w:r>
      <w:r>
        <w:t>5</w:t>
      </w:r>
      <w:r>
        <w:fldChar w:fldCharType="end"/>
      </w:r>
    </w:p>
    <w:p w14:paraId="7E302149" w14:textId="77777777" w:rsidR="007D0F7B" w:rsidRDefault="007D0F7B">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Upgrade Project Functional Tests</w:t>
      </w:r>
      <w:r>
        <w:tab/>
      </w:r>
      <w:r>
        <w:fldChar w:fldCharType="begin"/>
      </w:r>
      <w:r>
        <w:instrText xml:space="preserve"> PAGEREF _Toc501020597 \h </w:instrText>
      </w:r>
      <w:r>
        <w:fldChar w:fldCharType="separate"/>
      </w:r>
      <w:r>
        <w:t>7</w:t>
      </w:r>
      <w:r>
        <w:fldChar w:fldCharType="end"/>
      </w:r>
    </w:p>
    <w:p w14:paraId="1779F8BD" w14:textId="77777777" w:rsidR="007D0F7B" w:rsidRDefault="007D0F7B">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Generate Views Functional Test</w:t>
      </w:r>
      <w:r>
        <w:tab/>
      </w:r>
      <w:r>
        <w:fldChar w:fldCharType="begin"/>
      </w:r>
      <w:r>
        <w:instrText xml:space="preserve"> PAGEREF _Toc501020598 \h </w:instrText>
      </w:r>
      <w:r>
        <w:fldChar w:fldCharType="separate"/>
      </w:r>
      <w:r>
        <w:t>12</w:t>
      </w:r>
      <w:r>
        <w:fldChar w:fldCharType="end"/>
      </w:r>
    </w:p>
    <w:p w14:paraId="3D483105" w14:textId="77777777" w:rsidR="007D0F7B" w:rsidRDefault="007D0F7B">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Perform Round Trip Test</w:t>
      </w:r>
      <w:r>
        <w:tab/>
      </w:r>
      <w:r>
        <w:fldChar w:fldCharType="begin"/>
      </w:r>
      <w:r>
        <w:instrText xml:space="preserve"> PAGEREF _Toc501020599 \h </w:instrText>
      </w:r>
      <w:r>
        <w:fldChar w:fldCharType="separate"/>
      </w:r>
      <w:r>
        <w:t>21</w:t>
      </w:r>
      <w:r>
        <w:fldChar w:fldCharType="end"/>
      </w:r>
    </w:p>
    <w:p w14:paraId="158D55CD" w14:textId="77777777" w:rsidR="007D0F7B" w:rsidRDefault="007D0F7B">
      <w:pPr>
        <w:pStyle w:val="TOC3"/>
        <w:rPr>
          <w:rFonts w:asciiTheme="minorHAnsi" w:eastAsiaTheme="minorEastAsia" w:hAnsiTheme="minorHAnsi" w:cstheme="minorBidi"/>
          <w:sz w:val="24"/>
          <w:szCs w:val="24"/>
        </w:rPr>
      </w:pPr>
      <w:r w:rsidRPr="00985FA1">
        <w:rPr>
          <w:color w:val="1F497D"/>
        </w:rPr>
        <w:t>Test Round Trip for “lab00”</w:t>
      </w:r>
      <w:r>
        <w:tab/>
      </w:r>
      <w:r>
        <w:fldChar w:fldCharType="begin"/>
      </w:r>
      <w:r>
        <w:instrText xml:space="preserve"> PAGEREF _Toc501020600 \h </w:instrText>
      </w:r>
      <w:r>
        <w:fldChar w:fldCharType="separate"/>
      </w:r>
      <w:r>
        <w:t>21</w:t>
      </w:r>
      <w:r>
        <w:fldChar w:fldCharType="end"/>
      </w:r>
    </w:p>
    <w:p w14:paraId="6A2149CD" w14:textId="77777777" w:rsidR="007D0F7B" w:rsidRDefault="007D0F7B">
      <w:pPr>
        <w:pStyle w:val="TOC3"/>
        <w:rPr>
          <w:rFonts w:asciiTheme="minorHAnsi" w:eastAsiaTheme="minorEastAsia" w:hAnsiTheme="minorHAnsi" w:cstheme="minorBidi"/>
          <w:sz w:val="24"/>
          <w:szCs w:val="24"/>
        </w:rPr>
      </w:pPr>
      <w:r w:rsidRPr="00985FA1">
        <w:rPr>
          <w:color w:val="1F497D"/>
        </w:rPr>
        <w:t>Test Round Trip for “BestPracticesTestSmall”</w:t>
      </w:r>
      <w:r>
        <w:tab/>
      </w:r>
      <w:r>
        <w:fldChar w:fldCharType="begin"/>
      </w:r>
      <w:r>
        <w:instrText xml:space="preserve"> PAGEREF _Toc501020601 \h </w:instrText>
      </w:r>
      <w:r>
        <w:fldChar w:fldCharType="separate"/>
      </w:r>
      <w:r>
        <w:t>24</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1" w:name="_Toc501020595"/>
      <w:r>
        <w:lastRenderedPageBreak/>
        <w:t>Overview</w:t>
      </w:r>
      <w:bookmarkEnd w:id="1"/>
    </w:p>
    <w:p w14:paraId="66C9E46B" w14:textId="77777777" w:rsidR="00524EE5" w:rsidRPr="00524EE5" w:rsidRDefault="00524EE5" w:rsidP="00524EE5">
      <w:pPr>
        <w:spacing w:after="120"/>
        <w:rPr>
          <w:rFonts w:ascii="Arial" w:hAnsi="Arial" w:cs="Arial"/>
        </w:rPr>
      </w:pPr>
      <w:r w:rsidRPr="00524EE5">
        <w:rPr>
          <w:rFonts w:ascii="Arial" w:hAnsi="Arial" w:cs="Arial"/>
        </w:rPr>
        <w:t>This document provides a test plan for the Data Abstraction Best Practices.  The test plan should be followed whenever the Utilities and Best Practice code is changed.  In the text below, any reference to “X_X_X” should be replaced with the current version of the Best Practices.  The test project that will be used for testing will be called “lab00”.   There are also references to the major and minor version XX.   In this case the point release is dropped from the folder name.   These releases should be considered minor point release upgrades to the existing Data Abstraction Bes Practices folder.  For example:</w:t>
      </w:r>
    </w:p>
    <w:p w14:paraId="6A4CD07C"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/shared/BestPractices_v81</w:t>
      </w:r>
    </w:p>
    <w:p w14:paraId="1FE7094E"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The same folder is used for 8.1.1, 8.1.2, 8.1.3, 8.1.4, 8.1.5, 8.1.6, and 8.1.7</w:t>
      </w:r>
    </w:p>
    <w:p w14:paraId="7D5CAA28"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Each point release will overwrite the previous release.</w:t>
      </w:r>
    </w:p>
    <w:p w14:paraId="66F8C2E8"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 xml:space="preserve">/shared/BestPractices_v82 - this would represent a minor release change where the functionality was great enough to determine elicit a new folder while preserving the original folder.   </w:t>
      </w:r>
    </w:p>
    <w:p w14:paraId="705A1A37"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This could be a result of structural changes to the code base or differences in the underlying Utilities parameters.</w:t>
      </w:r>
    </w:p>
    <w:p w14:paraId="6BD13D23" w14:textId="4BACAB50" w:rsidR="00CA57B2" w:rsidRDefault="00090AD9" w:rsidP="00090AD9">
      <w:pPr>
        <w:pStyle w:val="CS-Bodytext"/>
      </w:pPr>
      <w:r>
        <w:t xml:space="preserve"> </w:t>
      </w:r>
    </w:p>
    <w:p w14:paraId="36E53F0A" w14:textId="1A17FE13" w:rsidR="00F80BA9" w:rsidRDefault="00F80BA9" w:rsidP="00CA57B2">
      <w:pPr>
        <w:pStyle w:val="ListBullet"/>
        <w:numPr>
          <w:ilvl w:val="0"/>
          <w:numId w:val="0"/>
        </w:numPr>
        <w:ind w:left="360"/>
        <w:rPr>
          <w:noProof/>
        </w:rPr>
      </w:pPr>
    </w:p>
    <w:p w14:paraId="3FA3AF9A" w14:textId="122D3AF9" w:rsidR="00CA57B2" w:rsidRDefault="00524EE5" w:rsidP="00CA57B2">
      <w:pPr>
        <w:pStyle w:val="Heading1Numbered"/>
      </w:pPr>
      <w:bookmarkStart w:id="2" w:name="_Toc501020596"/>
      <w:r>
        <w:lastRenderedPageBreak/>
        <w:t>Project Maintenance Functional Tests</w:t>
      </w:r>
      <w:bookmarkEnd w:id="2"/>
    </w:p>
    <w:p w14:paraId="4D313F65" w14:textId="77777777" w:rsidR="00524EE5" w:rsidRPr="00524EE5" w:rsidRDefault="00524EE5" w:rsidP="00524EE5">
      <w:pPr>
        <w:spacing w:after="120"/>
        <w:rPr>
          <w:rFonts w:ascii="Arial" w:hAnsi="Arial" w:cs="Arial"/>
          <w:b/>
        </w:rPr>
      </w:pPr>
      <w:r w:rsidRPr="00524EE5">
        <w:rPr>
          <w:rFonts w:ascii="Arial" w:hAnsi="Arial" w:cs="Arial"/>
        </w:rPr>
        <w:t xml:space="preserve">The project maintenance methods are found in the folder: </w:t>
      </w:r>
      <w:r w:rsidRPr="00524EE5">
        <w:rPr>
          <w:rFonts w:ascii="Arial" w:hAnsi="Arial" w:cs="Arial"/>
          <w:b/>
        </w:rPr>
        <w:t>/shared/BestPractices_vXX/_ProjectMaintenance</w:t>
      </w:r>
    </w:p>
    <w:p w14:paraId="7559ECA4" w14:textId="77777777" w:rsidR="00524EE5" w:rsidRPr="00524EE5" w:rsidRDefault="00524EE5" w:rsidP="00524EE5">
      <w:pPr>
        <w:spacing w:after="120"/>
        <w:rPr>
          <w:rFonts w:ascii="Arial" w:hAnsi="Arial" w:cs="Arial"/>
        </w:rPr>
      </w:pPr>
      <w:r w:rsidRPr="00524EE5">
        <w:rPr>
          <w:rFonts w:ascii="Arial" w:hAnsi="Arial" w:cs="Arial"/>
        </w:rPr>
        <w:t>Assumptions:</w:t>
      </w:r>
    </w:p>
    <w:p w14:paraId="15D83F73" w14:textId="77777777" w:rsidR="00524EE5" w:rsidRPr="00524EE5" w:rsidRDefault="00524EE5" w:rsidP="00524EE5">
      <w:pPr>
        <w:numPr>
          <w:ilvl w:val="0"/>
          <w:numId w:val="50"/>
        </w:numPr>
        <w:spacing w:after="120"/>
        <w:rPr>
          <w:rFonts w:ascii="Arial" w:hAnsi="Arial" w:cs="Arial"/>
        </w:rPr>
      </w:pPr>
      <w:r w:rsidRPr="00524EE5">
        <w:rPr>
          <w:rFonts w:ascii="Arial" w:hAnsi="Arial" w:cs="Arial"/>
        </w:rPr>
        <w:t>The Data Abstraction Sample was imported during installation.</w:t>
      </w:r>
    </w:p>
    <w:p w14:paraId="2406D999" w14:textId="23CE64BC" w:rsidR="00524EE5" w:rsidRPr="00524EE5" w:rsidRDefault="00524EE5" w:rsidP="00524EE5">
      <w:pPr>
        <w:numPr>
          <w:ilvl w:val="1"/>
          <w:numId w:val="50"/>
        </w:numPr>
        <w:spacing w:after="120"/>
        <w:rPr>
          <w:rFonts w:ascii="Arial" w:hAnsi="Arial" w:cs="Arial"/>
        </w:rPr>
      </w:pPr>
      <w:r w:rsidRPr="00D1484B">
        <w:rPr>
          <w:rFonts w:ascii="Arial" w:hAnsi="Arial" w:cs="Arial"/>
        </w:rPr>
        <w:t>BestPractices_</w:t>
      </w:r>
      <w:r w:rsidR="00D1484B">
        <w:rPr>
          <w:rFonts w:ascii="Arial" w:hAnsi="Arial" w:cs="Arial"/>
          <w:lang w:val="en-GB"/>
        </w:rPr>
        <w:t>YYYYQn</w:t>
      </w:r>
      <w:bookmarkStart w:id="3" w:name="_GoBack"/>
      <w:bookmarkEnd w:id="3"/>
      <w:r w:rsidRPr="00D1484B">
        <w:rPr>
          <w:rFonts w:ascii="Arial" w:hAnsi="Arial" w:cs="Arial"/>
        </w:rPr>
        <w:t>_DataAbstractionSample81</w:t>
      </w:r>
      <w:r w:rsidRPr="00524EE5">
        <w:rPr>
          <w:rFonts w:ascii="Arial" w:hAnsi="Arial" w:cs="Arial"/>
        </w:rPr>
        <w:t>.car</w:t>
      </w:r>
    </w:p>
    <w:p w14:paraId="35D68C9D" w14:textId="77777777" w:rsidR="00524EE5" w:rsidRPr="00524EE5" w:rsidRDefault="00524EE5" w:rsidP="00524EE5">
      <w:pPr>
        <w:spacing w:after="120"/>
        <w:rPr>
          <w:rFonts w:ascii="Arial" w:hAnsi="Arial" w:cs="Arial"/>
        </w:rPr>
      </w:pPr>
      <w:r w:rsidRPr="00524EE5">
        <w:rPr>
          <w:rFonts w:ascii="Arial" w:hAnsi="Arial" w:cs="Arial"/>
        </w:rPr>
        <w:t>The following are a list of functional tests that should be performed:</w:t>
      </w:r>
    </w:p>
    <w:p w14:paraId="02DD283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Get the Best Practices Version</w:t>
      </w:r>
    </w:p>
    <w:p w14:paraId="795BD2BD"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getBestPracticesVersion</w:t>
      </w:r>
      <w:r w:rsidRPr="00524EE5">
        <w:rPr>
          <w:rFonts w:ascii="Arial" w:hAnsi="Arial" w:cs="Arial"/>
        </w:rPr>
        <w:t>()</w:t>
      </w:r>
    </w:p>
    <w:p w14:paraId="52B08EED" w14:textId="00C36CA3"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th</w:t>
      </w:r>
      <w:r w:rsidR="00D1484B">
        <w:rPr>
          <w:rFonts w:ascii="Arial" w:hAnsi="Arial" w:cs="Arial"/>
        </w:rPr>
        <w:t>e current version.  Example: 2018.1</w:t>
      </w:r>
    </w:p>
    <w:p w14:paraId="5A680B0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Update Impacted Resources</w:t>
      </w:r>
    </w:p>
    <w:p w14:paraId="647B6806"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updateImpactedBestPractices</w:t>
      </w:r>
      <w:r w:rsidRPr="00524EE5">
        <w:rPr>
          <w:rFonts w:ascii="Arial" w:hAnsi="Arial" w:cs="Arial"/>
        </w:rPr>
        <w:t>()</w:t>
      </w:r>
    </w:p>
    <w:p w14:paraId="6D52AAA2"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1 for success</w:t>
      </w:r>
    </w:p>
    <w:p w14:paraId="1768FDBE"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Project</w:t>
      </w:r>
    </w:p>
    <w:p w14:paraId="31DB234A"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generateProject</w:t>
      </w:r>
      <w:r w:rsidRPr="00524EE5">
        <w:rPr>
          <w:rFonts w:ascii="Arial" w:hAnsi="Arial" w:cs="Arial"/>
        </w:rPr>
        <w:t>( “/shared/lab00”, 1, 1)</w:t>
      </w:r>
    </w:p>
    <w:p w14:paraId="3EE58960"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Studio…generates the project specified on input.</w:t>
      </w:r>
    </w:p>
    <w:p w14:paraId="06D40A42"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Create data source metadata</w:t>
      </w:r>
    </w:p>
    <w:p w14:paraId="0F9A4C6A"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Metadata found at: /shared/DataAbstractionSampleXX/Physical/ Metadata to /shared/lab00/Physical</w:t>
      </w:r>
    </w:p>
    <w:p w14:paraId="2D722818"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Transformations found at: /shared/DataAbstractionSampleXX/Physical/ Formatting/Transformations to /shared/lab00/Physical/Formatting</w:t>
      </w:r>
    </w:p>
    <w:p w14:paraId="0F78F34B"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Rebind the XSLT in Formatting/Transformations to test/Metadata…</w:t>
      </w:r>
    </w:p>
    <w:p w14:paraId="2E1A3E2B"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Configure Starting Folders</w:t>
      </w:r>
    </w:p>
    <w:p w14:paraId="3FCFBAC2"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generateConfigureStartingFolders</w:t>
      </w:r>
      <w:r w:rsidRPr="00524EE5">
        <w:rPr>
          <w:rFonts w:ascii="Arial" w:hAnsi="Arial" w:cs="Arial"/>
        </w:rPr>
        <w:t>(“/shared/lab00”)</w:t>
      </w:r>
    </w:p>
    <w:p w14:paraId="1F3C74BA"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Studio…generates a new ConfigureStartingFolders at /shared/lab00/_scripts/Configure/ConfigureStartingFolders</w:t>
      </w:r>
    </w:p>
    <w:p w14:paraId="6D56CBA6"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Rename Project</w:t>
      </w:r>
    </w:p>
    <w:p w14:paraId="35CF9578"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renameProject</w:t>
      </w:r>
      <w:r w:rsidRPr="00524EE5">
        <w:rPr>
          <w:rFonts w:ascii="Arial" w:hAnsi="Arial" w:cs="Arial"/>
        </w:rPr>
        <w:t>(“/shared/lab00”,  “lab00_new”, 1, 1, 1)</w:t>
      </w:r>
    </w:p>
    <w:p w14:paraId="77A5E14D"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Studio…project has a new name of test_new</w:t>
      </w:r>
    </w:p>
    <w:p w14:paraId="31C1367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lastRenderedPageBreak/>
        <w:t xml:space="preserve">Verify /Constants/defaultValues </w:t>
      </w:r>
      <w:r w:rsidRPr="00524EE5">
        <w:rPr>
          <w:rFonts w:ascii="Arial" w:hAnsi="Arial" w:cs="Arial"/>
        </w:rPr>
        <w:t>– basePath should be rebound to new name.</w:t>
      </w:r>
    </w:p>
    <w:p w14:paraId="5C5357DC"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/Documentation/documentationTrigger* </w:t>
      </w:r>
      <w:r w:rsidRPr="00524EE5">
        <w:rPr>
          <w:rFonts w:ascii="Arial" w:hAnsi="Arial" w:cs="Arial"/>
        </w:rPr>
        <w:t>- parameters should be rebound to new name.</w:t>
      </w:r>
    </w:p>
    <w:p w14:paraId="045E6A9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/Generate/generate* </w:t>
      </w:r>
      <w:r w:rsidRPr="00524EE5">
        <w:rPr>
          <w:rFonts w:ascii="Arial" w:hAnsi="Arial" w:cs="Arial"/>
        </w:rPr>
        <w:t>- all should be rebound to new name.</w:t>
      </w:r>
    </w:p>
    <w:p w14:paraId="352BEA4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Move Project</w:t>
      </w:r>
    </w:p>
    <w:p w14:paraId="70C6EA26"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moveProject</w:t>
      </w:r>
      <w:r w:rsidRPr="00524EE5">
        <w:rPr>
          <w:rFonts w:ascii="Arial" w:hAnsi="Arial" w:cs="Arial"/>
        </w:rPr>
        <w:t>(“/shared/lab00_new”,  “/shared/labs/test”, 1, 1, 1)</w:t>
      </w:r>
    </w:p>
    <w:p w14:paraId="1A119D88"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Studio…project has been moved to a new folder</w:t>
      </w:r>
    </w:p>
    <w:p w14:paraId="30D52946"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/Constants/defaultValues </w:t>
      </w:r>
      <w:r w:rsidRPr="00524EE5">
        <w:rPr>
          <w:rFonts w:ascii="Arial" w:hAnsi="Arial" w:cs="Arial"/>
        </w:rPr>
        <w:t>– basePath should be rebound to new name.</w:t>
      </w:r>
    </w:p>
    <w:p w14:paraId="7C9D251D"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/Documentation/documentationTrigger* </w:t>
      </w:r>
      <w:r w:rsidRPr="00524EE5">
        <w:rPr>
          <w:rFonts w:ascii="Arial" w:hAnsi="Arial" w:cs="Arial"/>
        </w:rPr>
        <w:t>- parameters should be rebound to new name.</w:t>
      </w:r>
    </w:p>
    <w:p w14:paraId="2C349B2B" w14:textId="17856FED" w:rsidR="00CA57B2" w:rsidRPr="00524EE5" w:rsidRDefault="00524EE5" w:rsidP="00524EE5">
      <w:pPr>
        <w:pStyle w:val="CS-Bodytext"/>
        <w:spacing w:line="360" w:lineRule="auto"/>
        <w:ind w:left="720"/>
        <w:rPr>
          <w:rFonts w:cs="Arial"/>
          <w:sz w:val="20"/>
        </w:rPr>
      </w:pPr>
      <w:r w:rsidRPr="00524EE5">
        <w:rPr>
          <w:rFonts w:cs="Arial"/>
          <w:b/>
        </w:rPr>
        <w:t xml:space="preserve">Verify /Generate/generate* </w:t>
      </w:r>
      <w:r w:rsidRPr="00524EE5">
        <w:rPr>
          <w:rFonts w:cs="Arial"/>
        </w:rPr>
        <w:t>- all should be rebound to new name</w:t>
      </w:r>
      <w:r w:rsidR="00D85D71" w:rsidRPr="00524EE5">
        <w:rPr>
          <w:rFonts w:cs="Arial"/>
          <w:sz w:val="20"/>
        </w:rPr>
        <w:t>.</w:t>
      </w:r>
    </w:p>
    <w:p w14:paraId="79318E8B" w14:textId="4EF2FAFF" w:rsidR="00CA57B2" w:rsidRDefault="00524EE5" w:rsidP="00CA57B2">
      <w:pPr>
        <w:pStyle w:val="Heading1Numbered"/>
      </w:pPr>
      <w:bookmarkStart w:id="4" w:name="_Toc501020597"/>
      <w:r>
        <w:lastRenderedPageBreak/>
        <w:t>Upgrade Project Functional Tests</w:t>
      </w:r>
      <w:bookmarkEnd w:id="4"/>
    </w:p>
    <w:p w14:paraId="5299E210" w14:textId="77777777" w:rsidR="00524EE5" w:rsidRPr="00524EE5" w:rsidRDefault="00524EE5" w:rsidP="00524EE5">
      <w:pPr>
        <w:spacing w:after="120"/>
        <w:rPr>
          <w:rFonts w:ascii="Arial" w:hAnsi="Arial" w:cs="Arial"/>
        </w:rPr>
      </w:pPr>
      <w:r w:rsidRPr="00524EE5">
        <w:rPr>
          <w:rFonts w:ascii="Arial" w:hAnsi="Arial" w:cs="Arial"/>
        </w:rPr>
        <w:t xml:space="preserve">The upgrade project maintenance method is found in the folder: </w:t>
      </w:r>
      <w:r w:rsidRPr="00524EE5">
        <w:rPr>
          <w:rFonts w:ascii="Arial" w:hAnsi="Arial" w:cs="Arial"/>
          <w:b/>
        </w:rPr>
        <w:t>/shared/BestPractices_vXX/_ProjectMaintenance</w:t>
      </w:r>
      <w:r w:rsidRPr="00524EE5">
        <w:rPr>
          <w:rFonts w:ascii="Arial" w:hAnsi="Arial" w:cs="Arial"/>
        </w:rPr>
        <w:t>.  Import sample projects are previous versions of the Best Practices from the RegressionTest folder.  The following are a list of functional tests that should be performed:</w:t>
      </w:r>
    </w:p>
    <w:p w14:paraId="74825202"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1.0</w:t>
      </w:r>
    </w:p>
    <w:p w14:paraId="4690FA8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DataAbstractionSample10.car</w:t>
      </w:r>
    </w:p>
    <w:p w14:paraId="42E80B2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3.0 – BestPractices_generic_v3-2010-09-30.car</w:t>
      </w:r>
    </w:p>
    <w:p w14:paraId="5B007F2E"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“/shared/DataAbstractionSample10”, 1)</w:t>
      </w:r>
    </w:p>
    <w:p w14:paraId="3D1BE167"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/shared/DataAbstractionSample10_vXX</w:t>
      </w:r>
    </w:p>
    <w:p w14:paraId="71A2F02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4.0</w:t>
      </w:r>
    </w:p>
    <w:p w14:paraId="12E3E9C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4C8D2B0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4.0 – BestPractices_v4-2011-02-08.car</w:t>
      </w:r>
    </w:p>
    <w:p w14:paraId="5EB85EF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“/shared/DataAbstractionSample40”, 1)</w:t>
      </w:r>
    </w:p>
    <w:p w14:paraId="621F349E"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/shared/DataAbstractionSample40_vXX</w:t>
      </w:r>
    </w:p>
    <w:p w14:paraId="62326EE8"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43D5AE7F"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77940D68"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05D355B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178C9FA8"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08D5B6C4"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09D142AA"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3BF735D8"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15D98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54404FA9"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423CF750"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37E887A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5.0</w:t>
      </w:r>
    </w:p>
    <w:p w14:paraId="6EA84E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DataAbstractionSample50.car</w:t>
      </w:r>
    </w:p>
    <w:p w14:paraId="49D0FB39"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5.0 – BestPractices_v5_1-2012_02_15.car</w:t>
      </w:r>
    </w:p>
    <w:p w14:paraId="7142A15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“/shared/DataAbstractionSample50”, 1)</w:t>
      </w:r>
    </w:p>
    <w:p w14:paraId="24341BB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/shared/DataAbstractionSample50_vXX</w:t>
      </w:r>
    </w:p>
    <w:p w14:paraId="7E18DDD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6.0</w:t>
      </w:r>
    </w:p>
    <w:p w14:paraId="1B02E26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58B3B7D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6.0 – BestPractices_v6_0_repaired_ASAssets.car</w:t>
      </w:r>
    </w:p>
    <w:p w14:paraId="019FD48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“/shared/DataAbstractionSample60”, 1)</w:t>
      </w:r>
    </w:p>
    <w:p w14:paraId="6BA9CFD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/shared/DataAbstractionSample60_vXX</w:t>
      </w:r>
    </w:p>
    <w:p w14:paraId="6C97EBF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1B4414DC"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1DE10355"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5C498B53"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0C72D8E1"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2CF6EE88"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1829932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0DFE038D"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64DAF24A"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3E8DF85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677C29C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215C3FF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6.6</w:t>
      </w:r>
    </w:p>
    <w:p w14:paraId="6B0DC9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DataAbstractionSample66.car</w:t>
      </w:r>
    </w:p>
    <w:p w14:paraId="0AF09D7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6.6 – BestPractices_v6_6_repaired_ASAssets.car</w:t>
      </w:r>
    </w:p>
    <w:p w14:paraId="4BD68A78"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“/shared/DataAbstractionSample66”, 1)</w:t>
      </w:r>
    </w:p>
    <w:p w14:paraId="008AF11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/shared/DataAbstractionSample66_vXX</w:t>
      </w:r>
    </w:p>
    <w:p w14:paraId="6D4ED9FC"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050D9D5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7659331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5709230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lastRenderedPageBreak/>
        <w:t>change to isEmptyBlob</w:t>
      </w:r>
    </w:p>
    <w:p w14:paraId="149206E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411ED42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56BEDEDF"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7378FC0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0368C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64CA9D13"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4BF8C02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20F0D21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7.0</w:t>
      </w:r>
    </w:p>
    <w:p w14:paraId="51B7A29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DataAbstractionSample70.car</w:t>
      </w:r>
    </w:p>
    <w:p w14:paraId="0CE5D24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7.0 – BestPractices_v7_0_repaired_ASAssets.car</w:t>
      </w:r>
    </w:p>
    <w:p w14:paraId="67C0A99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“/shared/DataAbstractionSample70”, 1)</w:t>
      </w:r>
    </w:p>
    <w:p w14:paraId="6536B762"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/shared/DataAbstractionSample70</w:t>
      </w:r>
    </w:p>
    <w:p w14:paraId="7F2606E9"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70E41074"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78581D0F"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675FD07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61CC72F7"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7B63477E"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2ABA9DD8"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54461EB1"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2114411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21130D6B"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72F67C76"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7511BCB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7.1</w:t>
      </w:r>
    </w:p>
    <w:p w14:paraId="4481B07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DataAbstractionSample71.car</w:t>
      </w:r>
    </w:p>
    <w:p w14:paraId="3E5AB18C"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7.1 – BestPractices_v7_1_repaired_ASAssets.car</w:t>
      </w:r>
    </w:p>
    <w:p w14:paraId="385A212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“/shared/DataAbstractionSample71”, 1)</w:t>
      </w:r>
    </w:p>
    <w:p w14:paraId="74B7829A"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/shared/DataAbstractionSample71</w:t>
      </w:r>
    </w:p>
    <w:p w14:paraId="3F1A442F"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6DB68AD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0EF8B2FF"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75F79B4D"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370DE1CB"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2A9BF64C"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3C449B6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2F097C94"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19FD174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1D72CCA5"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5821A53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1DCC0F9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7.2</w:t>
      </w:r>
    </w:p>
    <w:p w14:paraId="387DE65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DataAbstractionSample72.car</w:t>
      </w:r>
    </w:p>
    <w:p w14:paraId="50F9BDE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7.2 – BestPractices_v7_2_repaired_ASAssets.car</w:t>
      </w:r>
    </w:p>
    <w:p w14:paraId="17F7A9F4"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“/shared/DataAbstractionSample72”, 1)</w:t>
      </w:r>
    </w:p>
    <w:p w14:paraId="133FB75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/shared/DataAbstractionSample72</w:t>
      </w:r>
    </w:p>
    <w:p w14:paraId="0E69DD00"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7.3</w:t>
      </w:r>
    </w:p>
    <w:p w14:paraId="0E5012A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DataAbstractionSample73.car</w:t>
      </w:r>
    </w:p>
    <w:p w14:paraId="30E87FB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7.3 – BestPractices_v7_3_repaired_ASAssets.car</w:t>
      </w:r>
    </w:p>
    <w:p w14:paraId="62784A4C"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“/shared/DataAbstractionSample73”, 1)</w:t>
      </w:r>
    </w:p>
    <w:p w14:paraId="3BC7360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/shared/DataAbstractionSample73</w:t>
      </w:r>
    </w:p>
    <w:p w14:paraId="646F8985"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8.0</w:t>
      </w:r>
    </w:p>
    <w:p w14:paraId="25FBA64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DataAbstractionSample80.car</w:t>
      </w:r>
    </w:p>
    <w:p w14:paraId="4225FDE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8.0 – BestPractices_v8_0_repaired_ASAssets.car</w:t>
      </w:r>
    </w:p>
    <w:p w14:paraId="46897AA7"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“/shared/DataAbstractionSample80”, 1)</w:t>
      </w:r>
    </w:p>
    <w:p w14:paraId="10CF5679" w14:textId="2333314F" w:rsidR="00090AD9" w:rsidRPr="00524EE5" w:rsidRDefault="00524EE5" w:rsidP="00524EE5">
      <w:pPr>
        <w:numPr>
          <w:ilvl w:val="2"/>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/shared/DataAbstractionSample80</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0819CDDF" w:rsidR="00CA57B2" w:rsidRDefault="00524EE5" w:rsidP="00CA57B2">
      <w:pPr>
        <w:pStyle w:val="Heading1Numbered"/>
      </w:pPr>
      <w:bookmarkStart w:id="5" w:name="_Toc501020598"/>
      <w:r>
        <w:lastRenderedPageBreak/>
        <w:t>Generate Views Functional Test</w:t>
      </w:r>
      <w:bookmarkEnd w:id="5"/>
    </w:p>
    <w:p w14:paraId="5FB9A776" w14:textId="77777777" w:rsidR="00524EE5" w:rsidRPr="00524EE5" w:rsidRDefault="00524EE5" w:rsidP="00524EE5">
      <w:pPr>
        <w:spacing w:after="120"/>
        <w:rPr>
          <w:rFonts w:ascii="Arial" w:hAnsi="Arial" w:cs="Arial"/>
        </w:rPr>
      </w:pPr>
      <w:r w:rsidRPr="00524EE5">
        <w:rPr>
          <w:rFonts w:ascii="Arial" w:hAnsi="Arial" w:cs="Arial"/>
        </w:rPr>
        <w:t xml:space="preserve">The following are a list of functional tests that should be performed.  Refer to the project created in the first section.  Open the scripts generate folder: </w:t>
      </w:r>
      <w:r w:rsidRPr="00524EE5">
        <w:rPr>
          <w:rFonts w:ascii="Arial" w:hAnsi="Arial" w:cs="Arial"/>
          <w:b/>
        </w:rPr>
        <w:t>/shared/labs/lab00/_scripts/Generate</w:t>
      </w:r>
      <w:r w:rsidRPr="00524EE5">
        <w:rPr>
          <w:rFonts w:ascii="Arial" w:hAnsi="Arial" w:cs="Arial"/>
        </w:rPr>
        <w:t>.</w:t>
      </w:r>
    </w:p>
    <w:p w14:paraId="705A358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Copy Common_Model_v3_file3_lab.xlxs to C:\CompositeSoftware\BestPractices\BestPractices_vXX\Common_Model_v3_file3.xlxs</w:t>
      </w:r>
    </w:p>
    <w:p w14:paraId="4FC3755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Cache common_model view before starting.  Be sure that Common_Model_v3_file3.xlxs contains “lab00” project entries.</w:t>
      </w:r>
    </w:p>
    <w:p w14:paraId="1878B48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Physical Views</w:t>
      </w:r>
    </w:p>
    <w:p w14:paraId="69B1EAB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generatePhysicalViews</w:t>
      </w:r>
      <w:r w:rsidRPr="00524EE5">
        <w:rPr>
          <w:rFonts w:ascii="Arial" w:hAnsi="Arial" w:cs="Arial"/>
        </w:rPr>
        <w:t>(0, 2, 1, 1, 1, null, null, null, null, ds_orders1,cisOraDemoDS.CISORADEMO )</w:t>
      </w:r>
    </w:p>
    <w:p w14:paraId="69875D1A" w14:textId="16B0C25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C280DC0" wp14:editId="4ACC3241">
            <wp:extent cx="3640455" cy="2633345"/>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0455" cy="2633345"/>
                    </a:xfrm>
                    <a:prstGeom prst="rect">
                      <a:avLst/>
                    </a:prstGeom>
                    <a:noFill/>
                    <a:ln>
                      <a:noFill/>
                    </a:ln>
                  </pic:spPr>
                </pic:pic>
              </a:graphicData>
            </a:graphic>
          </wp:inline>
        </w:drawing>
      </w:r>
    </w:p>
    <w:p w14:paraId="090BA5BC"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rows=152.  Folders created:</w:t>
      </w:r>
    </w:p>
    <w:p w14:paraId="1EE1D75E"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/Physical/Physical/CISORADEMO</w:t>
      </w:r>
    </w:p>
    <w:p w14:paraId="5910023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/Physical/Physical/ds_orders1</w:t>
      </w:r>
    </w:p>
    <w:p w14:paraId="56320CB6"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Formatting Views</w:t>
      </w:r>
    </w:p>
    <w:p w14:paraId="591E914F"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generateFormattingViews</w:t>
      </w:r>
      <w:r w:rsidRPr="00524EE5">
        <w:rPr>
          <w:rFonts w:ascii="Arial" w:hAnsi="Arial" w:cs="Arial"/>
        </w:rPr>
        <w:t>(0, 2, 1, 1, 1, null, null, null, null, null)</w:t>
      </w:r>
    </w:p>
    <w:p w14:paraId="04B972D2" w14:textId="2F1CB575"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7A439CB" wp14:editId="61770C38">
            <wp:extent cx="3462655" cy="2463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655" cy="2463800"/>
                    </a:xfrm>
                    <a:prstGeom prst="rect">
                      <a:avLst/>
                    </a:prstGeom>
                    <a:noFill/>
                    <a:ln>
                      <a:noFill/>
                    </a:ln>
                  </pic:spPr>
                </pic:pic>
              </a:graphicData>
            </a:graphic>
          </wp:inline>
        </w:drawing>
      </w:r>
    </w:p>
    <w:p w14:paraId="5976A41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rows=455.  All folders that match the folders in Metadata are created.</w:t>
      </w:r>
    </w:p>
    <w:p w14:paraId="3781592D"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Logical Views</w:t>
      </w:r>
    </w:p>
    <w:p w14:paraId="7846D8E1"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generateLogicalViews</w:t>
      </w:r>
      <w:r w:rsidRPr="00524EE5">
        <w:rPr>
          <w:rFonts w:ascii="Arial" w:hAnsi="Arial" w:cs="Arial"/>
        </w:rPr>
        <w:t>(0, 2, 1, 1, 1, null, null, null, null, ds_orders1,cisOraDemoDS.CISORADEMO )</w:t>
      </w:r>
    </w:p>
    <w:p w14:paraId="50FB1F28" w14:textId="09C166B4"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0249FFAF" wp14:editId="5A1243D7">
            <wp:extent cx="3488055" cy="2489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055" cy="2489200"/>
                    </a:xfrm>
                    <a:prstGeom prst="rect">
                      <a:avLst/>
                    </a:prstGeom>
                    <a:noFill/>
                    <a:ln>
                      <a:noFill/>
                    </a:ln>
                  </pic:spPr>
                </pic:pic>
              </a:graphicData>
            </a:graphic>
          </wp:inline>
        </w:drawing>
      </w:r>
    </w:p>
    <w:p w14:paraId="4CE71F44"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9A7567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03ACAFC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2E04701"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Business Views</w:t>
      </w:r>
    </w:p>
    <w:p w14:paraId="41109F72"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generateBusinessViews</w:t>
      </w:r>
      <w:r w:rsidRPr="00524EE5">
        <w:rPr>
          <w:rFonts w:ascii="Arial" w:hAnsi="Arial" w:cs="Arial"/>
        </w:rPr>
        <w:t>(1, 2, 1, 1, 1, null, null, null, null, ds_orders1,cisOraDemoDS.CISORADEMO )</w:t>
      </w:r>
    </w:p>
    <w:p w14:paraId="35C1A717" w14:textId="5D26D0F8"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6BE2955E" wp14:editId="1135EF37">
            <wp:extent cx="3429000" cy="24638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463800"/>
                    </a:xfrm>
                    <a:prstGeom prst="rect">
                      <a:avLst/>
                    </a:prstGeom>
                    <a:noFill/>
                    <a:ln>
                      <a:noFill/>
                    </a:ln>
                  </pic:spPr>
                </pic:pic>
              </a:graphicData>
            </a:graphic>
          </wp:inline>
        </w:drawing>
      </w:r>
    </w:p>
    <w:p w14:paraId="6133EC8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2006DD34"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4260D0A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731A2C9"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Views</w:t>
      </w:r>
    </w:p>
    <w:p w14:paraId="663EC61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generateClientViews</w:t>
      </w:r>
      <w:r w:rsidRPr="00524EE5">
        <w:rPr>
          <w:rFonts w:ascii="Arial" w:hAnsi="Arial" w:cs="Arial"/>
        </w:rPr>
        <w:t>(1, 2, 1, 1, 1, null, null, null, null, ds_orders1,cisOraDemoDS.CISORADEMO )</w:t>
      </w:r>
    </w:p>
    <w:p w14:paraId="11436995" w14:textId="00B4E83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E892B36" wp14:editId="55AA48BA">
            <wp:extent cx="3547745" cy="2540000"/>
            <wp:effectExtent l="0" t="0" r="825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745" cy="2540000"/>
                    </a:xfrm>
                    <a:prstGeom prst="rect">
                      <a:avLst/>
                    </a:prstGeom>
                    <a:noFill/>
                    <a:ln>
                      <a:noFill/>
                    </a:ln>
                  </pic:spPr>
                </pic:pic>
              </a:graphicData>
            </a:graphic>
          </wp:inline>
        </w:drawing>
      </w:r>
    </w:p>
    <w:p w14:paraId="62363632"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4C9F76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/Application/Views/CISORADEMO</w:t>
      </w:r>
    </w:p>
    <w:p w14:paraId="6325F39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/Application/Views/ds_orders1</w:t>
      </w:r>
    </w:p>
    <w:p w14:paraId="41FE4C95"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Published Views</w:t>
      </w:r>
    </w:p>
    <w:p w14:paraId="53CCC579"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generateClientPublished</w:t>
      </w:r>
      <w:r w:rsidRPr="00524EE5">
        <w:rPr>
          <w:rFonts w:ascii="Arial" w:hAnsi="Arial" w:cs="Arial"/>
        </w:rPr>
        <w:t>(0, 2, 1, 1, 1, null, null, null, null, ds_orders1,cisOraDemoDS.CISORADEMO )</w:t>
      </w:r>
    </w:p>
    <w:p w14:paraId="71C08886" w14:textId="5931DC1B"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1F4BB553" wp14:editId="14DF64FC">
            <wp:extent cx="3454400" cy="2455545"/>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4400" cy="2455545"/>
                    </a:xfrm>
                    <a:prstGeom prst="rect">
                      <a:avLst/>
                    </a:prstGeom>
                    <a:noFill/>
                    <a:ln>
                      <a:noFill/>
                    </a:ln>
                  </pic:spPr>
                </pic:pic>
              </a:graphicData>
            </a:graphic>
          </wp:inline>
        </w:drawing>
      </w:r>
    </w:p>
    <w:p w14:paraId="0242672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487C215A"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/Application/Published/CISORADEMO</w:t>
      </w:r>
    </w:p>
    <w:p w14:paraId="5D185FE6"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0B23E21C"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Cast Views</w:t>
      </w:r>
    </w:p>
    <w:p w14:paraId="7AA600B1"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Delete the folder /Application/Published/ds_orders1</w:t>
      </w:r>
    </w:p>
    <w:p w14:paraId="4D75932A"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generateCastViews</w:t>
      </w:r>
      <w:r w:rsidRPr="00524EE5">
        <w:rPr>
          <w:rFonts w:ascii="Arial" w:hAnsi="Arial" w:cs="Arial"/>
        </w:rPr>
        <w:t>(0, 2, 1, 1, 1, null,</w:t>
      </w:r>
    </w:p>
    <w:p w14:paraId="329B9EAE"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/shared/labs/lab00/Application/Views/ds_orders1</w:t>
      </w:r>
    </w:p>
    <w:p w14:paraId="17234CAF"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/shared/labs/lab00/Application/Published/ds_orders1</w:t>
      </w:r>
    </w:p>
    <w:p w14:paraId="40419663" w14:textId="77777777" w:rsidR="00524EE5" w:rsidRPr="00524EE5" w:rsidRDefault="00524EE5" w:rsidP="00524EE5">
      <w:pPr>
        <w:spacing w:after="120"/>
        <w:ind w:left="2160"/>
        <w:rPr>
          <w:rFonts w:ascii="Arial" w:hAnsi="Arial" w:cs="Arial"/>
        </w:rPr>
      </w:pPr>
      <w:r w:rsidRPr="00524EE5">
        <w:rPr>
          <w:rFonts w:ascii="Arial" w:hAnsi="Arial" w:cs="Arial"/>
        </w:rPr>
        <w:t>)</w:t>
      </w:r>
    </w:p>
    <w:p w14:paraId="2F333260" w14:textId="4E71AB4F" w:rsidR="00524EE5" w:rsidRPr="00524EE5" w:rsidRDefault="00524EE5" w:rsidP="00524EE5">
      <w:pPr>
        <w:spacing w:after="120"/>
        <w:ind w:left="2160"/>
        <w:rPr>
          <w:rFonts w:ascii="Arial" w:hAnsi="Arial" w:cs="Arial"/>
        </w:rPr>
      </w:pPr>
      <w:r w:rsidRPr="00524EE5">
        <w:rPr>
          <w:rFonts w:ascii="Arial" w:hAnsi="Arial" w:cs="Arial"/>
          <w:noProof/>
        </w:rPr>
        <w:drawing>
          <wp:inline distT="0" distB="0" distL="0" distR="0" wp14:anchorId="3677EAA0" wp14:editId="38F948FC">
            <wp:extent cx="3725545" cy="2649855"/>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5545" cy="2649855"/>
                    </a:xfrm>
                    <a:prstGeom prst="rect">
                      <a:avLst/>
                    </a:prstGeom>
                    <a:noFill/>
                    <a:ln>
                      <a:noFill/>
                    </a:ln>
                  </pic:spPr>
                </pic:pic>
              </a:graphicData>
            </a:graphic>
          </wp:inline>
        </w:drawing>
      </w:r>
    </w:p>
    <w:p w14:paraId="5A20619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rows=41.  Folders created:</w:t>
      </w:r>
    </w:p>
    <w:p w14:paraId="274DD4F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6FEF2CF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lastRenderedPageBreak/>
        <w:t>Insure the views were created with cast statements.</w:t>
      </w:r>
    </w:p>
    <w:p w14:paraId="459DE763"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Published Database Resource</w:t>
      </w:r>
    </w:p>
    <w:p w14:paraId="55C2960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Create a published database called “</w:t>
      </w:r>
      <w:r w:rsidRPr="00524EE5">
        <w:rPr>
          <w:rFonts w:ascii="Arial" w:hAnsi="Arial" w:cs="Arial"/>
          <w:b/>
        </w:rPr>
        <w:t>ds_orders1</w:t>
      </w:r>
      <w:r w:rsidRPr="00524EE5">
        <w:rPr>
          <w:rFonts w:ascii="Arial" w:hAnsi="Arial" w:cs="Arial"/>
        </w:rPr>
        <w:t>”</w:t>
      </w:r>
    </w:p>
    <w:p w14:paraId="2501AAC9"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generatePublishedResource</w:t>
      </w:r>
      <w:r w:rsidRPr="00524EE5">
        <w:rPr>
          <w:rFonts w:ascii="Arial" w:hAnsi="Arial" w:cs="Arial"/>
        </w:rPr>
        <w:t>(0, 2, 1, 1, 1, null, null, null, null, ds_orders1)</w:t>
      </w:r>
    </w:p>
    <w:p w14:paraId="4C01B59D" w14:textId="225ED015"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3170BBD1" wp14:editId="0E7B1199">
            <wp:extent cx="3683000" cy="2641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0" cy="2641600"/>
                    </a:xfrm>
                    <a:prstGeom prst="rect">
                      <a:avLst/>
                    </a:prstGeom>
                    <a:noFill/>
                    <a:ln>
                      <a:noFill/>
                    </a:ln>
                  </pic:spPr>
                </pic:pic>
              </a:graphicData>
            </a:graphic>
          </wp:inline>
        </w:drawing>
      </w:r>
    </w:p>
    <w:p w14:paraId="78A124A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  Published resources created:</w:t>
      </w:r>
    </w:p>
    <w:p w14:paraId="5907BB4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/services/databases/ds_orders1</w:t>
      </w:r>
    </w:p>
    <w:p w14:paraId="18A7D3C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/customers</w:t>
      </w:r>
    </w:p>
    <w:p w14:paraId="79745C5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/orderdetails</w:t>
      </w:r>
    </w:p>
    <w:p w14:paraId="0007A11F"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/orders</w:t>
      </w:r>
    </w:p>
    <w:p w14:paraId="3FBCCD32"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/shippingmethods</w:t>
      </w:r>
    </w:p>
    <w:p w14:paraId="4918D41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Type Definitions</w:t>
      </w:r>
    </w:p>
    <w:p w14:paraId="588CCD5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generateTypeDefinitions</w:t>
      </w:r>
      <w:r w:rsidRPr="00524EE5">
        <w:rPr>
          <w:rFonts w:ascii="Arial" w:hAnsi="Arial" w:cs="Arial"/>
        </w:rPr>
        <w:t>(0, 2, 1, 1, null, myTypeDefs, null, null, CR, cisOraDemoDS.CISORADEMO)</w:t>
      </w:r>
    </w:p>
    <w:p w14:paraId="2CAF81A4" w14:textId="61302273"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CE20389" wp14:editId="4ECE7375">
            <wp:extent cx="3403600" cy="24466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3600" cy="2446655"/>
                    </a:xfrm>
                    <a:prstGeom prst="rect">
                      <a:avLst/>
                    </a:prstGeom>
                    <a:noFill/>
                    <a:ln>
                      <a:noFill/>
                    </a:ln>
                  </pic:spPr>
                </pic:pic>
              </a:graphicData>
            </a:graphic>
          </wp:inline>
        </w:drawing>
      </w:r>
    </w:p>
    <w:p w14:paraId="640D390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  Procedure created:</w:t>
      </w:r>
    </w:p>
    <w:p w14:paraId="6A51DA8B"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/Application/Services/CRUD/Definitions/ myTypeDefs_cisOraDemoDS.CISORADEMO</w:t>
      </w:r>
    </w:p>
    <w:p w14:paraId="613A034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CRUD Operations</w:t>
      </w:r>
    </w:p>
    <w:p w14:paraId="099B98A7"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Pre-requisite: generatePhysicalViews must have been executed with the “generateIndexes=1” variable set.</w:t>
      </w:r>
    </w:p>
    <w:p w14:paraId="313BEF7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generateCRUDOperations</w:t>
      </w:r>
      <w:r w:rsidRPr="00524EE5">
        <w:rPr>
          <w:rFonts w:ascii="Arial" w:hAnsi="Arial" w:cs="Arial"/>
        </w:rPr>
        <w:t>(0, 2, 1, 1, null, null, null, null, null, CR, cisOraDemoDS.CISORADEMO)</w:t>
      </w:r>
    </w:p>
    <w:p w14:paraId="635DCBC4" w14:textId="25F78562"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5AE8AF8" wp14:editId="6D385A92">
            <wp:extent cx="4072255" cy="2895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2255" cy="2895600"/>
                    </a:xfrm>
                    <a:prstGeom prst="rect">
                      <a:avLst/>
                    </a:prstGeom>
                    <a:noFill/>
                    <a:ln>
                      <a:noFill/>
                    </a:ln>
                  </pic:spPr>
                </pic:pic>
              </a:graphicData>
            </a:graphic>
          </wp:inline>
        </w:drawing>
      </w:r>
    </w:p>
    <w:p w14:paraId="205F18D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rows=103.  Folders created:</w:t>
      </w:r>
    </w:p>
    <w:p w14:paraId="7B49970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/Application/Services/CRUD/…multiple folders</w:t>
      </w:r>
    </w:p>
    <w:p w14:paraId="5133989F"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 CSV File</w:t>
      </w:r>
    </w:p>
    <w:p w14:paraId="4372E4B4"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lastRenderedPageBreak/>
        <w:t>generateDatasourceListCSV</w:t>
      </w:r>
      <w:r w:rsidRPr="00524EE5">
        <w:rPr>
          <w:rFonts w:ascii="Arial" w:hAnsi="Arial" w:cs="Arial"/>
        </w:rPr>
        <w:t>(</w:t>
      </w:r>
    </w:p>
    <w:p w14:paraId="29BC982C" w14:textId="77777777" w:rsidR="00524EE5" w:rsidRPr="00524EE5" w:rsidRDefault="00524EE5" w:rsidP="00524EE5">
      <w:pPr>
        <w:spacing w:after="120"/>
        <w:ind w:left="1440"/>
        <w:rPr>
          <w:rFonts w:ascii="Arial" w:hAnsi="Arial" w:cs="Arial"/>
        </w:rPr>
      </w:pPr>
      <w:r w:rsidRPr="00524EE5">
        <w:rPr>
          <w:rFonts w:ascii="Arial" w:hAnsi="Arial" w:cs="Arial"/>
        </w:rPr>
        <w:t>c:\temp\file1.csv, 100, 1, 1, R, null, null, null, null, null, null, null, FV, ds_orders1,cisOraDemoDS.CISORADEMO)</w:t>
      </w:r>
    </w:p>
    <w:p w14:paraId="43268E1A" w14:textId="630825DF"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4160AA8" wp14:editId="130C899E">
            <wp:extent cx="4402455" cy="32594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2455" cy="3259455"/>
                    </a:xfrm>
                    <a:prstGeom prst="rect">
                      <a:avLst/>
                    </a:prstGeom>
                    <a:noFill/>
                    <a:ln>
                      <a:noFill/>
                    </a:ln>
                  </pic:spPr>
                </pic:pic>
              </a:graphicData>
            </a:graphic>
          </wp:inline>
        </w:drawing>
      </w:r>
    </w:p>
    <w:p w14:paraId="3926452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C389F00"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 Common Model Best Practices CSV file gets created in the file system at C:\Temp\file1.csv</w:t>
      </w:r>
    </w:p>
    <w:p w14:paraId="733879B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w:t>
      </w:r>
    </w:p>
    <w:p w14:paraId="58A1926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generateDatasourceList</w:t>
      </w:r>
      <w:r w:rsidRPr="00524EE5">
        <w:rPr>
          <w:rFonts w:ascii="Arial" w:hAnsi="Arial" w:cs="Arial"/>
        </w:rPr>
        <w:t>(1, R, null, null, null, null, null, null, null, FV, ds_orders1,cisOraDemoDS.CISORADEMO )</w:t>
      </w:r>
    </w:p>
    <w:p w14:paraId="497B6E09" w14:textId="438303A0"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3CA3C292" wp14:editId="0C055463">
            <wp:extent cx="4597400" cy="3378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400" cy="3378200"/>
                    </a:xfrm>
                    <a:prstGeom prst="rect">
                      <a:avLst/>
                    </a:prstGeom>
                    <a:noFill/>
                    <a:ln>
                      <a:noFill/>
                    </a:ln>
                  </pic:spPr>
                </pic:pic>
              </a:graphicData>
            </a:graphic>
          </wp:inline>
        </w:drawing>
      </w:r>
    </w:p>
    <w:p w14:paraId="1F39349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w:t>
      </w:r>
    </w:p>
    <w:p w14:paraId="70A2B50E"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“Generic” Views</w:t>
      </w:r>
    </w:p>
    <w:p w14:paraId="2D08C92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Create a custom copy of generateFormattingViews and place in the _Custom folder</w:t>
      </w:r>
    </w:p>
    <w:p w14:paraId="4518D85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Modify the following parameter</w:t>
      </w:r>
    </w:p>
    <w:p w14:paraId="652F99C1"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DECLARE generateViews</w:t>
      </w:r>
      <w:r w:rsidRPr="00524EE5">
        <w:rPr>
          <w:rFonts w:ascii="Arial" w:hAnsi="Arial" w:cs="Arial"/>
        </w:rPr>
        <w:tab/>
      </w:r>
      <w:r w:rsidRPr="00524EE5">
        <w:rPr>
          <w:rFonts w:ascii="Arial" w:hAnsi="Arial" w:cs="Arial"/>
        </w:rPr>
        <w:tab/>
      </w:r>
      <w:r w:rsidRPr="00524EE5">
        <w:rPr>
          <w:rFonts w:ascii="Arial" w:hAnsi="Arial" w:cs="Arial"/>
        </w:rPr>
        <w:tab/>
        <w:t xml:space="preserve">SMALLINT DEFAULT </w:t>
      </w:r>
      <w:r w:rsidRPr="00524EE5">
        <w:rPr>
          <w:rFonts w:ascii="Arial" w:hAnsi="Arial" w:cs="Arial"/>
          <w:highlight w:val="yellow"/>
        </w:rPr>
        <w:t>2</w:t>
      </w:r>
      <w:r w:rsidRPr="00524EE5">
        <w:rPr>
          <w:rFonts w:ascii="Arial" w:hAnsi="Arial" w:cs="Arial"/>
        </w:rPr>
        <w:t>;</w:t>
      </w:r>
    </w:p>
    <w:p w14:paraId="6E2A646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-- 0=Do not generate - (browse only) print out what will happen but don't perform the generation</w:t>
      </w:r>
    </w:p>
    <w:p w14:paraId="6B5A440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-- 1=Do generate [DEFAULT] - Perform the VIEW Generation with a column projection.</w:t>
      </w:r>
    </w:p>
    <w:p w14:paraId="00F038AE"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-- 2=Do generate           - Perform the VIEW Generation with a select * projection.</w:t>
      </w:r>
    </w:p>
    <w:p w14:paraId="1ABB1BF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generateViews</w:t>
      </w:r>
      <w:r w:rsidRPr="00524EE5">
        <w:rPr>
          <w:rFonts w:ascii="Arial" w:hAnsi="Arial" w:cs="Arial"/>
        </w:rPr>
        <w:t>(1, 2, 1, 1, 1, null, null, null, &lt;S&gt;,  &lt;T&gt;, null)</w:t>
      </w:r>
    </w:p>
    <w:p w14:paraId="172D9C45"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/shared/lab00/Physical/Formatting/Transformations/ds_XML/productCatalog_Transformation</w:t>
      </w:r>
    </w:p>
    <w:p w14:paraId="4BD0B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/shared/lab00/Physical/Formatting_All/Transformations/ds_XML/productCatalog_Transformation </w:t>
      </w:r>
    </w:p>
    <w:p w14:paraId="21DC49E4"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S /shared/lab00/Physical/Metadata/Excel/Common_Model_v3_file2/Common_Model_v3_file2.xlsx </w:t>
      </w:r>
    </w:p>
    <w:p w14:paraId="1B0B6149"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/shared/lab00/Physical/Formatting_All/Excel/Common_Model_v3_file2/Common_Model_v3_file2.xlsx </w:t>
      </w:r>
    </w:p>
    <w:p w14:paraId="1E9FD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/shared/lab00/Physical/Metadata/OracleSource/cisOraDemoDS/CISORADEMO</w:t>
      </w:r>
    </w:p>
    <w:p w14:paraId="75DAF011"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/shared/lab00/Physical/Formatting_All/OracleSource/cisOraDemoDS/CISORADEMO</w:t>
      </w:r>
    </w:p>
    <w:p w14:paraId="6B38A6A6"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/shared/BestPracticesTestSmall/Physical/Metadata/OracleSource/cisOraDemoDS/CISORADEMO</w:t>
      </w:r>
    </w:p>
    <w:p w14:paraId="775E0C7D" w14:textId="77777777" w:rsidR="00524EE5" w:rsidRPr="00524EE5" w:rsidRDefault="00524EE5" w:rsidP="00524EE5">
      <w:pPr>
        <w:spacing w:after="120"/>
        <w:ind w:left="1440"/>
        <w:rPr>
          <w:rFonts w:ascii="Arial" w:hAnsi="Arial" w:cs="Arial"/>
          <w:sz w:val="18"/>
        </w:rPr>
      </w:pPr>
      <w:r w:rsidRPr="00524EE5">
        <w:rPr>
          <w:rFonts w:ascii="Arial" w:hAnsi="Arial" w:cs="Arial"/>
          <w:sz w:val="18"/>
        </w:rPr>
        <w:lastRenderedPageBreak/>
        <w:t>T /shared/BestPracticesTestSmall/Physical/Formatting_All/OracleSource/cisOraDemoDS/CISORADEMO</w:t>
      </w:r>
    </w:p>
    <w:p w14:paraId="6E11FDAF"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/shared/lab00/Physical/Metadata/File/testfile</w:t>
      </w:r>
    </w:p>
    <w:p w14:paraId="433E2087"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/shared/lab00/Physical/Formatting_All/File/testfile</w:t>
      </w:r>
    </w:p>
    <w:p w14:paraId="4172C1EB" w14:textId="7C82ED30" w:rsidR="00524EE5" w:rsidRPr="00524EE5" w:rsidRDefault="00524EE5" w:rsidP="00524EE5">
      <w:pPr>
        <w:spacing w:after="120"/>
        <w:ind w:left="1080"/>
        <w:rPr>
          <w:rFonts w:ascii="Arial" w:hAnsi="Arial" w:cs="Arial"/>
        </w:rPr>
      </w:pPr>
      <w:r w:rsidRPr="00524EE5">
        <w:rPr>
          <w:rFonts w:ascii="Arial" w:hAnsi="Arial" w:cs="Arial"/>
          <w:noProof/>
        </w:rPr>
        <w:drawing>
          <wp:inline distT="0" distB="0" distL="0" distR="0" wp14:anchorId="716C3852" wp14:editId="3A80DBF4">
            <wp:extent cx="4800600" cy="34372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3437255"/>
                    </a:xfrm>
                    <a:prstGeom prst="rect">
                      <a:avLst/>
                    </a:prstGeom>
                    <a:noFill/>
                    <a:ln>
                      <a:noFill/>
                    </a:ln>
                  </pic:spPr>
                </pic:pic>
              </a:graphicData>
            </a:graphic>
          </wp:inline>
        </w:drawing>
      </w:r>
    </w:p>
    <w:p w14:paraId="6A863D4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Views generated with SELECT * projection in the /Formatting_All folder.</w:t>
      </w:r>
    </w:p>
    <w:p w14:paraId="3702CD17" w14:textId="161CCF43" w:rsidR="00090AD9" w:rsidRDefault="00090AD9" w:rsidP="00090AD9">
      <w:pPr>
        <w:pStyle w:val="BodyText"/>
        <w:rPr>
          <w:sz w:val="20"/>
        </w:rPr>
      </w:pPr>
    </w:p>
    <w:p w14:paraId="4B176ABE" w14:textId="68F3654C" w:rsidR="00524EE5" w:rsidRDefault="00524EE5" w:rsidP="00524EE5">
      <w:pPr>
        <w:pStyle w:val="Heading1Numbered"/>
      </w:pPr>
      <w:bookmarkStart w:id="6" w:name="_Toc501020599"/>
      <w:r>
        <w:lastRenderedPageBreak/>
        <w:t>Perform Round Trip Test</w:t>
      </w:r>
      <w:bookmarkEnd w:id="6"/>
    </w:p>
    <w:p w14:paraId="141C9456" w14:textId="77777777" w:rsidR="00524EE5" w:rsidRPr="00524EE5" w:rsidRDefault="00524EE5" w:rsidP="00524EE5">
      <w:pPr>
        <w:spacing w:after="120"/>
        <w:rPr>
          <w:rFonts w:ascii="Arial" w:hAnsi="Arial" w:cs="Arial"/>
        </w:rPr>
      </w:pPr>
      <w:r w:rsidRPr="00524EE5">
        <w:rPr>
          <w:rFonts w:ascii="Arial" w:hAnsi="Arial" w:cs="Arial"/>
        </w:rPr>
        <w:t>The following is a procedure to follow to execute a round trip test.  This test will use the both the “lab00” folder previously created as well as the much larger test base from the “BestPracticesTestSmall” project.  The objective of this test is to make sure the code is consistent between generating views and generating the CSV spreadsheet.</w:t>
      </w:r>
    </w:p>
    <w:p w14:paraId="27735A45" w14:textId="77777777" w:rsidR="00524EE5" w:rsidRPr="00524EE5" w:rsidRDefault="00524EE5" w:rsidP="00524EE5">
      <w:pPr>
        <w:pStyle w:val="Heading3"/>
        <w:rPr>
          <w:color w:val="1F497D"/>
        </w:rPr>
      </w:pPr>
      <w:bookmarkStart w:id="7" w:name="_Toc404772967"/>
      <w:bookmarkStart w:id="8" w:name="_Toc501020600"/>
      <w:r w:rsidRPr="00524EE5">
        <w:rPr>
          <w:color w:val="1F497D"/>
        </w:rPr>
        <w:t>Test Round Trip for “lab00”</w:t>
      </w:r>
      <w:bookmarkEnd w:id="7"/>
      <w:bookmarkEnd w:id="8"/>
    </w:p>
    <w:p w14:paraId="0F5AD74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Assumption: The cache has been refreshed.</w:t>
      </w:r>
    </w:p>
    <w:p w14:paraId="2B022400"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/shared/labs/lab00/Physical/Formatting/&lt;all-subfolders-except-Transformations&gt;</w:t>
      </w:r>
    </w:p>
    <w:p w14:paraId="0C2BDFF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Formatting Views</w:t>
      </w:r>
    </w:p>
    <w:p w14:paraId="0A3C5AB5"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t>generateFormattingViews</w:t>
      </w:r>
      <w:r w:rsidRPr="00524EE5">
        <w:rPr>
          <w:rFonts w:ascii="Arial" w:hAnsi="Arial" w:cs="Arial"/>
        </w:rPr>
        <w:t>(0, 2, 1, 1, 1, null, null, null, null, null)</w:t>
      </w:r>
    </w:p>
    <w:p w14:paraId="48707FE9" w14:textId="0AD9E8BF" w:rsidR="00524EE5" w:rsidRPr="00524EE5" w:rsidRDefault="00524EE5" w:rsidP="00524EE5">
      <w:pPr>
        <w:numPr>
          <w:ilvl w:val="1"/>
          <w:numId w:val="54"/>
        </w:numPr>
        <w:spacing w:after="120"/>
        <w:rPr>
          <w:rFonts w:ascii="Arial" w:hAnsi="Arial" w:cs="Arial"/>
        </w:rPr>
      </w:pPr>
      <w:r w:rsidRPr="00524EE5">
        <w:rPr>
          <w:rFonts w:ascii="Arial" w:hAnsi="Arial" w:cs="Arial"/>
          <w:noProof/>
        </w:rPr>
        <w:drawing>
          <wp:inline distT="0" distB="0" distL="0" distR="0" wp14:anchorId="581E3EE4" wp14:editId="264D9F02">
            <wp:extent cx="2760345" cy="1989455"/>
            <wp:effectExtent l="0" t="0" r="825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1EE7E34A"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Data Source List CSV File</w:t>
      </w:r>
    </w:p>
    <w:p w14:paraId="410758F6"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t>generateDatasourceListCSV</w:t>
      </w:r>
      <w:r w:rsidRPr="00524EE5">
        <w:rPr>
          <w:rFonts w:ascii="Arial" w:hAnsi="Arial" w:cs="Arial"/>
        </w:rPr>
        <w:t>( C:\CompositeSoftware\BestPractices\roundtrip.csv, 1000, 1, 1, R, null, null, null, null, null, null, null, FV, null)</w:t>
      </w:r>
    </w:p>
    <w:p w14:paraId="51ECAF5B" w14:textId="06667EB7" w:rsidR="00524EE5" w:rsidRPr="00524EE5" w:rsidRDefault="00524EE5" w:rsidP="00524EE5">
      <w:pPr>
        <w:numPr>
          <w:ilvl w:val="1"/>
          <w:numId w:val="54"/>
        </w:numPr>
        <w:spacing w:after="120"/>
        <w:rPr>
          <w:rFonts w:ascii="Arial" w:hAnsi="Arial" w:cs="Arial"/>
        </w:rPr>
      </w:pPr>
      <w:r w:rsidRPr="00524EE5">
        <w:rPr>
          <w:rFonts w:ascii="Arial" w:hAnsi="Arial" w:cs="Arial"/>
          <w:noProof/>
        </w:rPr>
        <w:lastRenderedPageBreak/>
        <w:drawing>
          <wp:inline distT="0" distB="0" distL="0" distR="0" wp14:anchorId="1B5F9AB4" wp14:editId="35D6A436">
            <wp:extent cx="2802255" cy="2252345"/>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001015AC"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41C1246"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A Common Model Best Practices CSV file gets created in the file system at C:\CompositeSoftware\BestPractices\roundtrip.csv</w:t>
      </w:r>
    </w:p>
    <w:p w14:paraId="43F5B00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t>Target=/shared/labs/lab00/Physical/Formatting_Copy_1</w:t>
      </w:r>
    </w:p>
    <w:p w14:paraId="436F685C"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Common_Model_v3_file4_sample_lab.xlsx</w:t>
      </w:r>
    </w:p>
    <w:p w14:paraId="24037B4C"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Common_Model_v3_file4_sample_lab.xlsx</w:t>
      </w:r>
    </w:p>
    <w:p w14:paraId="349DDF56"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roundtrip.csv in Excel</w:t>
      </w:r>
    </w:p>
    <w:p w14:paraId="278DC015"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040EB74E"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Ctrl-C (copy)</w:t>
      </w:r>
    </w:p>
    <w:p w14:paraId="439ADE5D"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Switch to Common_Model_v3_file4_sample_lab.xlsx</w:t>
      </w:r>
    </w:p>
    <w:p w14:paraId="27516403"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Locate the cells for “lab00”</w:t>
      </w:r>
    </w:p>
    <w:p w14:paraId="787692D7"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Place your cursor in the first cell for lab00</w:t>
      </w:r>
    </w:p>
    <w:p w14:paraId="77EC347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Ctrl-V (Paste)</w:t>
      </w:r>
    </w:p>
    <w:p w14:paraId="3BA4DA72"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Save the spreadsheet</w:t>
      </w:r>
    </w:p>
    <w:p w14:paraId="3E5D29F2"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Refresh the cache of the spreadsheets: Common_Model_v3_file[1-4].xlsx</w:t>
      </w:r>
    </w:p>
    <w:p w14:paraId="171EFD49"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Switch to Studio, Manager tab</w:t>
      </w:r>
    </w:p>
    <w:p w14:paraId="1AE7A13A"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"Cached Resources"</w:t>
      </w:r>
    </w:p>
    <w:p w14:paraId="43210164"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"common_model"</w:t>
      </w:r>
    </w:p>
    <w:p w14:paraId="643F329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Click Refresh Cache</w:t>
      </w:r>
    </w:p>
    <w:p w14:paraId="6783CB5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461C298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lastRenderedPageBreak/>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t>generateFormattingViews(1, 2, 1, 0, null, null, null, null, null, null)</w:t>
      </w:r>
    </w:p>
    <w:p w14:paraId="417151D1"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Validate the view generation process</w:t>
      </w:r>
      <w:r w:rsidRPr="00524EE5">
        <w:rPr>
          <w:rFonts w:ascii="Arial" w:hAnsi="Arial" w:cs="Arial"/>
        </w:rPr>
        <w:tab/>
      </w:r>
    </w:p>
    <w:p w14:paraId="335CA6DA"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validateGenerateViews(</w:t>
      </w:r>
    </w:p>
    <w:p w14:paraId="0479D091" w14:textId="77777777" w:rsidR="00524EE5" w:rsidRPr="00524EE5" w:rsidRDefault="00524EE5" w:rsidP="00524EE5">
      <w:pPr>
        <w:spacing w:after="120"/>
        <w:ind w:left="1440"/>
        <w:rPr>
          <w:rFonts w:ascii="Arial" w:hAnsi="Arial" w:cs="Arial"/>
        </w:rPr>
      </w:pPr>
      <w:r w:rsidRPr="00524EE5">
        <w:rPr>
          <w:rFonts w:ascii="Arial" w:hAnsi="Arial" w:cs="Arial"/>
        </w:rPr>
        <w:t>/shared/labs/lab00/Physical/Formatting, /shared/labs/lab00/Physical/Formatting_Copy_1, null, 1, N, C, N)</w:t>
      </w:r>
    </w:p>
    <w:p w14:paraId="5042F635" w14:textId="77777777" w:rsidR="00524EE5" w:rsidRPr="00524EE5" w:rsidRDefault="00524EE5" w:rsidP="00524EE5">
      <w:pPr>
        <w:numPr>
          <w:ilvl w:val="1"/>
          <w:numId w:val="54"/>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09302F08" w14:textId="77777777" w:rsidR="00524EE5" w:rsidRPr="00524EE5" w:rsidRDefault="00524EE5" w:rsidP="00524EE5">
      <w:pPr>
        <w:pStyle w:val="Heading3"/>
        <w:rPr>
          <w:color w:val="1F497D"/>
        </w:rPr>
      </w:pPr>
      <w:r w:rsidRPr="00524EE5">
        <w:br w:type="page"/>
      </w:r>
      <w:bookmarkStart w:id="9" w:name="_Toc404772968"/>
      <w:bookmarkStart w:id="10" w:name="_Toc501020601"/>
      <w:r w:rsidRPr="00524EE5">
        <w:rPr>
          <w:color w:val="1F497D"/>
        </w:rPr>
        <w:lastRenderedPageBreak/>
        <w:t>Test Round Trip for “BestPracticesTestSmall”</w:t>
      </w:r>
      <w:bookmarkEnd w:id="9"/>
      <w:bookmarkEnd w:id="10"/>
    </w:p>
    <w:p w14:paraId="1888F9A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Import BestPracticesTestSmall.car.</w:t>
      </w:r>
    </w:p>
    <w:p w14:paraId="59DF75C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Assumption: The cache has been refreshed.</w:t>
      </w:r>
    </w:p>
    <w:p w14:paraId="6CB55C6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/shared/BestPracticesTestSmall/Physical/Formatting/&lt;all-subfolders-except-Transformations&gt;</w:t>
      </w:r>
    </w:p>
    <w:p w14:paraId="04A5EB5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Formatting Views</w:t>
      </w:r>
    </w:p>
    <w:p w14:paraId="6C41B32E" w14:textId="77777777" w:rsidR="00524EE5" w:rsidRPr="00524EE5" w:rsidRDefault="00524EE5" w:rsidP="00524EE5">
      <w:pPr>
        <w:numPr>
          <w:ilvl w:val="1"/>
          <w:numId w:val="55"/>
        </w:numPr>
        <w:spacing w:after="120"/>
        <w:rPr>
          <w:rFonts w:ascii="Arial" w:hAnsi="Arial" w:cs="Arial"/>
        </w:rPr>
      </w:pPr>
      <w:r w:rsidRPr="00524EE5">
        <w:rPr>
          <w:rFonts w:ascii="Arial" w:hAnsi="Arial" w:cs="Arial"/>
          <w:b/>
        </w:rPr>
        <w:t>generateFormattingViews</w:t>
      </w:r>
      <w:r w:rsidRPr="00524EE5">
        <w:rPr>
          <w:rFonts w:ascii="Arial" w:hAnsi="Arial" w:cs="Arial"/>
        </w:rPr>
        <w:t>(0, 2, 1, 1, 1, null, null, null, null, null)</w:t>
      </w:r>
    </w:p>
    <w:p w14:paraId="2F83D85C" w14:textId="2239EEA4"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3DBEB81E" wp14:editId="53092E16">
            <wp:extent cx="2760345" cy="1989455"/>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70100395"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Data Source List CSV File</w:t>
      </w:r>
    </w:p>
    <w:p w14:paraId="316653E1" w14:textId="77777777" w:rsidR="00524EE5" w:rsidRPr="00524EE5" w:rsidRDefault="00524EE5" w:rsidP="00524EE5">
      <w:pPr>
        <w:numPr>
          <w:ilvl w:val="1"/>
          <w:numId w:val="55"/>
        </w:numPr>
        <w:spacing w:after="120"/>
        <w:rPr>
          <w:rFonts w:ascii="Arial" w:hAnsi="Arial" w:cs="Arial"/>
        </w:rPr>
      </w:pPr>
      <w:r w:rsidRPr="00524EE5">
        <w:rPr>
          <w:rFonts w:ascii="Arial" w:hAnsi="Arial" w:cs="Arial"/>
          <w:b/>
        </w:rPr>
        <w:t>generateDatasourceListCSV</w:t>
      </w:r>
      <w:r w:rsidRPr="00524EE5">
        <w:rPr>
          <w:rFonts w:ascii="Arial" w:hAnsi="Arial" w:cs="Arial"/>
        </w:rPr>
        <w:t>( C:\CompositeSoftware\BestPractices\roundtrip.csv, 1000, 1, 1, R, null, null, null, null, null, null, null, FV, null)</w:t>
      </w:r>
    </w:p>
    <w:p w14:paraId="3DACB62E" w14:textId="3F76A652"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58AA30BC" wp14:editId="0FA81D3F">
            <wp:extent cx="2802255" cy="2252345"/>
            <wp:effectExtent l="0" t="0" r="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25D5DB94" w14:textId="77777777" w:rsidR="00524EE5" w:rsidRPr="00524EE5" w:rsidRDefault="00524EE5" w:rsidP="00524EE5">
      <w:pPr>
        <w:numPr>
          <w:ilvl w:val="1"/>
          <w:numId w:val="55"/>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18558094"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A Common Model Best Practices CSV file gets created in the file system at C:\CompositeSoftware\BestPractices\roundtrip.csv</w:t>
      </w:r>
    </w:p>
    <w:p w14:paraId="2332700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r>
    </w:p>
    <w:p w14:paraId="60FF9FB7"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lastRenderedPageBreak/>
        <w:t>Target=/shared/ BestPracticesTestSmall/Physical/Formatting_Copy_1</w:t>
      </w:r>
    </w:p>
    <w:p w14:paraId="499F290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Common_Model_v3_file3.xlsx</w:t>
      </w:r>
    </w:p>
    <w:p w14:paraId="79F549C1"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Common_Model_v3_file3.xlsx</w:t>
      </w:r>
    </w:p>
    <w:p w14:paraId="521B600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roundtrip.csv in Excel</w:t>
      </w:r>
    </w:p>
    <w:p w14:paraId="7F3EFFF8"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2EEEC5B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Ctrl-C (copy)</w:t>
      </w:r>
    </w:p>
    <w:p w14:paraId="19245B7F"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Switch to Common_Model_v3_file3.xlsx</w:t>
      </w:r>
    </w:p>
    <w:p w14:paraId="22D6D25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Remove all cells with data for columns A-L</w:t>
      </w:r>
    </w:p>
    <w:p w14:paraId="264FCD63"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Place cursor in cell A2</w:t>
      </w:r>
    </w:p>
    <w:p w14:paraId="5E8725E1"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Ctrl-V (Paste)</w:t>
      </w:r>
    </w:p>
    <w:p w14:paraId="01C51D8E"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Save the spreadsheet</w:t>
      </w:r>
    </w:p>
    <w:p w14:paraId="020B8AE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Refresh the cache of the spreadsheets: Common_Model_v3_file[1-4].xlsx</w:t>
      </w:r>
    </w:p>
    <w:p w14:paraId="0FDBBFB9"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Switch to Studio, Manager tab</w:t>
      </w:r>
    </w:p>
    <w:p w14:paraId="7C56C87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"Cached Resources"</w:t>
      </w:r>
    </w:p>
    <w:p w14:paraId="28561CAD"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"common_model"</w:t>
      </w:r>
    </w:p>
    <w:p w14:paraId="0A96E23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Click Refresh Cache</w:t>
      </w:r>
    </w:p>
    <w:p w14:paraId="5970B80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5452091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t>generateFormattingViews(1, 2, 1, 0, null, null, null, null, null, null)</w:t>
      </w:r>
    </w:p>
    <w:p w14:paraId="6A348C6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Validate the view generation process</w:t>
      </w:r>
      <w:r w:rsidRPr="00524EE5">
        <w:rPr>
          <w:rFonts w:ascii="Arial" w:hAnsi="Arial" w:cs="Arial"/>
        </w:rPr>
        <w:tab/>
        <w:t>validateGenerateViews(/shared/BestPracticesTestSmall/Physical/Formatting, /shared/BestPracticesTestSmall /Physical/Formatting_Copy_1, null, 1, N, C, N)</w:t>
      </w:r>
    </w:p>
    <w:p w14:paraId="7CFC2B34" w14:textId="77777777" w:rsidR="00524EE5" w:rsidRPr="00524EE5" w:rsidRDefault="00524EE5" w:rsidP="00524EE5">
      <w:pPr>
        <w:numPr>
          <w:ilvl w:val="1"/>
          <w:numId w:val="55"/>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725F78AB" w14:textId="64C292C5" w:rsidR="00524EE5" w:rsidRDefault="00524EE5" w:rsidP="00524EE5">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23"/>
      <w:footerReference w:type="default" r:id="rId24"/>
      <w:headerReference w:type="first" r:id="rId25"/>
      <w:footerReference w:type="first" r:id="rId2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1EA98" w14:textId="77777777" w:rsidR="00AF7AEA" w:rsidRDefault="00AF7AEA">
      <w:r>
        <w:separator/>
      </w:r>
    </w:p>
  </w:endnote>
  <w:endnote w:type="continuationSeparator" w:id="0">
    <w:p w14:paraId="4F60B2E9" w14:textId="77777777" w:rsidR="00AF7AEA" w:rsidRDefault="00AF7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2A869A9F"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AB4091">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7D0F7B">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7D0F7B">
      <w:rPr>
        <w:rFonts w:ascii="Helvetica" w:hAnsi="Helvetica" w:cs="Arial"/>
        <w:noProof/>
        <w:color w:val="000000"/>
        <w:sz w:val="18"/>
      </w:rPr>
      <w:t>25</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E0EAD" w14:textId="77777777" w:rsidR="00AF7AEA" w:rsidRDefault="00AF7AEA">
      <w:r>
        <w:separator/>
      </w:r>
    </w:p>
  </w:footnote>
  <w:footnote w:type="continuationSeparator" w:id="0">
    <w:p w14:paraId="3FF4324D" w14:textId="77777777" w:rsidR="00AF7AEA" w:rsidRDefault="00AF7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4D779A7C"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8319B4">
      <w:rPr>
        <w:rFonts w:ascii="Helvetica" w:hAnsi="Helvetica" w:cs="Arial"/>
        <w:sz w:val="18"/>
      </w:rPr>
      <w:t xml:space="preserve">How To </w:t>
    </w:r>
    <w:r w:rsidR="00524EE5">
      <w:rPr>
        <w:rFonts w:ascii="Helvetica" w:hAnsi="Helvetica" w:cs="Arial"/>
        <w:sz w:val="18"/>
      </w:rPr>
      <w:t>Test</w:t>
    </w:r>
    <w:r w:rsidR="0059443E">
      <w:rPr>
        <w:rFonts w:ascii="Helvetica" w:hAnsi="Helvetica" w:cs="Arial"/>
        <w:sz w:val="18"/>
      </w:rPr>
      <w:t xml:space="preserve"> </w:t>
    </w:r>
    <w:r w:rsidR="008319B4">
      <w:rPr>
        <w:rFonts w:ascii="Helvetica" w:hAnsi="Helvetica" w:cs="Arial"/>
        <w:sz w:val="18"/>
      </w:rPr>
      <w:t>Data Abstraction Best Practices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11ED4F79" w:rsidR="00D923BC" w:rsidRDefault="00D923BC">
    <w:pPr>
      <w:pStyle w:val="Header"/>
    </w:pPr>
    <w:r>
      <w:rPr>
        <w:noProof/>
      </w:rPr>
      <w:drawing>
        <wp:anchor distT="0" distB="0" distL="114300" distR="114300" simplePos="0" relativeHeight="251663360" behindDoc="0" locked="0" layoutInCell="1" allowOverlap="1" wp14:anchorId="0178615B" wp14:editId="580EA295">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78"/>
    <w:multiLevelType w:val="hybridMultilevel"/>
    <w:tmpl w:val="2BC4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15411"/>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 w15:restartNumberingAfterBreak="0">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 w15:restartNumberingAfterBreak="0">
    <w:nsid w:val="19C1412B"/>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1FB804EF"/>
    <w:multiLevelType w:val="hybridMultilevel"/>
    <w:tmpl w:val="0E309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 w15:restartNumberingAfterBreak="0">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2" w15:restartNumberingAfterBreak="0">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5" w15:restartNumberingAfterBreak="0">
    <w:nsid w:val="3A0B7256"/>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0" w15:restartNumberingAfterBreak="0">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BA628C"/>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6"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0" w15:restartNumberingAfterBreak="0">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2" w15:restartNumberingAfterBreak="0">
    <w:nsid w:val="63FD2AD0"/>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8" w15:restartNumberingAfterBreak="0">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0" w15:restartNumberingAfterBreak="0">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2" w15:restartNumberingAfterBreak="0">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5"/>
  </w:num>
  <w:num w:numId="2">
    <w:abstractNumId w:val="2"/>
  </w:num>
  <w:num w:numId="3">
    <w:abstractNumId w:val="5"/>
  </w:num>
  <w:num w:numId="4">
    <w:abstractNumId w:val="54"/>
  </w:num>
  <w:num w:numId="5">
    <w:abstractNumId w:val="35"/>
  </w:num>
  <w:num w:numId="6">
    <w:abstractNumId w:val="10"/>
  </w:num>
  <w:num w:numId="7">
    <w:abstractNumId w:val="53"/>
  </w:num>
  <w:num w:numId="8">
    <w:abstractNumId w:val="23"/>
  </w:num>
  <w:num w:numId="9">
    <w:abstractNumId w:val="51"/>
  </w:num>
  <w:num w:numId="10">
    <w:abstractNumId w:val="16"/>
  </w:num>
  <w:num w:numId="11">
    <w:abstractNumId w:val="13"/>
  </w:num>
  <w:num w:numId="12">
    <w:abstractNumId w:val="45"/>
  </w:num>
  <w:num w:numId="13">
    <w:abstractNumId w:val="49"/>
  </w:num>
  <w:num w:numId="14">
    <w:abstractNumId w:val="41"/>
  </w:num>
  <w:num w:numId="15">
    <w:abstractNumId w:val="46"/>
  </w:num>
  <w:num w:numId="16">
    <w:abstractNumId w:val="12"/>
  </w:num>
  <w:num w:numId="17">
    <w:abstractNumId w:val="39"/>
  </w:num>
  <w:num w:numId="18">
    <w:abstractNumId w:val="27"/>
  </w:num>
  <w:num w:numId="19">
    <w:abstractNumId w:val="29"/>
  </w:num>
  <w:num w:numId="20">
    <w:abstractNumId w:val="7"/>
  </w:num>
  <w:num w:numId="21">
    <w:abstractNumId w:val="32"/>
  </w:num>
  <w:num w:numId="22">
    <w:abstractNumId w:val="37"/>
  </w:num>
  <w:num w:numId="23">
    <w:abstractNumId w:val="17"/>
  </w:num>
  <w:num w:numId="24">
    <w:abstractNumId w:val="38"/>
  </w:num>
  <w:num w:numId="25">
    <w:abstractNumId w:val="50"/>
  </w:num>
  <w:num w:numId="26">
    <w:abstractNumId w:val="52"/>
  </w:num>
  <w:num w:numId="27">
    <w:abstractNumId w:val="24"/>
  </w:num>
  <w:num w:numId="28">
    <w:abstractNumId w:val="40"/>
  </w:num>
  <w:num w:numId="29">
    <w:abstractNumId w:val="3"/>
  </w:num>
  <w:num w:numId="30">
    <w:abstractNumId w:val="31"/>
  </w:num>
  <w:num w:numId="31">
    <w:abstractNumId w:val="30"/>
  </w:num>
  <w:num w:numId="32">
    <w:abstractNumId w:val="9"/>
  </w:num>
  <w:num w:numId="33">
    <w:abstractNumId w:val="22"/>
  </w:num>
  <w:num w:numId="34">
    <w:abstractNumId w:val="36"/>
  </w:num>
  <w:num w:numId="35">
    <w:abstractNumId w:val="15"/>
  </w:num>
  <w:num w:numId="36">
    <w:abstractNumId w:val="44"/>
  </w:num>
  <w:num w:numId="37">
    <w:abstractNumId w:val="34"/>
  </w:num>
  <w:num w:numId="38">
    <w:abstractNumId w:val="21"/>
  </w:num>
  <w:num w:numId="39">
    <w:abstractNumId w:val="19"/>
  </w:num>
  <w:num w:numId="40">
    <w:abstractNumId w:val="48"/>
  </w:num>
  <w:num w:numId="41">
    <w:abstractNumId w:val="28"/>
  </w:num>
  <w:num w:numId="42">
    <w:abstractNumId w:val="47"/>
  </w:num>
  <w:num w:numId="43">
    <w:abstractNumId w:val="26"/>
  </w:num>
  <w:num w:numId="44">
    <w:abstractNumId w:val="4"/>
  </w:num>
  <w:num w:numId="45">
    <w:abstractNumId w:val="14"/>
  </w:num>
  <w:num w:numId="46">
    <w:abstractNumId w:val="43"/>
  </w:num>
  <w:num w:numId="47">
    <w:abstractNumId w:val="6"/>
  </w:num>
  <w:num w:numId="48">
    <w:abstractNumId w:val="0"/>
  </w:num>
  <w:num w:numId="49">
    <w:abstractNumId w:val="1"/>
  </w:num>
  <w:num w:numId="50">
    <w:abstractNumId w:val="11"/>
  </w:num>
  <w:num w:numId="51">
    <w:abstractNumId w:val="42"/>
  </w:num>
  <w:num w:numId="5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num>
  <w:num w:numId="54">
    <w:abstractNumId w:val="8"/>
  </w:num>
  <w:num w:numId="55">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69A7"/>
    <w:rsid w:val="00122668"/>
    <w:rsid w:val="001353BC"/>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3FF3"/>
    <w:rsid w:val="002E599D"/>
    <w:rsid w:val="002E7B0C"/>
    <w:rsid w:val="002F5814"/>
    <w:rsid w:val="00306F6B"/>
    <w:rsid w:val="003125CC"/>
    <w:rsid w:val="00316C20"/>
    <w:rsid w:val="003340B9"/>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77425"/>
    <w:rsid w:val="00582C53"/>
    <w:rsid w:val="005842AD"/>
    <w:rsid w:val="00586F2A"/>
    <w:rsid w:val="00590206"/>
    <w:rsid w:val="00592248"/>
    <w:rsid w:val="0059345E"/>
    <w:rsid w:val="005941B9"/>
    <w:rsid w:val="0059443E"/>
    <w:rsid w:val="0059545F"/>
    <w:rsid w:val="005B0F82"/>
    <w:rsid w:val="005C01B8"/>
    <w:rsid w:val="005C5B48"/>
    <w:rsid w:val="005D1E4B"/>
    <w:rsid w:val="005E0866"/>
    <w:rsid w:val="005E4B95"/>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0F7B"/>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A3328"/>
    <w:rsid w:val="009B008D"/>
    <w:rsid w:val="009B11F0"/>
    <w:rsid w:val="009B4AC8"/>
    <w:rsid w:val="009C5839"/>
    <w:rsid w:val="009D3103"/>
    <w:rsid w:val="009E00E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B4091"/>
    <w:rsid w:val="00AC36DD"/>
    <w:rsid w:val="00AC720F"/>
    <w:rsid w:val="00AC737B"/>
    <w:rsid w:val="00AD1348"/>
    <w:rsid w:val="00AE1397"/>
    <w:rsid w:val="00AE414F"/>
    <w:rsid w:val="00AE63DC"/>
    <w:rsid w:val="00AF7AEA"/>
    <w:rsid w:val="00B028C6"/>
    <w:rsid w:val="00B141EB"/>
    <w:rsid w:val="00B15222"/>
    <w:rsid w:val="00B23119"/>
    <w:rsid w:val="00B23E1B"/>
    <w:rsid w:val="00B24B87"/>
    <w:rsid w:val="00B2512C"/>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D6387"/>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46A7"/>
    <w:rsid w:val="00C7030E"/>
    <w:rsid w:val="00C7281A"/>
    <w:rsid w:val="00C76D24"/>
    <w:rsid w:val="00C82E0D"/>
    <w:rsid w:val="00C86D95"/>
    <w:rsid w:val="00C90F14"/>
    <w:rsid w:val="00C932F5"/>
    <w:rsid w:val="00CA39FF"/>
    <w:rsid w:val="00CA4487"/>
    <w:rsid w:val="00CA57B2"/>
    <w:rsid w:val="00CB5D2E"/>
    <w:rsid w:val="00CD1D5B"/>
    <w:rsid w:val="00CF204C"/>
    <w:rsid w:val="00CF3ABB"/>
    <w:rsid w:val="00CF78C5"/>
    <w:rsid w:val="00CF79E5"/>
    <w:rsid w:val="00D01572"/>
    <w:rsid w:val="00D05F8B"/>
    <w:rsid w:val="00D1484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6702C"/>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2C4A1-8A65-1748-9448-981EB6AF6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2916</Words>
  <Characters>16623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19501</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2017-12-14T18:14:00Z</cp:lastPrinted>
  <dcterms:created xsi:type="dcterms:W3CDTF">2017-12-14T18:14:00Z</dcterms:created>
  <dcterms:modified xsi:type="dcterms:W3CDTF">2018-03-20T03:16:00Z</dcterms:modified>
  <cp:category>TIBCO PSG Document Template</cp:category>
</cp:coreProperties>
</file>