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9C" w:rsidRDefault="004B389C" w:rsidP="004B389C">
      <w:pPr>
        <w:pStyle w:val="Titre"/>
      </w:pPr>
      <w:r>
        <w:t xml:space="preserve">Compte-rendu Projet </w:t>
      </w:r>
      <w:r w:rsidR="00976266">
        <w:t>PicShape</w:t>
      </w:r>
    </w:p>
    <w:p w:rsidR="001E5F9C" w:rsidRDefault="004B389C" w:rsidP="004B389C">
      <w:pPr>
        <w:pStyle w:val="Titre"/>
      </w:pPr>
      <w:r>
        <w:t>s</w:t>
      </w:r>
      <w:r w:rsidR="00904B05">
        <w:t>emaine</w:t>
      </w:r>
      <w:r>
        <w:t xml:space="preserve"> n°</w:t>
      </w:r>
      <w:r w:rsidR="00904B05">
        <w:t>1</w:t>
      </w:r>
      <w:r w:rsidR="00976266">
        <w:t xml:space="preserve"> -</w:t>
      </w:r>
      <w:r w:rsidR="00904B05">
        <w:t xml:space="preserve"> 03</w:t>
      </w:r>
      <w:r>
        <w:t>/10/2016</w:t>
      </w:r>
    </w:p>
    <w:p w:rsidR="0007399A" w:rsidRDefault="0007399A">
      <w:pPr>
        <w:spacing w:after="200"/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Default="00D0139F" w:rsidP="00D0139F">
      <w:pPr>
        <w:rPr>
          <w:u w:val="single"/>
        </w:rPr>
      </w:pPr>
    </w:p>
    <w:p w:rsidR="00D0139F" w:rsidRPr="00976266" w:rsidRDefault="00D0139F" w:rsidP="00D0139F">
      <w:pPr>
        <w:rPr>
          <w:u w:val="single"/>
        </w:rPr>
      </w:pPr>
      <w:r w:rsidRPr="00976266">
        <w:rPr>
          <w:u w:val="single"/>
        </w:rPr>
        <w:t xml:space="preserve">Participants : </w:t>
      </w:r>
    </w:p>
    <w:p w:rsidR="00D0139F" w:rsidRDefault="00D0139F" w:rsidP="00D0139F">
      <w:r>
        <w:t>Anthony Bonnemains</w:t>
      </w:r>
    </w:p>
    <w:p w:rsidR="00D0139F" w:rsidRDefault="00D0139F" w:rsidP="00D0139F">
      <w:r>
        <w:t>Benjamin Debotté</w:t>
      </w:r>
    </w:p>
    <w:p w:rsidR="00D0139F" w:rsidRDefault="00D0139F" w:rsidP="00D0139F">
      <w:r>
        <w:t>Emerik Bédouin</w:t>
      </w:r>
    </w:p>
    <w:p w:rsidR="00D0139F" w:rsidRDefault="00D0139F" w:rsidP="00D0139F">
      <w:r>
        <w:t>Guillaume Prier</w:t>
      </w:r>
    </w:p>
    <w:p w:rsidR="0007399A" w:rsidRPr="00C97F49" w:rsidRDefault="00D0139F" w:rsidP="00C97F49">
      <w:r>
        <w:t>Romain Chautemps</w:t>
      </w:r>
    </w:p>
    <w:p w:rsidR="0007399A" w:rsidRDefault="0007399A" w:rsidP="0007399A">
      <w:pPr>
        <w:pStyle w:val="Titre1"/>
      </w:pPr>
      <w:r w:rsidRPr="0007399A">
        <w:lastRenderedPageBreak/>
        <w:t>Historique du document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069"/>
        <w:gridCol w:w="2421"/>
        <w:gridCol w:w="2495"/>
      </w:tblGrid>
      <w:tr w:rsidR="0007399A" w:rsidTr="00C968BC">
        <w:trPr>
          <w:jc w:val="center"/>
        </w:trPr>
        <w:tc>
          <w:tcPr>
            <w:tcW w:w="2303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Version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Date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Auteur</w:t>
            </w:r>
          </w:p>
        </w:tc>
        <w:tc>
          <w:tcPr>
            <w:tcW w:w="2495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Modifications apportées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  <w:r>
              <w:t>1.0</w:t>
            </w: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  <w:r>
              <w:t>05/10/2016</w:t>
            </w: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  <w:r>
              <w:t>Création du document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B7497C" w:rsidP="00C968BC">
            <w:pPr>
              <w:jc w:val="center"/>
            </w:pPr>
            <w:r>
              <w:t>1.1</w:t>
            </w:r>
          </w:p>
        </w:tc>
        <w:tc>
          <w:tcPr>
            <w:tcW w:w="2069" w:type="dxa"/>
            <w:vAlign w:val="center"/>
          </w:tcPr>
          <w:p w:rsidR="0007399A" w:rsidRDefault="00B7497C" w:rsidP="00C968BC">
            <w:pPr>
              <w:jc w:val="center"/>
            </w:pPr>
            <w:r>
              <w:t>10/10/2016</w:t>
            </w:r>
          </w:p>
        </w:tc>
        <w:tc>
          <w:tcPr>
            <w:tcW w:w="2421" w:type="dxa"/>
            <w:vAlign w:val="center"/>
          </w:tcPr>
          <w:p w:rsidR="0007399A" w:rsidRDefault="00B7497C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B7497C" w:rsidP="00C968BC">
            <w:pPr>
              <w:jc w:val="center"/>
            </w:pPr>
            <w:r>
              <w:t>Ajout de précisions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</w:tbl>
    <w:p w:rsidR="00976266" w:rsidRDefault="0007399A" w:rsidP="00D0139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976266" w:rsidRDefault="00976266" w:rsidP="00976266">
      <w:pPr>
        <w:pStyle w:val="Titre1"/>
      </w:pPr>
      <w:r>
        <w:lastRenderedPageBreak/>
        <w:t>I - Détermination des lots</w:t>
      </w:r>
    </w:p>
    <w:p w:rsidR="00976266" w:rsidRDefault="00976266" w:rsidP="00976266"/>
    <w:p w:rsidR="00976266" w:rsidRDefault="00976266" w:rsidP="001D138C">
      <w:pPr>
        <w:pStyle w:val="Titre2"/>
        <w:spacing w:before="0" w:after="240"/>
      </w:pPr>
      <w:r>
        <w:t>1) Premier lot :</w:t>
      </w:r>
      <w:r w:rsidR="00CD1E9F">
        <w:t xml:space="preserve"> </w:t>
      </w:r>
      <w:r>
        <w:t xml:space="preserve">  </w:t>
      </w:r>
      <w:r w:rsidR="00CD1E9F">
        <w:t>Site succinct - Transformation d'une image sans sauvegarde</w:t>
      </w:r>
    </w:p>
    <w:p w:rsidR="00C02B63" w:rsidRDefault="00085DF6" w:rsidP="00085DF6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085DF6" w:rsidRPr="00085DF6" w:rsidRDefault="00085DF6" w:rsidP="007B76CF">
      <w:pPr>
        <w:spacing w:after="120"/>
        <w:ind w:firstLine="709"/>
      </w:pPr>
      <w:r>
        <w:t>Séance du Vendredi 21/10/2016 pour une démonstration le Lundi 24/10/2016</w:t>
      </w:r>
      <w:r w:rsidR="00452F86">
        <w:t>.</w:t>
      </w:r>
    </w:p>
    <w:p w:rsidR="00CD1E9F" w:rsidRDefault="00DE0F0E" w:rsidP="00DE0F0E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DE0F0E" w:rsidRDefault="00DE0F0E" w:rsidP="004D3F29">
      <w:pPr>
        <w:ind w:firstLine="709"/>
      </w:pPr>
      <w:r>
        <w:t>Présenter une première version du site web et de l'application mobile dans laquelle il est possible pour l'utilisateur de :</w:t>
      </w:r>
    </w:p>
    <w:p w:rsidR="00DE0F0E" w:rsidRDefault="00DE0F0E" w:rsidP="004D3F29">
      <w:pPr>
        <w:ind w:left="709"/>
      </w:pPr>
      <w:r>
        <w:t xml:space="preserve">- </w:t>
      </w:r>
      <w:r w:rsidR="00285A94">
        <w:t>Déposer</w:t>
      </w:r>
      <w:r>
        <w:t xml:space="preserve"> l'image qu'il souhaite transformer (faire glisser et bouton 'Parcourir')</w:t>
      </w:r>
    </w:p>
    <w:p w:rsidR="00DE0F0E" w:rsidRDefault="00DE0F0E" w:rsidP="004D3F29">
      <w:pPr>
        <w:ind w:left="709"/>
      </w:pPr>
      <w:r>
        <w:t xml:space="preserve">- Récupérer l'image </w:t>
      </w:r>
      <w:r w:rsidR="00084026">
        <w:t>transform</w:t>
      </w:r>
      <w:r>
        <w:t xml:space="preserve">ée </w:t>
      </w:r>
      <w:r w:rsidR="00084026">
        <w:t>(</w:t>
      </w:r>
      <w:r>
        <w:t>avec un paramétrage</w:t>
      </w:r>
      <w:r w:rsidR="00084026">
        <w:t xml:space="preserve"> par défaut)</w:t>
      </w:r>
    </w:p>
    <w:p w:rsidR="00DE0F0E" w:rsidRDefault="00DE0F0E" w:rsidP="007B76CF">
      <w:pPr>
        <w:spacing w:after="120"/>
        <w:ind w:left="709"/>
      </w:pPr>
      <w:r>
        <w:t xml:space="preserve">- Sur l'application mobile : pouvoir prendre une photo </w:t>
      </w:r>
      <w:r w:rsidR="00525C6D">
        <w:t xml:space="preserve">et la transformer directement </w:t>
      </w:r>
      <w:r w:rsidR="008B26E5">
        <w:t>en interne</w:t>
      </w:r>
    </w:p>
    <w:p w:rsidR="004D3F29" w:rsidRDefault="004D3F29" w:rsidP="004D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5369D" w:rsidRDefault="004D3F29" w:rsidP="007B76CF">
      <w:pPr>
        <w:spacing w:after="120"/>
        <w:ind w:firstLine="709"/>
      </w:pPr>
      <w:r>
        <w:t>Préparer l'API permettant au Front-End d'accéder au service de</w:t>
      </w:r>
      <w:r w:rsidR="008A2F1E">
        <w:t xml:space="preserve"> reproduction d'une image en utilisant des primitives géométriques (formes géométriques de base)</w:t>
      </w:r>
    </w:p>
    <w:p w:rsidR="00025542" w:rsidRDefault="00025542" w:rsidP="00025542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</w:p>
    <w:p w:rsidR="00051DD4" w:rsidRDefault="00084026" w:rsidP="007B76CF">
      <w:pPr>
        <w:spacing w:after="120"/>
        <w:ind w:firstLine="709"/>
        <w:rPr>
          <w:b/>
          <w:i/>
          <w:u w:val="single"/>
        </w:rPr>
      </w:pPr>
      <w:r>
        <w:t>Préparer la page du site Web permettant à l'utilisateur d'y déposer l'image qu'il souhaite transformer ainsi que la page de résultat</w:t>
      </w:r>
      <w:r w:rsidR="00F6623A" w:rsidRPr="00F6623A">
        <w:t xml:space="preserve"> </w:t>
      </w:r>
      <w:r w:rsidR="00F6623A">
        <w:t>sur laquelle l'utilisateur pourra récupérer l'image modifiée.</w:t>
      </w:r>
    </w:p>
    <w:p w:rsidR="00051DD4" w:rsidRDefault="00025542" w:rsidP="00051DD4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="00051DD4" w:rsidRPr="00051DD4">
        <w:rPr>
          <w:b/>
          <w:i/>
          <w:u w:val="single"/>
        </w:rPr>
        <w:t xml:space="preserve"> </w:t>
      </w:r>
    </w:p>
    <w:p w:rsidR="00051DD4" w:rsidRDefault="00F6623A" w:rsidP="00051DD4">
      <w:pPr>
        <w:ind w:firstLine="709"/>
      </w:pPr>
      <w:r>
        <w:t xml:space="preserve">Préparer l'activité de l'application mobile </w:t>
      </w:r>
      <w:r w:rsidR="00051DD4">
        <w:t>permettant à l'utilisateur d'y déposer l'image qu'il souhaite transformer</w:t>
      </w:r>
      <w:r>
        <w:t xml:space="preserve"> ainsi que l'activité</w:t>
      </w:r>
      <w:r w:rsidR="00051DD4">
        <w:t xml:space="preserve"> de résultat sur laquelle l'utilisateur pourra récupérer l'image modifiée</w:t>
      </w:r>
      <w:r>
        <w:t>. Il faudra également prévoir que l'utilisateur puisse prendre une photo sur son smartphone et directeme</w:t>
      </w:r>
      <w:r w:rsidR="00996A0E">
        <w:t>nt l'envoyer comme image à transformer par notre application.</w:t>
      </w:r>
    </w:p>
    <w:p w:rsidR="00025542" w:rsidRDefault="00025542" w:rsidP="00025542">
      <w:pPr>
        <w:ind w:left="709"/>
        <w:rPr>
          <w:b/>
          <w:i/>
          <w:u w:val="single"/>
        </w:rPr>
      </w:pPr>
    </w:p>
    <w:p w:rsidR="00976266" w:rsidRPr="00976266" w:rsidRDefault="00976266" w:rsidP="004D3F29">
      <w:pPr>
        <w:ind w:left="709"/>
      </w:pPr>
    </w:p>
    <w:p w:rsidR="008E34C3" w:rsidRDefault="00BB5CDE" w:rsidP="008E34C3">
      <w:pPr>
        <w:pStyle w:val="Titre2"/>
        <w:spacing w:before="0" w:after="240"/>
      </w:pPr>
      <w:r>
        <w:t>2)</w:t>
      </w:r>
      <w:r w:rsidR="00CD1E9F">
        <w:t xml:space="preserve"> </w:t>
      </w:r>
      <w:r>
        <w:t>Deuxième</w:t>
      </w:r>
      <w:r w:rsidR="00C02B63">
        <w:t xml:space="preserve"> lot : </w:t>
      </w:r>
      <w:r w:rsidR="003C3394">
        <w:t>Site plus complet - fonctionnalités de réseau social</w:t>
      </w:r>
      <w:r w:rsidR="008E34C3" w:rsidRPr="008E34C3">
        <w:t xml:space="preserve"> 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8E34C3" w:rsidRPr="00085DF6" w:rsidRDefault="008E34C3" w:rsidP="007B76CF">
      <w:pPr>
        <w:spacing w:after="120"/>
        <w:ind w:left="709"/>
      </w:pPr>
      <w:r>
        <w:t>Séance du Mercredi 09/11</w:t>
      </w:r>
      <w:r w:rsidR="007B76CF">
        <w:t>/2016</w:t>
      </w:r>
      <w:r>
        <w:t>.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8E34C3" w:rsidRDefault="008E34C3" w:rsidP="008E34C3">
      <w:pPr>
        <w:ind w:firstLine="709"/>
      </w:pPr>
      <w:r>
        <w:t xml:space="preserve">Présenter une </w:t>
      </w:r>
      <w:r w:rsidR="00285A94">
        <w:t>seconde</w:t>
      </w:r>
      <w:r>
        <w:t xml:space="preserve"> version du site web et de l'application mobile</w:t>
      </w:r>
      <w:r w:rsidR="00B608D2">
        <w:t>. PicShape devient une plateforme sociale (Instagram-like). I</w:t>
      </w:r>
      <w:r>
        <w:t>l est</w:t>
      </w:r>
      <w:r w:rsidR="00B608D2">
        <w:t xml:space="preserve"> désormais</w:t>
      </w:r>
      <w:r>
        <w:t xml:space="preserve"> possible pour l'utilisateur</w:t>
      </w:r>
      <w:r w:rsidR="00285A94">
        <w:t>, en plus des fonctionnalités du lot 1,</w:t>
      </w:r>
      <w:r>
        <w:t xml:space="preserve"> de :</w:t>
      </w:r>
    </w:p>
    <w:p w:rsidR="009705CE" w:rsidRDefault="009705CE" w:rsidP="008E34C3">
      <w:pPr>
        <w:ind w:firstLine="709"/>
      </w:pPr>
      <w:r>
        <w:t>- Posséder un compte (avec avatar)</w:t>
      </w:r>
    </w:p>
    <w:p w:rsidR="006F0647" w:rsidRDefault="006F0647" w:rsidP="008E34C3">
      <w:pPr>
        <w:ind w:firstLine="709"/>
      </w:pPr>
      <w:r>
        <w:t xml:space="preserve">- </w:t>
      </w:r>
      <w:r w:rsidR="00351A93">
        <w:t>Uploader</w:t>
      </w:r>
      <w:r>
        <w:t xml:space="preserve"> d</w:t>
      </w:r>
      <w:r w:rsidR="00FD20B9">
        <w:t xml:space="preserve">es </w:t>
      </w:r>
      <w:r>
        <w:t>images non transformées</w:t>
      </w:r>
      <w:r w:rsidR="00E26C50">
        <w:t xml:space="preserve"> par l'outil</w:t>
      </w:r>
    </w:p>
    <w:p w:rsidR="008E34C3" w:rsidRDefault="008E34C3" w:rsidP="00285A94">
      <w:pPr>
        <w:ind w:left="709"/>
      </w:pPr>
      <w:r>
        <w:t xml:space="preserve">- </w:t>
      </w:r>
      <w:r w:rsidR="00285A94">
        <w:t xml:space="preserve">Sauvegarder les images </w:t>
      </w:r>
      <w:r w:rsidR="006F0647">
        <w:t>(</w:t>
      </w:r>
      <w:r w:rsidR="00285A94">
        <w:t xml:space="preserve">transformées </w:t>
      </w:r>
      <w:r w:rsidR="006F0647">
        <w:t xml:space="preserve">ou non) </w:t>
      </w:r>
      <w:r w:rsidR="00285A94">
        <w:t>de manière durable</w:t>
      </w:r>
    </w:p>
    <w:p w:rsidR="00285A94" w:rsidRDefault="00285A94" w:rsidP="00285A94">
      <w:pPr>
        <w:ind w:left="709"/>
      </w:pPr>
      <w:r>
        <w:t xml:space="preserve">- Consulter ses images transformées précédemment </w:t>
      </w:r>
    </w:p>
    <w:p w:rsidR="00285A94" w:rsidRDefault="00285A94" w:rsidP="00285A94">
      <w:pPr>
        <w:ind w:left="709"/>
      </w:pPr>
      <w:r>
        <w:t>- Avoir une liste de contacts privilégiés (amis, abonnés ...)</w:t>
      </w:r>
    </w:p>
    <w:p w:rsidR="00285A94" w:rsidRDefault="00285A94" w:rsidP="00285A94">
      <w:pPr>
        <w:ind w:left="709"/>
      </w:pPr>
      <w:r>
        <w:t>- Paramétrer la visibilité de ses images</w:t>
      </w:r>
      <w:r w:rsidR="002A00B9">
        <w:t xml:space="preserve"> (public, contacts uniquement, liste de contacts autorisés à voir l'image ...)</w:t>
      </w:r>
    </w:p>
    <w:p w:rsidR="00285A94" w:rsidRDefault="00285A94" w:rsidP="007B76CF">
      <w:pPr>
        <w:spacing w:after="120"/>
        <w:ind w:left="709"/>
      </w:pPr>
      <w:r>
        <w:t>- Commenter les images transformées par ses contacts</w:t>
      </w:r>
      <w:r w:rsidR="006B48C6">
        <w:t xml:space="preserve"> (selon visibilité)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lastRenderedPageBreak/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E34C3" w:rsidRDefault="00931756" w:rsidP="007B76CF">
      <w:pPr>
        <w:spacing w:after="120"/>
        <w:ind w:firstLine="709"/>
      </w:pPr>
      <w:r>
        <w:t>Préparer les fonctions</w:t>
      </w:r>
      <w:r w:rsidR="008E34C3">
        <w:t xml:space="preserve"> permettant au Front-End </w:t>
      </w:r>
      <w:r>
        <w:t>d'exécuter les fonctionnalités prévues</w:t>
      </w:r>
    </w:p>
    <w:p w:rsidR="00883F29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  <w:r w:rsidR="00883F29" w:rsidRPr="00883F29">
        <w:rPr>
          <w:b/>
          <w:i/>
          <w:u w:val="single"/>
        </w:rPr>
        <w:t xml:space="preserve"> </w:t>
      </w:r>
    </w:p>
    <w:p w:rsidR="00883F29" w:rsidRDefault="00132664" w:rsidP="007B76CF">
      <w:pPr>
        <w:spacing w:after="120"/>
        <w:ind w:firstLine="709"/>
      </w:pPr>
      <w:r>
        <w:t xml:space="preserve">Préparer l'ensemble des pages web </w:t>
      </w:r>
      <w:r w:rsidR="000B5020">
        <w:t xml:space="preserve">ergonomiques </w:t>
      </w:r>
      <w:r>
        <w:t xml:space="preserve">permettant à l'utilisateur </w:t>
      </w:r>
      <w:r w:rsidR="000B5020">
        <w:t xml:space="preserve">d'accéder aux fonctionnalités prévues </w:t>
      </w:r>
    </w:p>
    <w:p w:rsidR="008E34C3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Pr="00051DD4">
        <w:rPr>
          <w:b/>
          <w:i/>
          <w:u w:val="single"/>
        </w:rPr>
        <w:t xml:space="preserve"> </w:t>
      </w:r>
    </w:p>
    <w:p w:rsidR="000B5020" w:rsidRDefault="000B5020" w:rsidP="000B5020">
      <w:pPr>
        <w:ind w:firstLine="709"/>
      </w:pPr>
      <w:r>
        <w:t xml:space="preserve">Préparer l'ensemble des activités Android ergonomiques permettant à l'utilisateur d'accéder aux fonctionnalités prévues </w:t>
      </w:r>
    </w:p>
    <w:p w:rsidR="007B76CF" w:rsidRDefault="007B76CF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6E68" w:rsidRDefault="00446E68" w:rsidP="00446E68">
      <w:pPr>
        <w:pStyle w:val="Titre1"/>
      </w:pPr>
      <w:r>
        <w:lastRenderedPageBreak/>
        <w:t>II - Techn</w:t>
      </w:r>
      <w:r w:rsidR="000D6186">
        <w:t>ologies</w:t>
      </w:r>
      <w:r>
        <w:t xml:space="preserve"> utilisées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C76D38" w:rsidTr="00C76D38">
        <w:tc>
          <w:tcPr>
            <w:tcW w:w="3070" w:type="dxa"/>
          </w:tcPr>
          <w:p w:rsidR="00C76D38" w:rsidRDefault="007D1E62" w:rsidP="00C76D38">
            <w:r>
              <w:t>Front</w:t>
            </w:r>
          </w:p>
        </w:tc>
        <w:tc>
          <w:tcPr>
            <w:tcW w:w="3071" w:type="dxa"/>
          </w:tcPr>
          <w:p w:rsidR="00C76D38" w:rsidRDefault="007D1E62" w:rsidP="00C76D38">
            <w:r>
              <w:t>Back</w:t>
            </w:r>
          </w:p>
        </w:tc>
        <w:tc>
          <w:tcPr>
            <w:tcW w:w="3071" w:type="dxa"/>
          </w:tcPr>
          <w:p w:rsidR="00C76D38" w:rsidRDefault="007D1E62" w:rsidP="00C76D38">
            <w:r>
              <w:t>Application Android</w:t>
            </w:r>
          </w:p>
        </w:tc>
      </w:tr>
      <w:tr w:rsidR="00C76D38" w:rsidTr="00C76D38">
        <w:tc>
          <w:tcPr>
            <w:tcW w:w="3070" w:type="dxa"/>
          </w:tcPr>
          <w:p w:rsidR="007D1E62" w:rsidRDefault="007D1E62" w:rsidP="00C76D38">
            <w:r>
              <w:t>Node.js</w:t>
            </w:r>
          </w:p>
          <w:p w:rsidR="00C76D38" w:rsidRDefault="007D1E62" w:rsidP="00C76D38">
            <w:r>
              <w:t>React</w:t>
            </w:r>
          </w:p>
          <w:p w:rsidR="007D1E62" w:rsidRDefault="007D1E62" w:rsidP="00C76D38">
            <w:r>
              <w:t>Redux</w:t>
            </w:r>
          </w:p>
          <w:p w:rsidR="007D1E62" w:rsidRDefault="007D1E62" w:rsidP="00C76D38">
            <w:r>
              <w:t>Bootstrap</w:t>
            </w:r>
          </w:p>
        </w:tc>
        <w:tc>
          <w:tcPr>
            <w:tcW w:w="3071" w:type="dxa"/>
          </w:tcPr>
          <w:p w:rsidR="00C76D38" w:rsidRDefault="007D1E62" w:rsidP="00C76D38">
            <w:r>
              <w:t>Node.js</w:t>
            </w:r>
          </w:p>
          <w:p w:rsidR="007D1E62" w:rsidRDefault="007D1E62" w:rsidP="00C76D38">
            <w:r>
              <w:t>Express.js</w:t>
            </w:r>
          </w:p>
          <w:p w:rsidR="007D1E62" w:rsidRDefault="007D1E62" w:rsidP="00C76D38">
            <w:r>
              <w:t>MongoDB</w:t>
            </w:r>
          </w:p>
        </w:tc>
        <w:tc>
          <w:tcPr>
            <w:tcW w:w="3071" w:type="dxa"/>
          </w:tcPr>
          <w:p w:rsidR="00C76D38" w:rsidRDefault="00DC56EA" w:rsidP="00C76D38">
            <w:r>
              <w:t>Java Android</w:t>
            </w:r>
          </w:p>
          <w:p w:rsidR="00DC56EA" w:rsidRDefault="00DC56EA" w:rsidP="00C76D38">
            <w:r>
              <w:t>XML</w:t>
            </w:r>
          </w:p>
          <w:p w:rsidR="001F5800" w:rsidRDefault="001F5800" w:rsidP="00C76D38">
            <w:r>
              <w:t>Images png</w:t>
            </w:r>
          </w:p>
        </w:tc>
      </w:tr>
    </w:tbl>
    <w:p w:rsidR="00C76D38" w:rsidRDefault="00C76D38" w:rsidP="00C76D38"/>
    <w:p w:rsidR="00446E68" w:rsidRDefault="00446E68" w:rsidP="00446E68">
      <w:pPr>
        <w:pStyle w:val="Titre1"/>
      </w:pPr>
      <w:r>
        <w:t>III - Distribution des rôles sein du projet</w:t>
      </w:r>
    </w:p>
    <w:p w:rsidR="000235DE" w:rsidRPr="00976266" w:rsidRDefault="000235DE" w:rsidP="000235DE">
      <w:pPr>
        <w:rPr>
          <w:u w:val="single"/>
        </w:rPr>
      </w:pP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Anthony Bonnemains</w:t>
      </w:r>
      <w:r>
        <w:rPr>
          <w:b/>
          <w:i/>
          <w:u w:val="single"/>
        </w:rPr>
        <w:t>:</w:t>
      </w:r>
    </w:p>
    <w:p w:rsidR="000235DE" w:rsidRPr="000235DE" w:rsidRDefault="000235DE" w:rsidP="005A3E34">
      <w:pPr>
        <w:spacing w:after="120"/>
      </w:pPr>
      <w:r>
        <w:t>Administrateur Front-End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Benjamin Debotté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Default="000235DE" w:rsidP="000235DE">
      <w:r>
        <w:t>Administrateur Gestion de projet</w:t>
      </w:r>
    </w:p>
    <w:p w:rsidR="00A0039E" w:rsidRPr="000235DE" w:rsidRDefault="00A0039E" w:rsidP="00067FB4">
      <w:pPr>
        <w:spacing w:after="120"/>
      </w:pPr>
      <w:r>
        <w:t>Support développement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Emerik Bédouin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0235DE">
      <w:pPr>
        <w:spacing w:after="200"/>
      </w:pPr>
      <w:r>
        <w:t xml:space="preserve">Administrateur Application </w:t>
      </w:r>
      <w:r w:rsidR="00A0039E">
        <w:t>mobile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Guillaume Prier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5A3E34">
      <w:pPr>
        <w:spacing w:after="120"/>
      </w:pPr>
      <w:r>
        <w:t>Administrateur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Romain Chautemps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A0039E" w:rsidRDefault="000235DE" w:rsidP="007B76CF">
      <w:r>
        <w:t>Administrateur Recette</w:t>
      </w:r>
      <w:r w:rsidR="00A0039E" w:rsidRPr="00A0039E">
        <w:t xml:space="preserve"> </w:t>
      </w:r>
    </w:p>
    <w:p w:rsidR="00A0039E" w:rsidRDefault="00A0039E" w:rsidP="007B76CF">
      <w:r>
        <w:t>Support développement Front-End</w:t>
      </w:r>
    </w:p>
    <w:p w:rsidR="000235DE" w:rsidRPr="000235DE" w:rsidRDefault="00A0039E" w:rsidP="005A3E34">
      <w:pPr>
        <w:spacing w:after="120"/>
      </w:pPr>
      <w:r>
        <w:t>Support développement Application mobile</w:t>
      </w:r>
    </w:p>
    <w:p w:rsidR="000235DE" w:rsidRPr="000235DE" w:rsidRDefault="000235DE" w:rsidP="000235DE"/>
    <w:p w:rsidR="000B5020" w:rsidRPr="00976266" w:rsidRDefault="000B5020">
      <w:pPr>
        <w:pStyle w:val="Titre2"/>
      </w:pPr>
    </w:p>
    <w:p w:rsidR="002278FF" w:rsidRDefault="002278F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53A34" w:rsidRDefault="00446E68" w:rsidP="002278FF">
      <w:pPr>
        <w:pStyle w:val="Titre1"/>
      </w:pPr>
      <w:r>
        <w:lastRenderedPageBreak/>
        <w:t>IV</w:t>
      </w:r>
      <w:r w:rsidR="002278FF">
        <w:t xml:space="preserve"> - Compte-rendu de la s</w:t>
      </w:r>
      <w:r w:rsidR="00020806">
        <w:t>emaine</w:t>
      </w:r>
    </w:p>
    <w:p w:rsidR="002278FF" w:rsidRDefault="002278FF" w:rsidP="002278FF">
      <w:pPr>
        <w:rPr>
          <w:b/>
          <w:i/>
          <w:u w:val="single"/>
        </w:rPr>
      </w:pPr>
      <w:r w:rsidRPr="002278FF">
        <w:rPr>
          <w:b/>
          <w:i/>
          <w:u w:val="single"/>
        </w:rPr>
        <w:t>Global</w:t>
      </w:r>
    </w:p>
    <w:p w:rsidR="00F82689" w:rsidRDefault="00910190" w:rsidP="00F82689">
      <w:r>
        <w:t>Choix des techniques et langages utilisés.</w:t>
      </w:r>
      <w:r w:rsidR="00F82689" w:rsidRPr="00F82689">
        <w:t xml:space="preserve"> </w:t>
      </w:r>
    </w:p>
    <w:p w:rsidR="00910190" w:rsidRDefault="00F82689" w:rsidP="002278FF">
      <w:r>
        <w:t>Détermination du contenu des lots.</w:t>
      </w:r>
    </w:p>
    <w:p w:rsidR="00910190" w:rsidRDefault="00910190" w:rsidP="00F82689">
      <w:r>
        <w:t>Distribution des rôles.</w:t>
      </w:r>
    </w:p>
    <w:p w:rsidR="002278FF" w:rsidRPr="002278FF" w:rsidRDefault="002278FF" w:rsidP="002278FF">
      <w:r>
        <w:t xml:space="preserve">Documentation sur </w:t>
      </w:r>
      <w:r w:rsidR="00921ABD">
        <w:t xml:space="preserve">les </w:t>
      </w:r>
      <w:r w:rsidR="00910190">
        <w:t>langages et techniques utilisés.</w:t>
      </w:r>
    </w:p>
    <w:sectPr w:rsidR="002278FF" w:rsidRPr="002278FF" w:rsidSect="001E5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B389C"/>
    <w:rsid w:val="00020806"/>
    <w:rsid w:val="000235DE"/>
    <w:rsid w:val="00025542"/>
    <w:rsid w:val="00051DD4"/>
    <w:rsid w:val="00067FB4"/>
    <w:rsid w:val="00073081"/>
    <w:rsid w:val="0007399A"/>
    <w:rsid w:val="00084026"/>
    <w:rsid w:val="00085DF6"/>
    <w:rsid w:val="000B5020"/>
    <w:rsid w:val="000D6186"/>
    <w:rsid w:val="000F4742"/>
    <w:rsid w:val="001309A2"/>
    <w:rsid w:val="00132664"/>
    <w:rsid w:val="001D138C"/>
    <w:rsid w:val="001E5F9C"/>
    <w:rsid w:val="001F5800"/>
    <w:rsid w:val="002278FF"/>
    <w:rsid w:val="00285A94"/>
    <w:rsid w:val="002A00B9"/>
    <w:rsid w:val="00351A93"/>
    <w:rsid w:val="003C3394"/>
    <w:rsid w:val="003D4BB2"/>
    <w:rsid w:val="00446E68"/>
    <w:rsid w:val="00452F86"/>
    <w:rsid w:val="00493998"/>
    <w:rsid w:val="004971C8"/>
    <w:rsid w:val="004B389C"/>
    <w:rsid w:val="004D3BBB"/>
    <w:rsid w:val="004D3F29"/>
    <w:rsid w:val="00525C6D"/>
    <w:rsid w:val="005A3E34"/>
    <w:rsid w:val="006B48C6"/>
    <w:rsid w:val="006C6513"/>
    <w:rsid w:val="006F0647"/>
    <w:rsid w:val="007B76CF"/>
    <w:rsid w:val="007D1E62"/>
    <w:rsid w:val="0085369D"/>
    <w:rsid w:val="00883F29"/>
    <w:rsid w:val="008A2F1E"/>
    <w:rsid w:val="008B26E5"/>
    <w:rsid w:val="008E34C3"/>
    <w:rsid w:val="00904B05"/>
    <w:rsid w:val="00910190"/>
    <w:rsid w:val="00921ABD"/>
    <w:rsid w:val="00931756"/>
    <w:rsid w:val="00942B48"/>
    <w:rsid w:val="009705CE"/>
    <w:rsid w:val="00976266"/>
    <w:rsid w:val="00996A0E"/>
    <w:rsid w:val="00A0039E"/>
    <w:rsid w:val="00B05FD9"/>
    <w:rsid w:val="00B13D61"/>
    <w:rsid w:val="00B41087"/>
    <w:rsid w:val="00B608D2"/>
    <w:rsid w:val="00B7497C"/>
    <w:rsid w:val="00BB5CDE"/>
    <w:rsid w:val="00BF3F27"/>
    <w:rsid w:val="00BF5946"/>
    <w:rsid w:val="00C02B63"/>
    <w:rsid w:val="00C10B11"/>
    <w:rsid w:val="00C76D38"/>
    <w:rsid w:val="00C968BC"/>
    <w:rsid w:val="00C97F49"/>
    <w:rsid w:val="00CA63A1"/>
    <w:rsid w:val="00CD1E9F"/>
    <w:rsid w:val="00D0139F"/>
    <w:rsid w:val="00D07213"/>
    <w:rsid w:val="00D53A34"/>
    <w:rsid w:val="00D80E86"/>
    <w:rsid w:val="00DA600E"/>
    <w:rsid w:val="00DC56EA"/>
    <w:rsid w:val="00DE0F0E"/>
    <w:rsid w:val="00E26C50"/>
    <w:rsid w:val="00EE1DBD"/>
    <w:rsid w:val="00EF73BB"/>
    <w:rsid w:val="00F6623A"/>
    <w:rsid w:val="00F82689"/>
    <w:rsid w:val="00FD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C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B38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3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76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073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84E24-BAAA-412A-B75D-68AC2692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10</cp:revision>
  <dcterms:created xsi:type="dcterms:W3CDTF">2016-10-10T07:08:00Z</dcterms:created>
  <dcterms:modified xsi:type="dcterms:W3CDTF">2016-10-11T16:22:00Z</dcterms:modified>
</cp:coreProperties>
</file>