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7A159" w14:textId="77777777" w:rsidR="00E97402" w:rsidRPr="00245F4B" w:rsidRDefault="00E97402">
      <w:pPr>
        <w:pStyle w:val="Text"/>
        <w:ind w:firstLine="0"/>
        <w:rPr>
          <w:sz w:val="18"/>
          <w:szCs w:val="18"/>
        </w:rPr>
      </w:pPr>
      <w:r w:rsidRPr="00245F4B">
        <w:rPr>
          <w:sz w:val="18"/>
          <w:szCs w:val="18"/>
        </w:rPr>
        <w:footnoteReference w:customMarkFollows="1" w:id="1"/>
        <w:sym w:font="Symbol" w:char="F020"/>
      </w:r>
    </w:p>
    <w:p w14:paraId="3655B231" w14:textId="173D0104" w:rsidR="00E97402" w:rsidRPr="00245F4B" w:rsidRDefault="001E1268" w:rsidP="00DD6497">
      <w:pPr>
        <w:pStyle w:val="Ttulo"/>
        <w:framePr w:wrap="notBeside"/>
      </w:pPr>
      <w:r>
        <w:t>Conversor AC-DC Monofásico</w:t>
      </w:r>
    </w:p>
    <w:p w14:paraId="10A1D9FF" w14:textId="01B62C5E" w:rsidR="00EF7F0A" w:rsidRPr="00245F4B" w:rsidRDefault="00691F45" w:rsidP="003A5450">
      <w:pPr>
        <w:pStyle w:val="Authors"/>
        <w:framePr w:wrap="notBeside" w:x="1599" w:y="-215"/>
        <w:spacing w:after="0"/>
      </w:pPr>
      <w:r>
        <w:t>Quiroga Miguel</w:t>
      </w:r>
      <w:r w:rsidR="00113FCF" w:rsidRPr="00245F4B">
        <w:t xml:space="preserve">, </w:t>
      </w:r>
      <w:r>
        <w:t>Cáceres Sebastián</w:t>
      </w:r>
      <w:r w:rsidR="00113FCF" w:rsidRPr="00245F4B">
        <w:t xml:space="preserve">, </w:t>
      </w:r>
      <w:proofErr w:type="spellStart"/>
      <w:r w:rsidR="00113FCF" w:rsidRPr="00245F4B">
        <w:t>Garcia</w:t>
      </w:r>
      <w:proofErr w:type="spellEnd"/>
      <w:r w:rsidR="00113FCF" w:rsidRPr="00245F4B">
        <w:t xml:space="preserve"> Santiago</w:t>
      </w:r>
    </w:p>
    <w:p w14:paraId="2C34B719" w14:textId="45C2ED4E" w:rsidR="00E97402" w:rsidRPr="00245F4B" w:rsidRDefault="00EF7F0A" w:rsidP="003A5450">
      <w:pPr>
        <w:pStyle w:val="Authors"/>
        <w:framePr w:wrap="notBeside" w:x="1599" w:y="-215"/>
        <w:spacing w:after="0"/>
        <w:rPr>
          <w:rStyle w:val="MemberType"/>
          <w:i w:val="0"/>
          <w:iCs w:val="0"/>
        </w:rPr>
      </w:pPr>
      <w:r w:rsidRPr="00245F4B">
        <w:rPr>
          <w:rStyle w:val="MemberType"/>
        </w:rPr>
        <w:t>{</w:t>
      </w:r>
      <w:r w:rsidR="0097229A" w:rsidRPr="00245F4B">
        <w:rPr>
          <w:rStyle w:val="MemberType"/>
        </w:rPr>
        <w:t>u18032</w:t>
      </w:r>
      <w:r w:rsidR="00691F45">
        <w:rPr>
          <w:rStyle w:val="MemberType"/>
        </w:rPr>
        <w:t>64</w:t>
      </w:r>
      <w:r w:rsidR="00FD47FE" w:rsidRPr="00245F4B">
        <w:rPr>
          <w:rStyle w:val="MemberType"/>
        </w:rPr>
        <w:t>, u1803</w:t>
      </w:r>
      <w:r w:rsidR="00113FCF" w:rsidRPr="00245F4B">
        <w:rPr>
          <w:rStyle w:val="MemberType"/>
        </w:rPr>
        <w:t>2</w:t>
      </w:r>
      <w:r w:rsidR="00691F45">
        <w:rPr>
          <w:rStyle w:val="MemberType"/>
        </w:rPr>
        <w:t>45</w:t>
      </w:r>
      <w:r w:rsidR="00FD47FE" w:rsidRPr="00245F4B">
        <w:rPr>
          <w:rStyle w:val="MemberType"/>
        </w:rPr>
        <w:t>, u180</w:t>
      </w:r>
      <w:r w:rsidR="00113FCF" w:rsidRPr="00245F4B">
        <w:rPr>
          <w:rStyle w:val="MemberType"/>
        </w:rPr>
        <w:t>3154</w:t>
      </w:r>
      <w:r w:rsidR="00AA1E88" w:rsidRPr="00245F4B">
        <w:rPr>
          <w:rStyle w:val="MemberType"/>
          <w:iCs w:val="0"/>
        </w:rPr>
        <w:t>}@unimilitar.edu.co</w:t>
      </w:r>
      <w:r w:rsidR="00AA1E88" w:rsidRPr="00245F4B">
        <w:rPr>
          <w:rStyle w:val="MemberType"/>
        </w:rPr>
        <w:br/>
      </w:r>
      <w:r w:rsidR="00AA1E88" w:rsidRPr="00245F4B">
        <w:rPr>
          <w:rStyle w:val="MemberType"/>
          <w:i w:val="0"/>
        </w:rPr>
        <w:t xml:space="preserve">Profesor: </w:t>
      </w:r>
      <w:r w:rsidR="00691F45">
        <w:rPr>
          <w:rStyle w:val="MemberType"/>
          <w:i w:val="0"/>
        </w:rPr>
        <w:t>Niño Luis</w:t>
      </w:r>
      <w:r w:rsidR="001E1268">
        <w:rPr>
          <w:rStyle w:val="MemberType"/>
          <w:i w:val="0"/>
        </w:rPr>
        <w:t xml:space="preserve"> Francisco</w:t>
      </w:r>
    </w:p>
    <w:p w14:paraId="0C8BC159" w14:textId="7DC3362D" w:rsidR="002E1893" w:rsidRPr="00245F4B" w:rsidRDefault="004104AF" w:rsidP="00E87923">
      <w:pPr>
        <w:pStyle w:val="Abstract"/>
      </w:pPr>
      <w:r w:rsidRPr="00245F4B">
        <w:rPr>
          <w:i/>
          <w:iCs/>
        </w:rPr>
        <w:t>Resumen</w:t>
      </w:r>
      <w:r w:rsidR="00E97402" w:rsidRPr="00245F4B">
        <w:t>—</w:t>
      </w:r>
      <w:bookmarkStart w:id="0" w:name="PointTmp"/>
      <w:r w:rsidR="00691F45">
        <w:t>A través de este laboratorio se plantea el diseño de un conversor AC-DC para alimentar un motor de tal forma que el diseño cumpla estándares energéticos para que sea viable una implementación comercial</w:t>
      </w:r>
    </w:p>
    <w:bookmarkEnd w:id="0"/>
    <w:p w14:paraId="5534BBA2" w14:textId="77777777" w:rsidR="00E97402" w:rsidRPr="00245F4B" w:rsidRDefault="0077356F">
      <w:pPr>
        <w:pStyle w:val="Ttulo1"/>
      </w:pPr>
      <w:r w:rsidRPr="00245F4B">
        <w:t>Introducción</w:t>
      </w:r>
    </w:p>
    <w:p w14:paraId="2255CAD8" w14:textId="77777777" w:rsidR="00A90232" w:rsidRPr="001E7BA8" w:rsidRDefault="00A90232" w:rsidP="00A90232">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14:paraId="50537E82" w14:textId="769BEC3A" w:rsidR="00A90232" w:rsidRPr="00385B67" w:rsidRDefault="00691F45" w:rsidP="00A90232">
      <w:pPr>
        <w:pStyle w:val="Text"/>
        <w:ind w:firstLine="0"/>
      </w:pPr>
      <w:r>
        <w:t xml:space="preserve">N esta </w:t>
      </w:r>
      <w:r>
        <w:rPr>
          <w:color w:val="000000"/>
        </w:rPr>
        <w:t>práctica de laboratorio se busca diseñar un rectificador AC-DC para alimentar un motor de 5 HP considerando  que la red AC es monofásica de 220V. Tanto los cálculos como la selección de componentes se hicieron de tal forma que el diseño sea viable y eficiente energéticamente</w:t>
      </w:r>
      <w:r w:rsidR="00A90232" w:rsidRPr="00385B67">
        <w:t>.</w:t>
      </w:r>
    </w:p>
    <w:p w14:paraId="2E292A5A" w14:textId="77777777" w:rsidR="00A90232" w:rsidRPr="00385B67" w:rsidRDefault="00A90232" w:rsidP="00A90232">
      <w:pPr>
        <w:pStyle w:val="Text"/>
      </w:pPr>
    </w:p>
    <w:p w14:paraId="1EB77430" w14:textId="77777777" w:rsidR="00691F45" w:rsidRPr="00691F45" w:rsidRDefault="00691F45" w:rsidP="00691F45">
      <w:pPr>
        <w:jc w:val="both"/>
        <w:rPr>
          <w:sz w:val="24"/>
          <w:szCs w:val="24"/>
          <w:lang w:val="es-MX" w:eastAsia="es-MX"/>
        </w:rPr>
      </w:pPr>
      <w:r w:rsidRPr="00691F45">
        <w:rPr>
          <w:color w:val="000000"/>
          <w:lang w:val="es-MX" w:eastAsia="es-MX"/>
        </w:rPr>
        <w:t>Las tensiones trifásicas son producidas a menudo por medio de un generador trifásico de ca, los generadores se forman por tres devanados o bobinas independientes dispuestas físicamente alrededor del estator a 120° [1], estos sistemas, encargados de producir y distribuir energía eléctrica, producen tres corrientes alternas monofásicas de misma frecuencia, amplitud y por lo tanto mismo valor eficaz las cuales presentan un desfase eléctrico de 120° eléctricos. Ver Fig.8 de Anexos, Un sistema trifásico común consta de tres fuentes de tensión conectadas a cargas mediante tres o cuatro líneas de transmisión, cuando las cargas están equilibradas, es decir su impedancia equivalente es la misma, se dice que es un sistema trifásico balanceado [5]. </w:t>
      </w:r>
    </w:p>
    <w:p w14:paraId="7EF11A71" w14:textId="77777777" w:rsidR="00691F45" w:rsidRPr="00691F45" w:rsidRDefault="00691F45" w:rsidP="00691F45">
      <w:pPr>
        <w:jc w:val="both"/>
        <w:rPr>
          <w:sz w:val="24"/>
          <w:szCs w:val="24"/>
          <w:lang w:val="es-MX" w:eastAsia="es-MX"/>
        </w:rPr>
      </w:pPr>
    </w:p>
    <w:p w14:paraId="02906C6C" w14:textId="504D8844" w:rsidR="00691F45" w:rsidRPr="00691F45" w:rsidRDefault="00691F45" w:rsidP="00691F45">
      <w:pPr>
        <w:jc w:val="both"/>
        <w:rPr>
          <w:sz w:val="24"/>
          <w:szCs w:val="24"/>
          <w:lang w:val="es-MX" w:eastAsia="es-MX"/>
        </w:rPr>
      </w:pPr>
      <w:r w:rsidRPr="00691F45">
        <w:rPr>
          <w:color w:val="000000"/>
          <w:lang w:val="es-MX" w:eastAsia="es-MX"/>
        </w:rPr>
        <w:t xml:space="preserve">Las configuraciones de la carga, como en la fuente pueden están el delta o en estrella, en una conexión de la fuente en estrella Ver Fig.9 de Anexos, la suma fasorial de cada uno de los voltajes de fase respecto a neutro es cero y si la carga está equilibrada la corriente de neutro tiende a 0A. Cuando se tienen cargas desbalanceadas, se presentan problemas de voltaje que pueden ocurrir tanto en grandes instalaciones </w:t>
      </w:r>
      <w:r w:rsidR="001E1268" w:rsidRPr="00691F45">
        <w:rPr>
          <w:color w:val="000000"/>
          <w:lang w:val="es-MX" w:eastAsia="es-MX"/>
        </w:rPr>
        <w:t>urbanas [</w:t>
      </w:r>
      <w:r w:rsidRPr="00691F45">
        <w:rPr>
          <w:color w:val="000000"/>
          <w:lang w:val="es-MX" w:eastAsia="es-MX"/>
        </w:rPr>
        <w:t>8], como en sistemas rurales, esto se debe principalmente cuando demanda a una sola línea monofásica es muy alta [12], por esta razón es importante conocer la manera de modelar matemáticamente estos sistemas y corregir cosas como el factor de potencia. </w:t>
      </w:r>
    </w:p>
    <w:p w14:paraId="799C1903" w14:textId="77777777" w:rsidR="00691F45" w:rsidRPr="00691F45" w:rsidRDefault="00691F45" w:rsidP="00691F45">
      <w:pPr>
        <w:jc w:val="both"/>
        <w:rPr>
          <w:sz w:val="24"/>
          <w:szCs w:val="24"/>
          <w:lang w:val="es-MX" w:eastAsia="es-MX"/>
        </w:rPr>
      </w:pPr>
    </w:p>
    <w:p w14:paraId="7478879E" w14:textId="77777777" w:rsidR="00691F45" w:rsidRPr="00691F45" w:rsidRDefault="00691F45" w:rsidP="00691F45">
      <w:pPr>
        <w:jc w:val="both"/>
        <w:rPr>
          <w:sz w:val="24"/>
          <w:szCs w:val="24"/>
          <w:lang w:val="es-MX" w:eastAsia="es-MX"/>
        </w:rPr>
      </w:pPr>
      <w:r w:rsidRPr="00691F45">
        <w:rPr>
          <w:color w:val="000000"/>
          <w:lang w:val="es-MX" w:eastAsia="es-MX"/>
        </w:rPr>
        <w:t>Para ello se usan diagramas fasoriales, tanto para la corriente como para el voltaje, uno de los aspectos más importantes en la representación fasorial de la potencia, es que es posible modelar el factor de potencia, para circuitos donde la impedancia equivalente de las fases es compleja, por medio de estos diagramas y sus ecuaciones es posible corregir problemas que afectarían la eficiencia del sistema a la hora de consumir potencia [4], y para ello se busca un factor de potencia cercano a 1, esto brinda un mejor rendimiento, seguridad, funcionamiento y duración cuando nuestro sistema está instalado correctamente [9,10]. </w:t>
      </w:r>
    </w:p>
    <w:p w14:paraId="4EF7AF29" w14:textId="77777777" w:rsidR="00691F45" w:rsidRPr="00691F45" w:rsidRDefault="00691F45" w:rsidP="00691F45">
      <w:pPr>
        <w:jc w:val="both"/>
        <w:rPr>
          <w:sz w:val="24"/>
          <w:szCs w:val="24"/>
          <w:lang w:val="es-MX" w:eastAsia="es-MX"/>
        </w:rPr>
      </w:pPr>
    </w:p>
    <w:p w14:paraId="0F078DFE" w14:textId="00292B10" w:rsidR="00691F45" w:rsidRPr="00691F45" w:rsidRDefault="00691F45" w:rsidP="00691F45">
      <w:pPr>
        <w:jc w:val="both"/>
        <w:rPr>
          <w:sz w:val="24"/>
          <w:szCs w:val="24"/>
          <w:lang w:val="es-MX" w:eastAsia="es-MX"/>
        </w:rPr>
      </w:pPr>
      <w:r w:rsidRPr="00691F45">
        <w:rPr>
          <w:color w:val="000000"/>
          <w:lang w:val="es-MX" w:eastAsia="es-MX"/>
        </w:rPr>
        <w:t xml:space="preserve">Retomando la teoría de circuitos trifásicos, para fuente trifásica conectada en delta, se tienen los siguientes valores para voltajes en forma dominio del tiempo. Ver Fig. 11. Anexos, donde v es el valor medio cuadrático de cada fase y ω es la frecuencia angular y el voltaje de la fase es el mismo voltaje de la línea, la corriente de línea es 1,73 veces la corriente de la fase. Para una carga conectada en delta, con una impedancia </w:t>
      </w:r>
      <w:r w:rsidRPr="00691F45">
        <w:rPr>
          <w:rFonts w:ascii="Cambria Math" w:hAnsi="Cambria Math" w:cs="Cambria Math"/>
          <w:color w:val="000000"/>
          <w:lang w:val="es-MX" w:eastAsia="es-MX"/>
        </w:rPr>
        <w:t>𝑧𝑑</w:t>
      </w:r>
      <w:r w:rsidRPr="00691F45">
        <w:rPr>
          <w:color w:val="000000"/>
          <w:lang w:val="es-MX" w:eastAsia="es-MX"/>
        </w:rPr>
        <w:t xml:space="preserve"> puede transformarse en una carga equilibrada en Y con una impedancia </w:t>
      </w:r>
      <w:r w:rsidRPr="00691F45">
        <w:rPr>
          <w:rFonts w:ascii="Cambria Math" w:hAnsi="Cambria Math" w:cs="Cambria Math"/>
          <w:color w:val="000000"/>
          <w:lang w:val="es-MX" w:eastAsia="es-MX"/>
        </w:rPr>
        <w:t>𝑧𝑦</w:t>
      </w:r>
      <w:r w:rsidRPr="00691F45">
        <w:rPr>
          <w:color w:val="000000"/>
          <w:lang w:val="es-MX" w:eastAsia="es-MX"/>
        </w:rPr>
        <w:t xml:space="preserve">, mediante la siguiente ecuación </w:t>
      </w:r>
      <w:r w:rsidRPr="00691F45">
        <w:rPr>
          <w:rFonts w:ascii="Cambria Math" w:hAnsi="Cambria Math" w:cs="Cambria Math"/>
          <w:color w:val="000000"/>
          <w:lang w:val="es-MX" w:eastAsia="es-MX"/>
        </w:rPr>
        <w:t>𝑧𝑦</w:t>
      </w:r>
      <w:r w:rsidRPr="00691F45">
        <w:rPr>
          <w:color w:val="000000"/>
          <w:lang w:val="es-MX" w:eastAsia="es-MX"/>
        </w:rPr>
        <w:t xml:space="preserve"> = </w:t>
      </w:r>
      <w:r w:rsidRPr="00691F45">
        <w:rPr>
          <w:rFonts w:ascii="Cambria Math" w:hAnsi="Cambria Math" w:cs="Cambria Math"/>
          <w:color w:val="000000"/>
          <w:lang w:val="es-MX" w:eastAsia="es-MX"/>
        </w:rPr>
        <w:t>𝑧𝑑</w:t>
      </w:r>
      <w:r w:rsidRPr="00691F45">
        <w:rPr>
          <w:color w:val="000000"/>
          <w:lang w:val="es-MX" w:eastAsia="es-MX"/>
        </w:rPr>
        <w:t xml:space="preserve"> </w:t>
      </w:r>
      <w:r w:rsidR="00BD70D1" w:rsidRPr="00691F45">
        <w:rPr>
          <w:color w:val="000000"/>
          <w:lang w:val="es-MX" w:eastAsia="es-MX"/>
        </w:rPr>
        <w:t>3,</w:t>
      </w:r>
      <w:r w:rsidRPr="00691F45">
        <w:rPr>
          <w:color w:val="000000"/>
          <w:lang w:val="es-MX" w:eastAsia="es-MX"/>
        </w:rPr>
        <w:t xml:space="preserve"> pero en una carga en Y la corriente de línea es la misma que la corriente de fase, pero al conectarse en delta, la magnitud de la corriente de línea es 1,73 veces la magnitud de la corriente de fase.</w:t>
      </w:r>
    </w:p>
    <w:p w14:paraId="4A744127" w14:textId="160D7E6A" w:rsidR="00760C44" w:rsidRDefault="00760C44" w:rsidP="00A90232">
      <w:pPr>
        <w:pStyle w:val="Text"/>
        <w:ind w:firstLine="0"/>
      </w:pPr>
    </w:p>
    <w:p w14:paraId="3E128C83" w14:textId="0948286E" w:rsidR="008E6838" w:rsidRDefault="003A067B" w:rsidP="003A067B">
      <w:pPr>
        <w:pStyle w:val="Ttulo1"/>
      </w:pPr>
      <w:r w:rsidRPr="00245F4B">
        <w:t>Metodología y materiales</w:t>
      </w:r>
    </w:p>
    <w:p w14:paraId="07A0BE4E" w14:textId="4C4F196B" w:rsidR="00760C44" w:rsidRDefault="00370149" w:rsidP="004A70E6">
      <w:pPr>
        <w:pStyle w:val="Prrafodelista"/>
        <w:numPr>
          <w:ilvl w:val="0"/>
          <w:numId w:val="28"/>
        </w:numPr>
        <w:jc w:val="both"/>
      </w:pPr>
      <w:r>
        <w:t xml:space="preserve">Diseñe un circuito convertidor AC-DC </w:t>
      </w:r>
      <w:r w:rsidR="008A6E58">
        <w:t>trifásico</w:t>
      </w:r>
      <w:r>
        <w:t xml:space="preserve">. Utilizar la red 220 V AC y considerar en el diseño una carga de tipo motor de </w:t>
      </w:r>
      <w:r w:rsidR="008A6E58">
        <w:t>1</w:t>
      </w:r>
      <w:r>
        <w:t>5 HP</w:t>
      </w:r>
      <w:r w:rsidR="004C450C">
        <w:t>.</w:t>
      </w:r>
    </w:p>
    <w:p w14:paraId="491F50B0" w14:textId="562D132A" w:rsidR="00760C44" w:rsidRDefault="00370149" w:rsidP="00760C44">
      <w:pPr>
        <w:pStyle w:val="Prrafodelista"/>
        <w:numPr>
          <w:ilvl w:val="0"/>
          <w:numId w:val="28"/>
        </w:numPr>
        <w:jc w:val="both"/>
      </w:pPr>
      <w:r>
        <w:t>Realizar la simulación de la practica con las mediciones y análisis correspondientes. Para la simulación puede utilizar un circuito RL equivalente.</w:t>
      </w:r>
    </w:p>
    <w:p w14:paraId="1A450462" w14:textId="6F726AC1" w:rsidR="00370149" w:rsidRDefault="00370149" w:rsidP="00760C44">
      <w:pPr>
        <w:pStyle w:val="Prrafodelista"/>
        <w:numPr>
          <w:ilvl w:val="0"/>
          <w:numId w:val="28"/>
        </w:numPr>
        <w:jc w:val="both"/>
      </w:pPr>
      <w:r>
        <w:t>Diseñe el circuito impreso correspondiente. Utilice bornas y cables adecuados para conexiones eléctricas.</w:t>
      </w:r>
    </w:p>
    <w:p w14:paraId="1376567E" w14:textId="5168DA4A" w:rsidR="00370149" w:rsidRDefault="00370149" w:rsidP="00760C44">
      <w:pPr>
        <w:pStyle w:val="Prrafodelista"/>
        <w:numPr>
          <w:ilvl w:val="0"/>
          <w:numId w:val="28"/>
        </w:numPr>
        <w:jc w:val="both"/>
      </w:pPr>
      <w:r>
        <w:t>Analice las correspondientes curvas de corriente y voltaje teniendo en cuenta los dispositivos de protección.</w:t>
      </w:r>
    </w:p>
    <w:p w14:paraId="3E8B19BB" w14:textId="511A6239" w:rsidR="00370149" w:rsidRDefault="00370149" w:rsidP="00760C44">
      <w:pPr>
        <w:pStyle w:val="Prrafodelista"/>
        <w:numPr>
          <w:ilvl w:val="0"/>
          <w:numId w:val="28"/>
        </w:numPr>
        <w:jc w:val="both"/>
      </w:pPr>
      <w:r>
        <w:t>Evalué la potencia en el circuito y determiné el factor de potencia.</w:t>
      </w:r>
    </w:p>
    <w:p w14:paraId="07C24065" w14:textId="0A43B3D9" w:rsidR="00370149" w:rsidRDefault="00370149" w:rsidP="00760C44">
      <w:pPr>
        <w:pStyle w:val="Prrafodelista"/>
        <w:numPr>
          <w:ilvl w:val="0"/>
          <w:numId w:val="28"/>
        </w:numPr>
        <w:jc w:val="both"/>
      </w:pPr>
      <w:r>
        <w:t>Realice el análisis de calidad de energía en la fuente.</w:t>
      </w:r>
    </w:p>
    <w:p w14:paraId="691F3ED1" w14:textId="5888B670" w:rsidR="00461D09" w:rsidRDefault="003D7998" w:rsidP="001346BE">
      <w:pPr>
        <w:pStyle w:val="Ttulo1"/>
      </w:pPr>
      <w:r w:rsidRPr="00245F4B">
        <w:t>Análisis de resultados</w:t>
      </w:r>
    </w:p>
    <w:p w14:paraId="3849087B" w14:textId="77777777" w:rsidR="000F7AE2" w:rsidRDefault="000F7AE2" w:rsidP="004055B5">
      <w:pPr>
        <w:jc w:val="both"/>
        <w:rPr>
          <w:b/>
          <w:bCs/>
        </w:rPr>
      </w:pPr>
    </w:p>
    <w:p w14:paraId="5536A7DD" w14:textId="4B04D663" w:rsidR="000F7AE2" w:rsidRPr="000F7AE2" w:rsidRDefault="000F7AE2" w:rsidP="004055B5">
      <w:pPr>
        <w:jc w:val="both"/>
        <w:rPr>
          <w:b/>
          <w:bCs/>
        </w:rPr>
      </w:pPr>
      <w:r>
        <w:rPr>
          <w:b/>
          <w:bCs/>
        </w:rPr>
        <w:t>Rectificador onda completa:</w:t>
      </w:r>
    </w:p>
    <w:p w14:paraId="2A2D2437" w14:textId="77777777" w:rsidR="000F7AE2" w:rsidRDefault="000F7AE2" w:rsidP="004055B5">
      <w:pPr>
        <w:jc w:val="both"/>
      </w:pPr>
    </w:p>
    <w:p w14:paraId="0FCBC6C0" w14:textId="00E46656" w:rsidR="0023725D" w:rsidRDefault="004055B5" w:rsidP="004055B5">
      <w:pPr>
        <w:jc w:val="both"/>
      </w:pPr>
      <w:r>
        <w:t xml:space="preserve">Lo primero que se hizo fue analizar el motor de </w:t>
      </w:r>
      <w:r w:rsidR="008A6E58">
        <w:t>1</w:t>
      </w:r>
      <w:r>
        <w:t xml:space="preserve">5 HP que tenemos que usar, </w:t>
      </w:r>
      <w:r w:rsidR="00084287">
        <w:t xml:space="preserve">este motor tiene una potencia mecánica de </w:t>
      </w:r>
      <w:r w:rsidR="008A6E58">
        <w:t>1</w:t>
      </w:r>
      <w:r w:rsidR="00084287">
        <w:t>5 HP que se pasara a potencia eléctrica mediante una fórmula:</w:t>
      </w:r>
    </w:p>
    <w:p w14:paraId="32BAB616" w14:textId="3FE8451B" w:rsidR="00084287" w:rsidRDefault="00084287" w:rsidP="004055B5">
      <w:pPr>
        <w:jc w:val="both"/>
      </w:pPr>
    </w:p>
    <w:p w14:paraId="4CAFF1DA" w14:textId="663C6CE4" w:rsidR="00084287" w:rsidRPr="00084287" w:rsidRDefault="00084287" w:rsidP="00084287">
      <w:pPr>
        <w:jc w:val="center"/>
      </w:pPr>
      <m:oMathPara>
        <m:oMath>
          <m:r>
            <w:rPr>
              <w:rFonts w:ascii="Cambria Math" w:hAnsi="Cambria Math"/>
            </w:rPr>
            <m:t>Potencia Mecanica=15 HP          (1)</m:t>
          </m:r>
        </m:oMath>
      </m:oMathPara>
    </w:p>
    <w:p w14:paraId="50F0F3DA" w14:textId="46C7DB8B" w:rsidR="00084287" w:rsidRDefault="00084287" w:rsidP="00084287">
      <w:pPr>
        <w:jc w:val="center"/>
      </w:pPr>
    </w:p>
    <w:p w14:paraId="7CFD044E" w14:textId="372A55F3" w:rsidR="00084287" w:rsidRPr="0023725D" w:rsidRDefault="00720129" w:rsidP="00084287">
      <w:pPr>
        <w:jc w:val="center"/>
      </w:pPr>
      <m:oMathPara>
        <m:oMath>
          <m:r>
            <w:rPr>
              <w:rFonts w:ascii="Cambria Math" w:hAnsi="Cambria Math"/>
            </w:rPr>
            <m:t>15 HP*</m:t>
          </m:r>
          <m:f>
            <m:fPr>
              <m:ctrlPr>
                <w:rPr>
                  <w:rFonts w:ascii="Cambria Math" w:hAnsi="Cambria Math"/>
                  <w:i/>
                </w:rPr>
              </m:ctrlPr>
            </m:fPr>
            <m:num>
              <m:r>
                <w:rPr>
                  <w:rFonts w:ascii="Cambria Math" w:hAnsi="Cambria Math"/>
                </w:rPr>
                <m:t>745,7 W</m:t>
              </m:r>
            </m:num>
            <m:den>
              <m:r>
                <w:rPr>
                  <w:rFonts w:ascii="Cambria Math" w:hAnsi="Cambria Math"/>
                </w:rPr>
                <m:t>1 HP</m:t>
              </m:r>
            </m:den>
          </m:f>
          <m:r>
            <w:rPr>
              <w:rFonts w:ascii="Cambria Math" w:hAnsi="Cambria Math"/>
            </w:rPr>
            <m:t>=11185.5 W          (2)</m:t>
          </m:r>
        </m:oMath>
      </m:oMathPara>
    </w:p>
    <w:p w14:paraId="7C3E4C2B" w14:textId="77777777" w:rsidR="00084287" w:rsidRPr="0023725D" w:rsidRDefault="00084287" w:rsidP="00084287">
      <w:pPr>
        <w:jc w:val="center"/>
      </w:pPr>
    </w:p>
    <w:p w14:paraId="3F76765B" w14:textId="13A163EB" w:rsidR="002216B5" w:rsidRDefault="00084287" w:rsidP="00C77DEA">
      <w:pPr>
        <w:jc w:val="both"/>
      </w:pPr>
      <w:r>
        <w:t>Con la potencia equivalente en vatios, asumimos que el motor no es 100% eficiente. Tomamos una eficiencia del 8</w:t>
      </w:r>
      <w:r w:rsidR="008A6E58">
        <w:t>5</w:t>
      </w:r>
      <w:r>
        <w:t>%.</w:t>
      </w:r>
    </w:p>
    <w:p w14:paraId="5A47534D" w14:textId="7D53A3FC" w:rsidR="00084287" w:rsidRDefault="00084287" w:rsidP="00C77DEA">
      <w:pPr>
        <w:jc w:val="both"/>
      </w:pPr>
    </w:p>
    <w:p w14:paraId="0AE07589" w14:textId="17A34515" w:rsidR="00084287" w:rsidRPr="008D654A" w:rsidRDefault="00084287" w:rsidP="00084287">
      <w:pPr>
        <w:jc w:val="center"/>
      </w:pPr>
      <m:oMathPara>
        <m:oMath>
          <m:r>
            <w:rPr>
              <w:rFonts w:ascii="Cambria Math" w:hAnsi="Cambria Math"/>
            </w:rPr>
            <m:t>Eficiencia=</m:t>
          </m:r>
          <m:f>
            <m:fPr>
              <m:ctrlPr>
                <w:rPr>
                  <w:rFonts w:ascii="Cambria Math" w:hAnsi="Cambria Math"/>
                  <w:i/>
                </w:rPr>
              </m:ctrlPr>
            </m:fPr>
            <m:num>
              <m:r>
                <w:rPr>
                  <w:rFonts w:ascii="Cambria Math" w:hAnsi="Cambria Math"/>
                </w:rPr>
                <m:t>Potencia teorica</m:t>
              </m:r>
            </m:num>
            <m:den>
              <m:r>
                <w:rPr>
                  <w:rFonts w:ascii="Cambria Math" w:hAnsi="Cambria Math"/>
                </w:rPr>
                <m:t>Potencia real</m:t>
              </m:r>
            </m:den>
          </m:f>
          <m:r>
            <w:rPr>
              <w:rFonts w:ascii="Cambria Math" w:hAnsi="Cambria Math"/>
            </w:rPr>
            <m:t xml:space="preserve">          (3)</m:t>
          </m:r>
        </m:oMath>
      </m:oMathPara>
    </w:p>
    <w:p w14:paraId="6D9DFC3C" w14:textId="60E2802F" w:rsidR="008D654A" w:rsidRDefault="008D654A" w:rsidP="00084287">
      <w:pPr>
        <w:jc w:val="center"/>
      </w:pPr>
    </w:p>
    <w:p w14:paraId="2F8CB733" w14:textId="7A81D4B0" w:rsidR="008D654A" w:rsidRPr="008D654A" w:rsidRDefault="008D654A" w:rsidP="008D654A">
      <w:pPr>
        <w:jc w:val="center"/>
      </w:pPr>
      <m:oMathPara>
        <m:oMath>
          <m:r>
            <w:rPr>
              <w:rFonts w:ascii="Cambria Math" w:hAnsi="Cambria Math"/>
            </w:rPr>
            <m:t>0.85=</m:t>
          </m:r>
          <m:f>
            <m:fPr>
              <m:ctrlPr>
                <w:rPr>
                  <w:rFonts w:ascii="Cambria Math" w:hAnsi="Cambria Math"/>
                  <w:i/>
                </w:rPr>
              </m:ctrlPr>
            </m:fPr>
            <m:num>
              <m:r>
                <w:rPr>
                  <w:rFonts w:ascii="Cambria Math" w:hAnsi="Cambria Math"/>
                </w:rPr>
                <m:t>11185.5</m:t>
              </m:r>
              <m:r>
                <w:rPr>
                  <w:rFonts w:ascii="Cambria Math" w:hAnsi="Cambria Math"/>
                </w:rPr>
                <m:t xml:space="preserve"> W</m:t>
              </m:r>
            </m:num>
            <m:den>
              <m:r>
                <w:rPr>
                  <w:rFonts w:ascii="Cambria Math" w:hAnsi="Cambria Math"/>
                </w:rPr>
                <m:t>Potencia real</m:t>
              </m:r>
            </m:den>
          </m:f>
          <m:r>
            <w:rPr>
              <w:rFonts w:ascii="Cambria Math" w:hAnsi="Cambria Math"/>
            </w:rPr>
            <m:t xml:space="preserve">          </m:t>
          </m:r>
          <m:d>
            <m:dPr>
              <m:ctrlPr>
                <w:rPr>
                  <w:rFonts w:ascii="Cambria Math" w:hAnsi="Cambria Math"/>
                  <w:i/>
                </w:rPr>
              </m:ctrlPr>
            </m:dPr>
            <m:e>
              <m:r>
                <w:rPr>
                  <w:rFonts w:ascii="Cambria Math" w:hAnsi="Cambria Math"/>
                </w:rPr>
                <m:t>4</m:t>
              </m:r>
            </m:e>
          </m:d>
        </m:oMath>
      </m:oMathPara>
    </w:p>
    <w:p w14:paraId="165218AC" w14:textId="66892AB1" w:rsidR="008D654A" w:rsidRDefault="008D654A" w:rsidP="008D654A">
      <w:pPr>
        <w:jc w:val="center"/>
      </w:pPr>
    </w:p>
    <w:p w14:paraId="6D4B45A0" w14:textId="59DC09B7" w:rsidR="008D654A" w:rsidRPr="0023725D" w:rsidRDefault="008D654A" w:rsidP="008D654A">
      <w:pPr>
        <w:jc w:val="center"/>
      </w:pPr>
      <m:oMathPara>
        <m:oMath>
          <m:r>
            <w:rPr>
              <w:rFonts w:ascii="Cambria Math" w:hAnsi="Cambria Math"/>
            </w:rPr>
            <m:t>Potencia electrica=13159.4 W          (5)</m:t>
          </m:r>
        </m:oMath>
      </m:oMathPara>
    </w:p>
    <w:p w14:paraId="3737A896" w14:textId="77777777" w:rsidR="008D654A" w:rsidRPr="008D654A" w:rsidRDefault="008D654A" w:rsidP="008D654A">
      <w:pPr>
        <w:jc w:val="center"/>
      </w:pPr>
    </w:p>
    <w:p w14:paraId="6C5C649C" w14:textId="5AB81FF9" w:rsidR="008D654A" w:rsidRDefault="00AC0DBE" w:rsidP="00AC0DBE">
      <w:pPr>
        <w:jc w:val="both"/>
      </w:pPr>
      <w:r>
        <w:t>Habiendo hallado la potencia hallamos la corriente</w:t>
      </w:r>
      <w:r w:rsidR="008A6E58">
        <w:t xml:space="preserve"> de línea</w:t>
      </w:r>
      <w:r>
        <w:t xml:space="preserve"> que pasara por el circuito con la ley de ohm.</w:t>
      </w:r>
    </w:p>
    <w:p w14:paraId="72887315" w14:textId="77B3D4DA" w:rsidR="00AC0DBE" w:rsidRDefault="00AC0DBE" w:rsidP="00AC0DBE">
      <w:pPr>
        <w:jc w:val="both"/>
      </w:pPr>
    </w:p>
    <w:p w14:paraId="48F9A282" w14:textId="1E994FDE" w:rsidR="00AC0DBE" w:rsidRPr="00AC0DBE" w:rsidRDefault="00AC0DBE" w:rsidP="00AC0DBE">
      <w:pPr>
        <w:jc w:val="center"/>
      </w:pPr>
      <m:oMathPara>
        <m:oMath>
          <m:r>
            <w:rPr>
              <w:rFonts w:ascii="Cambria Math" w:hAnsi="Cambria Math"/>
            </w:rPr>
            <m:t>P=V*I          (6)</m:t>
          </m:r>
        </m:oMath>
      </m:oMathPara>
    </w:p>
    <w:p w14:paraId="7A99ABF2" w14:textId="74665ADF" w:rsidR="00AC0DBE" w:rsidRDefault="00AC0DBE" w:rsidP="00AC0DBE">
      <w:pPr>
        <w:jc w:val="center"/>
      </w:pPr>
    </w:p>
    <w:p w14:paraId="7888E566" w14:textId="108BBFC6" w:rsidR="00AC0DBE" w:rsidRPr="00AC0DBE" w:rsidRDefault="00720129" w:rsidP="00AC0DBE">
      <w:pPr>
        <w:jc w:val="center"/>
      </w:pPr>
      <m:oMathPara>
        <m:oMath>
          <m:r>
            <w:rPr>
              <w:rFonts w:ascii="Cambria Math" w:hAnsi="Cambria Math"/>
            </w:rPr>
            <m:t>13159.4 W=220*I          (7)</m:t>
          </m:r>
        </m:oMath>
      </m:oMathPara>
    </w:p>
    <w:p w14:paraId="24D83B0B" w14:textId="165DE493" w:rsidR="00AC0DBE" w:rsidRDefault="00AC0DBE" w:rsidP="00AC0DBE">
      <w:pPr>
        <w:jc w:val="center"/>
      </w:pPr>
    </w:p>
    <w:p w14:paraId="1AE465E1" w14:textId="3D4FD07C" w:rsidR="00AC0DBE" w:rsidRPr="0023725D" w:rsidRDefault="00AC0DBE" w:rsidP="00AC0DBE">
      <w:pPr>
        <w:jc w:val="center"/>
      </w:pPr>
      <m:oMathPara>
        <m:oMath>
          <m:r>
            <w:rPr>
              <w:rFonts w:ascii="Cambria Math" w:hAnsi="Cambria Math"/>
            </w:rPr>
            <m:t>I=59.81 A          (8)</m:t>
          </m:r>
        </m:oMath>
      </m:oMathPara>
    </w:p>
    <w:p w14:paraId="2B168B22" w14:textId="77777777" w:rsidR="00AC0DBE" w:rsidRPr="0023725D" w:rsidRDefault="00AC0DBE" w:rsidP="00AC0DBE">
      <w:pPr>
        <w:jc w:val="center"/>
      </w:pPr>
    </w:p>
    <w:p w14:paraId="15B915E0" w14:textId="7C4B3057" w:rsidR="00AC0DBE" w:rsidRDefault="00AC0DBE" w:rsidP="00AC0DBE">
      <w:pPr>
        <w:jc w:val="both"/>
      </w:pPr>
      <w:r>
        <w:t>Habiendo hallado la corriente podemos hallar la resistencia equivalente que ese motor tendría con la siguiente formula:</w:t>
      </w:r>
    </w:p>
    <w:p w14:paraId="6B8A7383" w14:textId="397E56CF" w:rsidR="00AC0DBE" w:rsidRDefault="00AC0DBE" w:rsidP="00AC0DBE">
      <w:pPr>
        <w:jc w:val="both"/>
      </w:pPr>
    </w:p>
    <w:p w14:paraId="11E74D60" w14:textId="62395A4E" w:rsidR="00AC0DBE" w:rsidRPr="0023725D" w:rsidRDefault="00AC0DBE" w:rsidP="00AC0DBE">
      <w:pPr>
        <w:jc w:val="center"/>
      </w:pPr>
      <m:oMathPara>
        <m:oMath>
          <m:r>
            <w:rPr>
              <w:rFonts w:ascii="Cambria Math" w:hAnsi="Cambria Math"/>
            </w:rPr>
            <m:t>P=R*</m:t>
          </m:r>
          <m:sSup>
            <m:sSupPr>
              <m:ctrlPr>
                <w:rPr>
                  <w:rFonts w:ascii="Cambria Math" w:hAnsi="Cambria Math"/>
                  <w:i/>
                </w:rPr>
              </m:ctrlPr>
            </m:sSupPr>
            <m:e>
              <m:r>
                <w:rPr>
                  <w:rFonts w:ascii="Cambria Math" w:hAnsi="Cambria Math"/>
                </w:rPr>
                <m:t>I</m:t>
              </m:r>
            </m:e>
            <m:sup>
              <m:r>
                <w:rPr>
                  <w:rFonts w:ascii="Cambria Math" w:hAnsi="Cambria Math"/>
                </w:rPr>
                <m:t>2</m:t>
              </m:r>
            </m:sup>
          </m:sSup>
          <m:r>
            <w:rPr>
              <w:rFonts w:ascii="Cambria Math" w:hAnsi="Cambria Math"/>
            </w:rPr>
            <m:t xml:space="preserve">          (9)</m:t>
          </m:r>
        </m:oMath>
      </m:oMathPara>
    </w:p>
    <w:p w14:paraId="3ED52488" w14:textId="268F0C09" w:rsidR="00AC0DBE" w:rsidRDefault="00AC0DBE" w:rsidP="00AC0DBE">
      <w:pPr>
        <w:jc w:val="center"/>
      </w:pPr>
    </w:p>
    <w:p w14:paraId="5C9CA905" w14:textId="7729B3F7" w:rsidR="00AC0DBE" w:rsidRPr="0023725D" w:rsidRDefault="00AC0DBE" w:rsidP="00AC0DBE">
      <w:pPr>
        <w:jc w:val="center"/>
      </w:pPr>
      <m:oMathPara>
        <m:oMath>
          <m:r>
            <w:rPr>
              <w:rFonts w:ascii="Cambria Math" w:hAnsi="Cambria Math"/>
            </w:rPr>
            <m:t>R=</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13159.4 W</m:t>
              </m:r>
            </m:num>
            <m:den>
              <m:sSup>
                <m:sSupPr>
                  <m:ctrlPr>
                    <w:rPr>
                      <w:rFonts w:ascii="Cambria Math" w:hAnsi="Cambria Math"/>
                      <w:i/>
                    </w:rPr>
                  </m:ctrlPr>
                </m:sSupPr>
                <m:e>
                  <m:r>
                    <w:rPr>
                      <w:rFonts w:ascii="Cambria Math" w:hAnsi="Cambria Math"/>
                    </w:rPr>
                    <m:t>59.81</m:t>
                  </m:r>
                </m:e>
                <m:sup>
                  <m:r>
                    <w:rPr>
                      <w:rFonts w:ascii="Cambria Math" w:hAnsi="Cambria Math"/>
                    </w:rPr>
                    <m:t>2</m:t>
                  </m:r>
                </m:sup>
              </m:sSup>
              <m:r>
                <w:rPr>
                  <w:rFonts w:ascii="Cambria Math" w:hAnsi="Cambria Math"/>
                </w:rPr>
                <m:t xml:space="preserve"> A</m:t>
              </m:r>
            </m:den>
          </m:f>
          <m:r>
            <w:rPr>
              <w:rFonts w:ascii="Cambria Math" w:hAnsi="Cambria Math"/>
            </w:rPr>
            <m:t xml:space="preserve">          (10)</m:t>
          </m:r>
        </m:oMath>
      </m:oMathPara>
    </w:p>
    <w:p w14:paraId="58CD7209" w14:textId="21F54488" w:rsidR="00AC0DBE" w:rsidRDefault="00AC0DBE" w:rsidP="00AC0DBE">
      <w:pPr>
        <w:jc w:val="center"/>
      </w:pPr>
    </w:p>
    <w:p w14:paraId="5C63A48F" w14:textId="24D238F8" w:rsidR="00504681" w:rsidRPr="0023725D" w:rsidRDefault="00504681" w:rsidP="00504681">
      <w:pPr>
        <w:jc w:val="center"/>
      </w:pPr>
      <m:oMathPara>
        <m:oMath>
          <m:r>
            <w:rPr>
              <w:rFonts w:ascii="Cambria Math" w:hAnsi="Cambria Math"/>
            </w:rPr>
            <m:t xml:space="preserve">R=3.68 </m:t>
          </m:r>
          <m:r>
            <m:rPr>
              <m:sty m:val="p"/>
            </m:rPr>
            <w:rPr>
              <w:rFonts w:ascii="Cambria Math" w:hAnsi="Cambria Math"/>
            </w:rPr>
            <m:t>Ω</m:t>
          </m:r>
          <m:r>
            <w:rPr>
              <w:rFonts w:ascii="Cambria Math" w:hAnsi="Cambria Math"/>
            </w:rPr>
            <m:t xml:space="preserve">          (11)</m:t>
          </m:r>
        </m:oMath>
      </m:oMathPara>
    </w:p>
    <w:p w14:paraId="5952E68D" w14:textId="77777777" w:rsidR="00504681" w:rsidRPr="0023725D" w:rsidRDefault="00504681" w:rsidP="00AC0DBE">
      <w:pPr>
        <w:jc w:val="center"/>
      </w:pPr>
    </w:p>
    <w:p w14:paraId="7290322E" w14:textId="77777777" w:rsidR="00A71DEC" w:rsidRDefault="00504681" w:rsidP="00276AA1">
      <w:pPr>
        <w:jc w:val="both"/>
      </w:pPr>
      <w:r>
        <w:t>Habiendo hallado la resistencia equivalente</w:t>
      </w:r>
      <w:r w:rsidR="00276AA1">
        <w:t xml:space="preserve"> la aproximamos a un valor comercial que en este caso serian</w:t>
      </w:r>
      <m:oMath>
        <m:r>
          <w:rPr>
            <w:rFonts w:ascii="Cambria Math" w:hAnsi="Cambria Math"/>
          </w:rPr>
          <m:t xml:space="preserve"> R=3.9 </m:t>
        </m:r>
        <m:r>
          <m:rPr>
            <m:sty m:val="p"/>
          </m:rPr>
          <w:rPr>
            <w:rFonts w:ascii="Cambria Math" w:hAnsi="Cambria Math"/>
          </w:rPr>
          <m:t>Ω</m:t>
        </m:r>
      </m:oMath>
      <w:r w:rsidR="00276AA1">
        <w:t xml:space="preserve">. </w:t>
      </w:r>
    </w:p>
    <w:p w14:paraId="19D08ADD" w14:textId="706BFBC7" w:rsidR="00A71DEC" w:rsidRDefault="00A71DEC" w:rsidP="00276AA1">
      <w:pPr>
        <w:jc w:val="both"/>
      </w:pPr>
    </w:p>
    <w:p w14:paraId="79A6E3AC" w14:textId="2B04F5E3" w:rsidR="00A71DEC" w:rsidRDefault="00A71DEC" w:rsidP="00276AA1">
      <w:pPr>
        <w:jc w:val="both"/>
      </w:pPr>
      <w:r>
        <w:t>Ahora calcularemos una bobina que tenga un valor significativo respecto a la resistencia:</w:t>
      </w:r>
    </w:p>
    <w:p w14:paraId="7859CFDE" w14:textId="28885FA7" w:rsidR="00A71DEC" w:rsidRDefault="00A71DEC" w:rsidP="00276AA1">
      <w:pPr>
        <w:jc w:val="both"/>
      </w:pPr>
    </w:p>
    <w:p w14:paraId="1B472191" w14:textId="1A70549C" w:rsidR="00A71DEC" w:rsidRPr="0023725D" w:rsidRDefault="00A71DEC" w:rsidP="00A71DEC">
      <w:pPr>
        <w:jc w:val="center"/>
      </w:pPr>
      <m:oMathPara>
        <m:oMath>
          <m:r>
            <w:rPr>
              <w:rFonts w:ascii="Cambria Math" w:hAnsi="Cambria Math"/>
            </w:rPr>
            <m:t>Z=3.68</m:t>
          </m:r>
          <m:r>
            <m:rPr>
              <m:sty m:val="p"/>
            </m:rPr>
            <w:rPr>
              <w:rFonts w:ascii="Cambria Math" w:hAnsi="Cambria Math"/>
            </w:rPr>
            <m:t>+3.68</m:t>
          </m:r>
          <m:r>
            <w:rPr>
              <w:rFonts w:ascii="Cambria Math" w:hAnsi="Cambria Math"/>
            </w:rPr>
            <m:t>j          (12)</m:t>
          </m:r>
        </m:oMath>
      </m:oMathPara>
    </w:p>
    <w:p w14:paraId="12CA41A4" w14:textId="3B4A1CD7" w:rsidR="00A71DEC" w:rsidRDefault="00A71DEC" w:rsidP="00A71DEC">
      <w:pPr>
        <w:jc w:val="center"/>
      </w:pPr>
    </w:p>
    <w:p w14:paraId="25413CF9" w14:textId="0615116A" w:rsidR="00A71DEC" w:rsidRDefault="00A71DEC" w:rsidP="00A71DEC">
      <w:pPr>
        <w:jc w:val="both"/>
      </w:pPr>
      <w:r>
        <w:t>Al tener solo componente inductivo hallamos la inductancia equivalente:</w:t>
      </w:r>
    </w:p>
    <w:p w14:paraId="7149CA8C" w14:textId="77777777" w:rsidR="00A71DEC" w:rsidRDefault="00A71DEC" w:rsidP="00A71DEC">
      <w:pPr>
        <w:jc w:val="both"/>
      </w:pPr>
    </w:p>
    <w:p w14:paraId="5032789E" w14:textId="0B637292" w:rsidR="00A71DEC" w:rsidRPr="00A71DEC" w:rsidRDefault="00A71DEC" w:rsidP="00A71DEC">
      <w:pPr>
        <w:jc w:val="center"/>
      </w:pPr>
      <m:oMathPara>
        <m:oMath>
          <m:r>
            <w:rPr>
              <w:rFonts w:ascii="Cambria Math" w:hAnsi="Cambria Math"/>
            </w:rPr>
            <m:t>jωL=3.68 j          (13)</m:t>
          </m:r>
        </m:oMath>
      </m:oMathPara>
    </w:p>
    <w:p w14:paraId="012F039D" w14:textId="6A00AD76" w:rsidR="00A71DEC" w:rsidRDefault="00A71DEC" w:rsidP="00A71DEC">
      <w:pPr>
        <w:jc w:val="center"/>
      </w:pPr>
    </w:p>
    <w:p w14:paraId="370B77BC" w14:textId="6F72916D" w:rsidR="00A71DEC" w:rsidRPr="0023725D" w:rsidRDefault="00A71DEC" w:rsidP="00A71DEC">
      <w:pPr>
        <w:jc w:val="center"/>
      </w:pPr>
      <m:oMathPara>
        <m:oMath>
          <m:r>
            <w:rPr>
              <w:rFonts w:ascii="Cambria Math" w:hAnsi="Cambria Math"/>
            </w:rPr>
            <m:t>L=</m:t>
          </m:r>
          <m:f>
            <m:fPr>
              <m:ctrlPr>
                <w:rPr>
                  <w:rFonts w:ascii="Cambria Math" w:hAnsi="Cambria Math"/>
                  <w:i/>
                </w:rPr>
              </m:ctrlPr>
            </m:fPr>
            <m:num>
              <m:r>
                <w:rPr>
                  <w:rFonts w:ascii="Cambria Math" w:hAnsi="Cambria Math"/>
                </w:rPr>
                <m:t>3.68</m:t>
              </m:r>
            </m:num>
            <m:den>
              <m:r>
                <w:rPr>
                  <w:rFonts w:ascii="Cambria Math" w:hAnsi="Cambria Math"/>
                </w:rPr>
                <m:t>ω</m:t>
              </m:r>
            </m:den>
          </m:f>
          <m:r>
            <w:rPr>
              <w:rFonts w:ascii="Cambria Math" w:hAnsi="Cambria Math"/>
            </w:rPr>
            <m:t>=</m:t>
          </m:r>
          <m:f>
            <m:fPr>
              <m:ctrlPr>
                <w:rPr>
                  <w:rFonts w:ascii="Cambria Math" w:hAnsi="Cambria Math"/>
                  <w:i/>
                </w:rPr>
              </m:ctrlPr>
            </m:fPr>
            <m:num>
              <m:r>
                <w:rPr>
                  <w:rFonts w:ascii="Cambria Math" w:hAnsi="Cambria Math"/>
                </w:rPr>
                <m:t>3.68</m:t>
              </m:r>
            </m:num>
            <m:den>
              <m:r>
                <w:rPr>
                  <w:rFonts w:ascii="Cambria Math" w:hAnsi="Cambria Math"/>
                </w:rPr>
                <m:t>2*π*60</m:t>
              </m:r>
            </m:den>
          </m:f>
          <m:r>
            <w:rPr>
              <w:rFonts w:ascii="Cambria Math" w:hAnsi="Cambria Math"/>
            </w:rPr>
            <m:t>=9.76 mH          (14)</m:t>
          </m:r>
        </m:oMath>
      </m:oMathPara>
    </w:p>
    <w:p w14:paraId="1E2A859E" w14:textId="1941E5E1" w:rsidR="00A71DEC" w:rsidRDefault="00A71DEC" w:rsidP="00276AA1">
      <w:pPr>
        <w:jc w:val="both"/>
      </w:pPr>
    </w:p>
    <w:p w14:paraId="554D4967" w14:textId="77FB9774" w:rsidR="00276AA1" w:rsidRDefault="00F7762B" w:rsidP="00276AA1">
      <w:pPr>
        <w:jc w:val="both"/>
      </w:pPr>
      <w:r>
        <w:t xml:space="preserve">Con este valor hallado aproximamos la inductancia a un valor comercial </w:t>
      </w:r>
      <m:oMath>
        <m:r>
          <w:rPr>
            <w:rFonts w:ascii="Cambria Math" w:hAnsi="Cambria Math"/>
          </w:rPr>
          <m:t>L=10mH</m:t>
        </m:r>
      </m:oMath>
      <w:r w:rsidR="000F7AE2">
        <w:t xml:space="preserve">. </w:t>
      </w:r>
      <w:r w:rsidR="00276AA1">
        <w:t xml:space="preserve">Procedemos a hacer el montaje en proteus que nos dará una visión de </w:t>
      </w:r>
      <w:proofErr w:type="spellStart"/>
      <w:r w:rsidR="00276AA1">
        <w:t>como</w:t>
      </w:r>
      <w:proofErr w:type="spellEnd"/>
      <w:r w:rsidR="00276AA1">
        <w:t xml:space="preserve"> se </w:t>
      </w:r>
      <w:r w:rsidR="00B7787C">
        <w:t>comportará</w:t>
      </w:r>
      <w:r w:rsidR="00276AA1">
        <w:t xml:space="preserve"> el circuito en la vida real. Para implementar el conversor AC-DC se </w:t>
      </w:r>
      <w:r w:rsidR="00B7787C">
        <w:t>usará</w:t>
      </w:r>
      <w:r w:rsidR="00276AA1">
        <w:t xml:space="preserve"> un rectificador de onda completa, para ello es necesario tener en cuenta la corriente hallada en la ecuación 8 para poder determinar el diodo a usar en el rectificador.</w:t>
      </w:r>
    </w:p>
    <w:p w14:paraId="588D2800" w14:textId="3A447BFD" w:rsidR="008B760F" w:rsidRDefault="008B760F" w:rsidP="00276AA1">
      <w:pPr>
        <w:jc w:val="both"/>
      </w:pPr>
    </w:p>
    <w:p w14:paraId="1027D396" w14:textId="77777777" w:rsidR="000F7AE2" w:rsidRDefault="000F7AE2" w:rsidP="008B760F">
      <w:pPr>
        <w:jc w:val="center"/>
        <w:rPr>
          <w:noProof/>
        </w:rPr>
      </w:pPr>
    </w:p>
    <w:p w14:paraId="335C9823" w14:textId="77777777" w:rsidR="000F7AE2" w:rsidRDefault="000F7AE2" w:rsidP="008B760F">
      <w:pPr>
        <w:jc w:val="center"/>
        <w:rPr>
          <w:noProof/>
        </w:rPr>
      </w:pPr>
    </w:p>
    <w:p w14:paraId="362DA068" w14:textId="77777777" w:rsidR="000F7AE2" w:rsidRDefault="000F7AE2" w:rsidP="008B760F">
      <w:pPr>
        <w:jc w:val="center"/>
        <w:rPr>
          <w:noProof/>
        </w:rPr>
      </w:pPr>
    </w:p>
    <w:p w14:paraId="4724C115" w14:textId="77777777" w:rsidR="000F7AE2" w:rsidRDefault="000F7AE2" w:rsidP="008B760F">
      <w:pPr>
        <w:jc w:val="center"/>
        <w:rPr>
          <w:noProof/>
        </w:rPr>
      </w:pPr>
    </w:p>
    <w:p w14:paraId="4C2404A5" w14:textId="77777777" w:rsidR="000F7AE2" w:rsidRDefault="000F7AE2" w:rsidP="008B760F">
      <w:pPr>
        <w:jc w:val="center"/>
        <w:rPr>
          <w:noProof/>
        </w:rPr>
      </w:pPr>
    </w:p>
    <w:p w14:paraId="705579A4" w14:textId="1CD318B7" w:rsidR="008B760F" w:rsidRDefault="008B760F" w:rsidP="008B760F">
      <w:pPr>
        <w:jc w:val="center"/>
      </w:pPr>
      <w:r>
        <w:rPr>
          <w:noProof/>
        </w:rPr>
        <w:drawing>
          <wp:inline distT="0" distB="0" distL="0" distR="0" wp14:anchorId="08E60509" wp14:editId="1C95508C">
            <wp:extent cx="1504950" cy="1312949"/>
            <wp:effectExtent l="19050" t="19050" r="19050" b="20955"/>
            <wp:docPr id="1" name="Imagen 1" descr="Resultado de imagen de 1n5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1n540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1120" cy="1318332"/>
                    </a:xfrm>
                    <a:prstGeom prst="rect">
                      <a:avLst/>
                    </a:prstGeom>
                    <a:noFill/>
                    <a:ln w="12700">
                      <a:solidFill>
                        <a:schemeClr val="tx1"/>
                      </a:solidFill>
                    </a:ln>
                  </pic:spPr>
                </pic:pic>
              </a:graphicData>
            </a:graphic>
          </wp:inline>
        </w:drawing>
      </w:r>
    </w:p>
    <w:p w14:paraId="5358FC35" w14:textId="768BCCB5" w:rsidR="008B760F" w:rsidRPr="00825A3B" w:rsidRDefault="00825A3B" w:rsidP="008B760F">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1. Diodo 1n5404</w:t>
      </w:r>
    </w:p>
    <w:p w14:paraId="4C001D54" w14:textId="77777777" w:rsidR="00825A3B" w:rsidRDefault="00825A3B" w:rsidP="00276AA1">
      <w:pPr>
        <w:jc w:val="both"/>
      </w:pPr>
    </w:p>
    <w:p w14:paraId="73F6D687" w14:textId="65A3A627" w:rsidR="008B760F" w:rsidRDefault="00825A3B" w:rsidP="00276AA1">
      <w:pPr>
        <w:jc w:val="both"/>
      </w:pPr>
      <w:r>
        <w:t>Con el diodo que podemos visualizar en la figura 1, realizaremos la simulación del conversor AC-DC.</w:t>
      </w:r>
    </w:p>
    <w:p w14:paraId="1B1D7374" w14:textId="190D76D2" w:rsidR="00825A3B" w:rsidRDefault="00825A3B" w:rsidP="00F7762B">
      <w:pPr>
        <w:jc w:val="center"/>
      </w:pPr>
    </w:p>
    <w:p w14:paraId="349407AB" w14:textId="5E5D2659" w:rsidR="00F7762B" w:rsidRDefault="00F7762B" w:rsidP="00F7762B">
      <w:pPr>
        <w:jc w:val="center"/>
      </w:pPr>
      <w:r>
        <w:rPr>
          <w:noProof/>
        </w:rPr>
        <w:drawing>
          <wp:inline distT="0" distB="0" distL="0" distR="0" wp14:anchorId="36951C11" wp14:editId="51CF1315">
            <wp:extent cx="3060000" cy="1545785"/>
            <wp:effectExtent l="19050" t="19050" r="26670" b="165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1545785"/>
                    </a:xfrm>
                    <a:prstGeom prst="rect">
                      <a:avLst/>
                    </a:prstGeom>
                    <a:ln w="12700">
                      <a:solidFill>
                        <a:schemeClr val="tx1"/>
                      </a:solidFill>
                    </a:ln>
                  </pic:spPr>
                </pic:pic>
              </a:graphicData>
            </a:graphic>
          </wp:inline>
        </w:drawing>
      </w:r>
    </w:p>
    <w:p w14:paraId="270BF9A9" w14:textId="6837670F" w:rsidR="00825A3B" w:rsidRPr="00825A3B" w:rsidRDefault="00825A3B" w:rsidP="00825A3B">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2. Simulación conversor AC-DC</w:t>
      </w:r>
    </w:p>
    <w:p w14:paraId="4D7C8BEB" w14:textId="66FD9F10" w:rsidR="00825A3B" w:rsidRDefault="00825A3B" w:rsidP="00825A3B">
      <w:pPr>
        <w:jc w:val="center"/>
      </w:pPr>
    </w:p>
    <w:p w14:paraId="2ACC263E" w14:textId="367D84B2" w:rsidR="00825A3B" w:rsidRDefault="00825A3B" w:rsidP="00825A3B">
      <w:pPr>
        <w:jc w:val="both"/>
      </w:pPr>
      <w:r>
        <w:t xml:space="preserve">Aquí podemos evidenciar el circuito en proteus con el valor equivalente de la resistencia del motor y una inductancia de 10 </w:t>
      </w:r>
      <w:proofErr w:type="spellStart"/>
      <w:r>
        <w:t>mH</w:t>
      </w:r>
      <w:proofErr w:type="spellEnd"/>
      <w:r>
        <w:t>. Con el circuito montado empezaremos con el análisis del comportamiento del voltaje en la fuente</w:t>
      </w:r>
      <w:r w:rsidR="00D114EC">
        <w:t xml:space="preserve"> (voltaje de fase y voltaje de línea) </w:t>
      </w:r>
      <w:r>
        <w:t>y el análisis de Fourier en la fuente.</w:t>
      </w:r>
    </w:p>
    <w:p w14:paraId="4250F6F4" w14:textId="371ED871" w:rsidR="00E959BB" w:rsidRDefault="00E959BB" w:rsidP="00825A3B">
      <w:pPr>
        <w:jc w:val="both"/>
      </w:pPr>
    </w:p>
    <w:p w14:paraId="35622CCF" w14:textId="6E2EEFD9" w:rsidR="00E959BB" w:rsidRDefault="00D114EC" w:rsidP="00E959BB">
      <w:pPr>
        <w:jc w:val="center"/>
      </w:pPr>
      <w:r>
        <w:rPr>
          <w:noProof/>
        </w:rPr>
        <w:drawing>
          <wp:inline distT="0" distB="0" distL="0" distR="0" wp14:anchorId="19B44BC0" wp14:editId="04A5A891">
            <wp:extent cx="3060000" cy="1435285"/>
            <wp:effectExtent l="19050" t="19050" r="26670" b="1270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0000" cy="1435285"/>
                    </a:xfrm>
                    <a:prstGeom prst="rect">
                      <a:avLst/>
                    </a:prstGeom>
                    <a:ln w="12700">
                      <a:solidFill>
                        <a:schemeClr val="tx1"/>
                      </a:solidFill>
                    </a:ln>
                  </pic:spPr>
                </pic:pic>
              </a:graphicData>
            </a:graphic>
          </wp:inline>
        </w:drawing>
      </w:r>
    </w:p>
    <w:p w14:paraId="4EAF7452" w14:textId="5A748D3F" w:rsidR="00E959BB" w:rsidRPr="00825A3B" w:rsidRDefault="00E959BB" w:rsidP="00E959BB">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3. Análisis </w:t>
      </w:r>
      <w:r w:rsidR="00FD4A68">
        <w:rPr>
          <w:i/>
          <w:iCs/>
          <w:color w:val="4F81BD" w:themeColor="accent1"/>
          <w:sz w:val="16"/>
          <w:szCs w:val="16"/>
        </w:rPr>
        <w:t>analógico</w:t>
      </w:r>
      <w:r>
        <w:rPr>
          <w:i/>
          <w:iCs/>
          <w:color w:val="4F81BD" w:themeColor="accent1"/>
          <w:sz w:val="16"/>
          <w:szCs w:val="16"/>
        </w:rPr>
        <w:t xml:space="preserve"> en la fuente </w:t>
      </w:r>
      <w:r w:rsidR="00D114EC">
        <w:rPr>
          <w:i/>
          <w:iCs/>
          <w:color w:val="4F81BD" w:themeColor="accent1"/>
          <w:sz w:val="16"/>
          <w:szCs w:val="16"/>
        </w:rPr>
        <w:t xml:space="preserve">voltaje de fase </w:t>
      </w:r>
      <w:r>
        <w:rPr>
          <w:i/>
          <w:iCs/>
          <w:color w:val="4F81BD" w:themeColor="accent1"/>
          <w:sz w:val="16"/>
          <w:szCs w:val="16"/>
        </w:rPr>
        <w:t>(</w:t>
      </w:r>
      <w:r w:rsidR="00D114EC">
        <w:rPr>
          <w:i/>
          <w:iCs/>
          <w:color w:val="4F81BD" w:themeColor="accent1"/>
          <w:sz w:val="16"/>
          <w:szCs w:val="16"/>
        </w:rPr>
        <w:t>V</w:t>
      </w:r>
      <w:r>
        <w:rPr>
          <w:i/>
          <w:iCs/>
          <w:color w:val="4F81BD" w:themeColor="accent1"/>
          <w:sz w:val="16"/>
          <w:szCs w:val="16"/>
        </w:rPr>
        <w:t>)</w:t>
      </w:r>
    </w:p>
    <w:p w14:paraId="2679ACCB" w14:textId="445B8F7D" w:rsidR="00E959BB" w:rsidRDefault="00E959BB" w:rsidP="00E959BB">
      <w:pPr>
        <w:jc w:val="center"/>
      </w:pPr>
    </w:p>
    <w:p w14:paraId="079C93F1" w14:textId="4C8BF6C1" w:rsidR="00D114EC" w:rsidRDefault="00D114EC" w:rsidP="00D114EC">
      <w:pPr>
        <w:jc w:val="both"/>
      </w:pPr>
      <w:r>
        <w:t>Como podemos ver nos arroja un valor</w:t>
      </w:r>
      <w:r w:rsidR="00E04EE7">
        <w:t xml:space="preserve"> de 180 </w:t>
      </w:r>
      <w:r w:rsidR="00255B79">
        <w:t>que es el valor pico de la señal</w:t>
      </w:r>
      <w:r w:rsidR="00E04EE7">
        <w:t>.</w:t>
      </w:r>
    </w:p>
    <w:p w14:paraId="18AD3944" w14:textId="66ECC790" w:rsidR="00E959BB" w:rsidRDefault="00E959BB" w:rsidP="00E959BB">
      <w:pPr>
        <w:jc w:val="center"/>
      </w:pPr>
    </w:p>
    <w:p w14:paraId="24B0C451" w14:textId="4342FCBC" w:rsidR="00E959BB" w:rsidRDefault="00255B79" w:rsidP="00E959BB">
      <w:pPr>
        <w:jc w:val="center"/>
      </w:pPr>
      <w:r>
        <w:rPr>
          <w:noProof/>
        </w:rPr>
        <w:drawing>
          <wp:inline distT="0" distB="0" distL="0" distR="0" wp14:anchorId="16157865" wp14:editId="41EDDAAF">
            <wp:extent cx="3060000" cy="1438323"/>
            <wp:effectExtent l="19050" t="19050" r="2667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0000" cy="1438323"/>
                    </a:xfrm>
                    <a:prstGeom prst="rect">
                      <a:avLst/>
                    </a:prstGeom>
                    <a:ln w="12700">
                      <a:solidFill>
                        <a:schemeClr val="tx1"/>
                      </a:solidFill>
                    </a:ln>
                  </pic:spPr>
                </pic:pic>
              </a:graphicData>
            </a:graphic>
          </wp:inline>
        </w:drawing>
      </w:r>
    </w:p>
    <w:p w14:paraId="56BAC34F" w14:textId="2653A4A6" w:rsidR="00255B79" w:rsidRPr="00255B79" w:rsidRDefault="00255B79" w:rsidP="00255B79">
      <w:pPr>
        <w:jc w:val="center"/>
        <w:rPr>
          <w:i/>
          <w:iCs/>
          <w:color w:val="4F81BD" w:themeColor="accent1"/>
          <w:sz w:val="16"/>
          <w:szCs w:val="16"/>
        </w:rPr>
      </w:pPr>
      <w:r w:rsidRPr="00255B79">
        <w:rPr>
          <w:i/>
          <w:iCs/>
          <w:color w:val="4F81BD" w:themeColor="accent1"/>
          <w:sz w:val="16"/>
          <w:szCs w:val="16"/>
        </w:rPr>
        <w:t>Figura 4. Análisis analógico en la fuente voltaje de línea (V)</w:t>
      </w:r>
    </w:p>
    <w:p w14:paraId="7BE68CF6" w14:textId="62407D1E" w:rsidR="00255B79" w:rsidRDefault="00255B79" w:rsidP="00255B79">
      <w:pPr>
        <w:jc w:val="both"/>
      </w:pPr>
    </w:p>
    <w:p w14:paraId="5F0CDBD0" w14:textId="00BEE7A0" w:rsidR="00255B79" w:rsidRDefault="00255B79" w:rsidP="00255B79">
      <w:pPr>
        <w:jc w:val="both"/>
      </w:pPr>
      <w:r>
        <w:t>Como podemos evidenciar nos arroja 311 V que es el valor pico del voltaje de línea.</w:t>
      </w:r>
    </w:p>
    <w:p w14:paraId="48418670" w14:textId="5FD405A6" w:rsidR="00255B79" w:rsidRDefault="00255B79" w:rsidP="00255B79">
      <w:pPr>
        <w:jc w:val="both"/>
      </w:pPr>
    </w:p>
    <w:p w14:paraId="63E99675" w14:textId="16873A5B" w:rsidR="003117F6" w:rsidRDefault="003117F6" w:rsidP="003117F6">
      <w:pPr>
        <w:jc w:val="center"/>
      </w:pPr>
      <w:r>
        <w:rPr>
          <w:noProof/>
        </w:rPr>
        <w:drawing>
          <wp:inline distT="0" distB="0" distL="0" distR="0" wp14:anchorId="5CD68455" wp14:editId="2A8B86A6">
            <wp:extent cx="3060000" cy="1437715"/>
            <wp:effectExtent l="19050" t="19050" r="26670" b="1016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0000" cy="1437715"/>
                    </a:xfrm>
                    <a:prstGeom prst="rect">
                      <a:avLst/>
                    </a:prstGeom>
                    <a:ln w="12700">
                      <a:solidFill>
                        <a:schemeClr val="tx1"/>
                      </a:solidFill>
                    </a:ln>
                  </pic:spPr>
                </pic:pic>
              </a:graphicData>
            </a:graphic>
          </wp:inline>
        </w:drawing>
      </w:r>
    </w:p>
    <w:p w14:paraId="1234EB59" w14:textId="76022E49" w:rsidR="003117F6" w:rsidRPr="00825A3B" w:rsidRDefault="003117F6" w:rsidP="003117F6">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w:t>
      </w:r>
      <w:r w:rsidR="00D40AEA">
        <w:rPr>
          <w:i/>
          <w:iCs/>
          <w:color w:val="4F81BD" w:themeColor="accent1"/>
          <w:sz w:val="16"/>
          <w:szCs w:val="16"/>
        </w:rPr>
        <w:t>5</w:t>
      </w:r>
      <w:r>
        <w:rPr>
          <w:i/>
          <w:iCs/>
          <w:color w:val="4F81BD" w:themeColor="accent1"/>
          <w:sz w:val="16"/>
          <w:szCs w:val="16"/>
        </w:rPr>
        <w:t>. Análisis de Fourier en la fuente voltaje de fase (V)</w:t>
      </w:r>
    </w:p>
    <w:p w14:paraId="4910936A" w14:textId="45B950B1" w:rsidR="003117F6" w:rsidRDefault="003117F6" w:rsidP="003117F6">
      <w:pPr>
        <w:jc w:val="center"/>
      </w:pPr>
    </w:p>
    <w:p w14:paraId="71596D97" w14:textId="07E59FFE" w:rsidR="003117F6" w:rsidRDefault="003117F6" w:rsidP="003117F6">
      <w:pPr>
        <w:jc w:val="center"/>
      </w:pPr>
      <w:r>
        <w:rPr>
          <w:noProof/>
        </w:rPr>
        <w:drawing>
          <wp:inline distT="0" distB="0" distL="0" distR="0" wp14:anchorId="2AAD9CA2" wp14:editId="5AE86562">
            <wp:extent cx="3060000" cy="1432250"/>
            <wp:effectExtent l="19050" t="19050" r="26670" b="1587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00" cy="1432250"/>
                    </a:xfrm>
                    <a:prstGeom prst="rect">
                      <a:avLst/>
                    </a:prstGeom>
                    <a:ln w="12700">
                      <a:solidFill>
                        <a:schemeClr val="tx1"/>
                      </a:solidFill>
                    </a:ln>
                  </pic:spPr>
                </pic:pic>
              </a:graphicData>
            </a:graphic>
          </wp:inline>
        </w:drawing>
      </w:r>
    </w:p>
    <w:p w14:paraId="6377704D" w14:textId="143B4EFF" w:rsidR="003117F6" w:rsidRPr="00825A3B" w:rsidRDefault="003117F6" w:rsidP="003117F6">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6. Análisis de Fourier en la fuente voltaje de </w:t>
      </w:r>
      <w:r w:rsidR="00D40AEA">
        <w:rPr>
          <w:i/>
          <w:iCs/>
          <w:color w:val="4F81BD" w:themeColor="accent1"/>
          <w:sz w:val="16"/>
          <w:szCs w:val="16"/>
        </w:rPr>
        <w:t>línea</w:t>
      </w:r>
      <w:r>
        <w:rPr>
          <w:i/>
          <w:iCs/>
          <w:color w:val="4F81BD" w:themeColor="accent1"/>
          <w:sz w:val="16"/>
          <w:szCs w:val="16"/>
        </w:rPr>
        <w:t xml:space="preserve"> (V)</w:t>
      </w:r>
    </w:p>
    <w:p w14:paraId="0F377A8A" w14:textId="77777777" w:rsidR="003117F6" w:rsidRDefault="003117F6" w:rsidP="003117F6">
      <w:pPr>
        <w:jc w:val="center"/>
      </w:pPr>
    </w:p>
    <w:p w14:paraId="4F73549D" w14:textId="728E1081" w:rsidR="00E959BB" w:rsidRDefault="00E959BB" w:rsidP="00E959BB">
      <w:pPr>
        <w:jc w:val="both"/>
      </w:pPr>
      <w:r>
        <w:t>Teniendo en cuenta los resultados del análisis análogo</w:t>
      </w:r>
      <w:r w:rsidR="00D40AEA">
        <w:t xml:space="preserve"> en voltaje</w:t>
      </w:r>
      <w:r w:rsidR="003117F6">
        <w:t xml:space="preserve"> podemos deducir que la fuente en está trabajando adecuadamente, </w:t>
      </w:r>
      <w:r w:rsidR="00D40AEA">
        <w:t>en términos de análisis de Fourier y distorsión armónica vemos que la fuente no presenta ningún tipo de distorsión armónica es decir que la eficiencia energética es óptima.</w:t>
      </w:r>
    </w:p>
    <w:p w14:paraId="4F1C104F" w14:textId="02AA92D3" w:rsidR="00D40AEA" w:rsidRDefault="00D40AEA" w:rsidP="00E959BB">
      <w:pPr>
        <w:jc w:val="both"/>
      </w:pPr>
    </w:p>
    <w:p w14:paraId="64CF603F" w14:textId="1618EC4F" w:rsidR="00D40AEA" w:rsidRDefault="00D40AEA" w:rsidP="00E959BB">
      <w:pPr>
        <w:jc w:val="both"/>
      </w:pPr>
      <w:r>
        <w:t>Ahora analizaremos el comportamiento de la corriente en la fuente, al ser una fuente en estrella la corriente de línea y la corriente de fase es la misma. Así que solo se presentaran 2 graficas el análisis análogo de corriente y el análisis de Fourier.</w:t>
      </w:r>
    </w:p>
    <w:p w14:paraId="552E5EC0" w14:textId="6EF5D399" w:rsidR="00D40AEA" w:rsidRDefault="00D40AEA" w:rsidP="00E959BB">
      <w:pPr>
        <w:jc w:val="both"/>
      </w:pPr>
    </w:p>
    <w:p w14:paraId="67C38B57" w14:textId="1BD2ECF8" w:rsidR="00D40AEA" w:rsidRDefault="00D40AEA" w:rsidP="00D40AEA">
      <w:pPr>
        <w:jc w:val="center"/>
      </w:pPr>
      <w:r>
        <w:rPr>
          <w:noProof/>
        </w:rPr>
        <w:drawing>
          <wp:inline distT="0" distB="0" distL="0" distR="0" wp14:anchorId="278694B8" wp14:editId="652B2435">
            <wp:extent cx="3060000" cy="1435285"/>
            <wp:effectExtent l="19050" t="19050" r="26670" b="1270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0000" cy="1435285"/>
                    </a:xfrm>
                    <a:prstGeom prst="rect">
                      <a:avLst/>
                    </a:prstGeom>
                    <a:ln w="12700">
                      <a:solidFill>
                        <a:schemeClr val="tx1"/>
                      </a:solidFill>
                    </a:ln>
                  </pic:spPr>
                </pic:pic>
              </a:graphicData>
            </a:graphic>
          </wp:inline>
        </w:drawing>
      </w:r>
    </w:p>
    <w:p w14:paraId="071C10C4" w14:textId="361B136B" w:rsidR="00717EAF" w:rsidRPr="00825A3B" w:rsidRDefault="00717EAF" w:rsidP="00717EAF">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7. Análisis analógico en la fuente (I)</w:t>
      </w:r>
    </w:p>
    <w:p w14:paraId="05D99454" w14:textId="77777777" w:rsidR="00717EAF" w:rsidRDefault="00717EAF" w:rsidP="00D40AEA">
      <w:pPr>
        <w:jc w:val="center"/>
      </w:pPr>
    </w:p>
    <w:p w14:paraId="3721133A" w14:textId="233D5B2E" w:rsidR="00E959BB" w:rsidRDefault="00717EAF" w:rsidP="00E959BB">
      <w:pPr>
        <w:jc w:val="both"/>
      </w:pPr>
      <w:r>
        <w:t xml:space="preserve">Como podemos visualizar en la figura 7 vemos como cada fuente tiene un comportamiento cuadrado, esto se debe a que las fuentes no están entregando corriente al mismo tiempo. Esto se debe al rectificador, ya que los diodos estarán alternando el paso de corriente, cuando la señal de corriente de la fase 2 es mayor a la de la fase 1, la fase 2 </w:t>
      </w:r>
      <w:r w:rsidR="00206659">
        <w:t>estará</w:t>
      </w:r>
      <w:r>
        <w:t xml:space="preserve"> suministrando toda la corriente hasta que la fase 3 supere a la fase 2, en ese momento la fase 3 </w:t>
      </w:r>
      <w:r w:rsidR="001D015D">
        <w:t>empezará</w:t>
      </w:r>
      <w:r>
        <w:t xml:space="preserve"> a suministrar la corriente y </w:t>
      </w:r>
      <w:r w:rsidR="00206659">
        <w:t>así</w:t>
      </w:r>
      <w:r>
        <w:t xml:space="preserve"> sucesivamente</w:t>
      </w:r>
    </w:p>
    <w:p w14:paraId="34C30F3E" w14:textId="77777777" w:rsidR="00206659" w:rsidRDefault="00206659" w:rsidP="00E959BB">
      <w:pPr>
        <w:jc w:val="both"/>
      </w:pPr>
    </w:p>
    <w:p w14:paraId="00E332D6" w14:textId="7307AEB0" w:rsidR="00E959BB" w:rsidRDefault="00206659" w:rsidP="00206659">
      <w:pPr>
        <w:jc w:val="center"/>
      </w:pPr>
      <w:r>
        <w:rPr>
          <w:noProof/>
        </w:rPr>
        <w:drawing>
          <wp:inline distT="0" distB="0" distL="0" distR="0" wp14:anchorId="177524DF" wp14:editId="11D72CA8">
            <wp:extent cx="3060000" cy="1434073"/>
            <wp:effectExtent l="19050" t="19050" r="26670" b="1397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0000" cy="1434073"/>
                    </a:xfrm>
                    <a:prstGeom prst="rect">
                      <a:avLst/>
                    </a:prstGeom>
                    <a:ln w="12700">
                      <a:solidFill>
                        <a:schemeClr val="tx1"/>
                      </a:solidFill>
                    </a:ln>
                  </pic:spPr>
                </pic:pic>
              </a:graphicData>
            </a:graphic>
          </wp:inline>
        </w:drawing>
      </w:r>
    </w:p>
    <w:p w14:paraId="1CB0D0C3" w14:textId="39CC5082" w:rsidR="00206659" w:rsidRPr="00825A3B" w:rsidRDefault="00206659" w:rsidP="00206659">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8. Análisis de Fourier (I)</w:t>
      </w:r>
    </w:p>
    <w:p w14:paraId="08C585F6" w14:textId="6E394F1C" w:rsidR="00206659" w:rsidRDefault="00206659" w:rsidP="00206659">
      <w:pPr>
        <w:jc w:val="center"/>
      </w:pPr>
    </w:p>
    <w:tbl>
      <w:tblPr>
        <w:tblW w:w="2480" w:type="dxa"/>
        <w:jc w:val="center"/>
        <w:tblCellMar>
          <w:left w:w="70" w:type="dxa"/>
          <w:right w:w="70" w:type="dxa"/>
        </w:tblCellMar>
        <w:tblLook w:val="04A0" w:firstRow="1" w:lastRow="0" w:firstColumn="1" w:lastColumn="0" w:noHBand="0" w:noVBand="1"/>
      </w:tblPr>
      <w:tblGrid>
        <w:gridCol w:w="1240"/>
        <w:gridCol w:w="1240"/>
      </w:tblGrid>
      <w:tr w:rsidR="00206659" w:rsidRPr="00206659" w14:paraId="5A276007" w14:textId="77777777" w:rsidTr="00206659">
        <w:trPr>
          <w:trHeight w:val="300"/>
          <w:jc w:val="center"/>
        </w:trPr>
        <w:tc>
          <w:tcPr>
            <w:tcW w:w="124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2CC24236" w14:textId="77777777" w:rsidR="00206659" w:rsidRPr="00206659" w:rsidRDefault="00206659" w:rsidP="00206659">
            <w:pPr>
              <w:jc w:val="center"/>
              <w:rPr>
                <w:color w:val="000000"/>
                <w:lang w:eastAsia="es-CO"/>
              </w:rPr>
            </w:pPr>
            <w:r w:rsidRPr="00206659">
              <w:rPr>
                <w:color w:val="000000"/>
                <w:lang w:eastAsia="es-CO"/>
              </w:rPr>
              <w:t>Armónico</w:t>
            </w:r>
          </w:p>
        </w:tc>
        <w:tc>
          <w:tcPr>
            <w:tcW w:w="1240" w:type="dxa"/>
            <w:tcBorders>
              <w:top w:val="single" w:sz="8" w:space="0" w:color="auto"/>
              <w:left w:val="nil"/>
              <w:bottom w:val="single" w:sz="8" w:space="0" w:color="auto"/>
              <w:right w:val="single" w:sz="8" w:space="0" w:color="auto"/>
            </w:tcBorders>
            <w:shd w:val="clear" w:color="auto" w:fill="auto"/>
            <w:vAlign w:val="center"/>
            <w:hideMark/>
          </w:tcPr>
          <w:p w14:paraId="3372E77C" w14:textId="77777777" w:rsidR="00206659" w:rsidRPr="00206659" w:rsidRDefault="00206659" w:rsidP="00206659">
            <w:pPr>
              <w:jc w:val="center"/>
              <w:rPr>
                <w:color w:val="000000"/>
                <w:lang w:eastAsia="es-CO"/>
              </w:rPr>
            </w:pPr>
            <w:r w:rsidRPr="00206659">
              <w:rPr>
                <w:color w:val="000000"/>
                <w:lang w:eastAsia="es-CO"/>
              </w:rPr>
              <w:t>Amplitud (A)</w:t>
            </w:r>
          </w:p>
        </w:tc>
      </w:tr>
      <w:tr w:rsidR="00206659" w:rsidRPr="00206659" w14:paraId="1FB605AA" w14:textId="77777777" w:rsidTr="00206659">
        <w:trPr>
          <w:trHeight w:val="300"/>
          <w:jc w:val="center"/>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339BE088" w14:textId="77777777" w:rsidR="00206659" w:rsidRPr="00206659" w:rsidRDefault="00206659" w:rsidP="00206659">
            <w:pPr>
              <w:jc w:val="center"/>
              <w:rPr>
                <w:color w:val="000000"/>
                <w:lang w:eastAsia="es-CO"/>
              </w:rPr>
            </w:pPr>
            <w:r w:rsidRPr="00206659">
              <w:rPr>
                <w:color w:val="000000"/>
                <w:lang w:eastAsia="es-CO"/>
              </w:rPr>
              <w:t>1</w:t>
            </w:r>
          </w:p>
        </w:tc>
        <w:tc>
          <w:tcPr>
            <w:tcW w:w="1240" w:type="dxa"/>
            <w:tcBorders>
              <w:top w:val="nil"/>
              <w:left w:val="nil"/>
              <w:bottom w:val="single" w:sz="8" w:space="0" w:color="auto"/>
              <w:right w:val="single" w:sz="8" w:space="0" w:color="auto"/>
            </w:tcBorders>
            <w:shd w:val="clear" w:color="auto" w:fill="auto"/>
            <w:vAlign w:val="center"/>
            <w:hideMark/>
          </w:tcPr>
          <w:p w14:paraId="7E01A223" w14:textId="77777777" w:rsidR="00206659" w:rsidRPr="00206659" w:rsidRDefault="00206659" w:rsidP="00206659">
            <w:pPr>
              <w:jc w:val="center"/>
              <w:rPr>
                <w:color w:val="000000"/>
                <w:lang w:eastAsia="es-CO"/>
              </w:rPr>
            </w:pPr>
            <w:r w:rsidRPr="00206659">
              <w:rPr>
                <w:color w:val="000000"/>
                <w:lang w:eastAsia="es-CO"/>
              </w:rPr>
              <w:t>82,3</w:t>
            </w:r>
          </w:p>
        </w:tc>
      </w:tr>
      <w:tr w:rsidR="00206659" w:rsidRPr="00206659" w14:paraId="52D49FDC" w14:textId="77777777" w:rsidTr="00206659">
        <w:trPr>
          <w:trHeight w:val="300"/>
          <w:jc w:val="center"/>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2504026E" w14:textId="77777777" w:rsidR="00206659" w:rsidRPr="00206659" w:rsidRDefault="00206659" w:rsidP="00206659">
            <w:pPr>
              <w:jc w:val="center"/>
              <w:rPr>
                <w:color w:val="000000"/>
                <w:lang w:eastAsia="es-CO"/>
              </w:rPr>
            </w:pPr>
            <w:r w:rsidRPr="00206659">
              <w:rPr>
                <w:color w:val="000000"/>
                <w:lang w:eastAsia="es-CO"/>
              </w:rPr>
              <w:t>2</w:t>
            </w:r>
          </w:p>
        </w:tc>
        <w:tc>
          <w:tcPr>
            <w:tcW w:w="1240" w:type="dxa"/>
            <w:tcBorders>
              <w:top w:val="nil"/>
              <w:left w:val="nil"/>
              <w:bottom w:val="single" w:sz="8" w:space="0" w:color="auto"/>
              <w:right w:val="single" w:sz="8" w:space="0" w:color="auto"/>
            </w:tcBorders>
            <w:shd w:val="clear" w:color="auto" w:fill="auto"/>
            <w:vAlign w:val="center"/>
            <w:hideMark/>
          </w:tcPr>
          <w:p w14:paraId="25DE0E3A" w14:textId="77777777" w:rsidR="00206659" w:rsidRPr="00206659" w:rsidRDefault="00206659" w:rsidP="00206659">
            <w:pPr>
              <w:jc w:val="center"/>
              <w:rPr>
                <w:color w:val="000000"/>
                <w:lang w:eastAsia="es-CO"/>
              </w:rPr>
            </w:pPr>
            <w:r w:rsidRPr="00206659">
              <w:rPr>
                <w:color w:val="000000"/>
                <w:lang w:eastAsia="es-CO"/>
              </w:rPr>
              <w:t>16,4</w:t>
            </w:r>
          </w:p>
        </w:tc>
      </w:tr>
      <w:tr w:rsidR="00206659" w:rsidRPr="00206659" w14:paraId="6FE9054F" w14:textId="77777777" w:rsidTr="00206659">
        <w:trPr>
          <w:trHeight w:val="300"/>
          <w:jc w:val="center"/>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42059E21" w14:textId="77777777" w:rsidR="00206659" w:rsidRPr="00206659" w:rsidRDefault="00206659" w:rsidP="00206659">
            <w:pPr>
              <w:jc w:val="center"/>
              <w:rPr>
                <w:color w:val="000000"/>
                <w:lang w:eastAsia="es-CO"/>
              </w:rPr>
            </w:pPr>
            <w:r w:rsidRPr="00206659">
              <w:rPr>
                <w:color w:val="000000"/>
                <w:lang w:eastAsia="es-CO"/>
              </w:rPr>
              <w:t>3</w:t>
            </w:r>
          </w:p>
        </w:tc>
        <w:tc>
          <w:tcPr>
            <w:tcW w:w="1240" w:type="dxa"/>
            <w:tcBorders>
              <w:top w:val="nil"/>
              <w:left w:val="nil"/>
              <w:bottom w:val="single" w:sz="8" w:space="0" w:color="auto"/>
              <w:right w:val="single" w:sz="8" w:space="0" w:color="auto"/>
            </w:tcBorders>
            <w:shd w:val="clear" w:color="auto" w:fill="auto"/>
            <w:vAlign w:val="center"/>
            <w:hideMark/>
          </w:tcPr>
          <w:p w14:paraId="6C901E58" w14:textId="77777777" w:rsidR="00206659" w:rsidRPr="00206659" w:rsidRDefault="00206659" w:rsidP="00206659">
            <w:pPr>
              <w:jc w:val="center"/>
              <w:rPr>
                <w:color w:val="000000"/>
                <w:lang w:eastAsia="es-CO"/>
              </w:rPr>
            </w:pPr>
            <w:r w:rsidRPr="00206659">
              <w:rPr>
                <w:color w:val="000000"/>
                <w:lang w:eastAsia="es-CO"/>
              </w:rPr>
              <w:t>11,5</w:t>
            </w:r>
          </w:p>
        </w:tc>
      </w:tr>
      <w:tr w:rsidR="00206659" w:rsidRPr="00206659" w14:paraId="6BCE407D" w14:textId="77777777" w:rsidTr="00206659">
        <w:trPr>
          <w:trHeight w:val="300"/>
          <w:jc w:val="center"/>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597DA4E7" w14:textId="77777777" w:rsidR="00206659" w:rsidRPr="00206659" w:rsidRDefault="00206659" w:rsidP="00206659">
            <w:pPr>
              <w:jc w:val="center"/>
              <w:rPr>
                <w:color w:val="000000"/>
                <w:lang w:eastAsia="es-CO"/>
              </w:rPr>
            </w:pPr>
            <w:r w:rsidRPr="00206659">
              <w:rPr>
                <w:color w:val="000000"/>
                <w:lang w:eastAsia="es-CO"/>
              </w:rPr>
              <w:t>4</w:t>
            </w:r>
          </w:p>
        </w:tc>
        <w:tc>
          <w:tcPr>
            <w:tcW w:w="1240" w:type="dxa"/>
            <w:tcBorders>
              <w:top w:val="nil"/>
              <w:left w:val="nil"/>
              <w:bottom w:val="single" w:sz="8" w:space="0" w:color="auto"/>
              <w:right w:val="single" w:sz="8" w:space="0" w:color="auto"/>
            </w:tcBorders>
            <w:shd w:val="clear" w:color="auto" w:fill="auto"/>
            <w:vAlign w:val="center"/>
            <w:hideMark/>
          </w:tcPr>
          <w:p w14:paraId="442C1FD6" w14:textId="77777777" w:rsidR="00206659" w:rsidRPr="00206659" w:rsidRDefault="00206659" w:rsidP="00206659">
            <w:pPr>
              <w:jc w:val="center"/>
              <w:rPr>
                <w:color w:val="000000"/>
                <w:lang w:eastAsia="es-CO"/>
              </w:rPr>
            </w:pPr>
            <w:r w:rsidRPr="00206659">
              <w:rPr>
                <w:color w:val="000000"/>
                <w:lang w:eastAsia="es-CO"/>
              </w:rPr>
              <w:t>7,18</w:t>
            </w:r>
          </w:p>
        </w:tc>
      </w:tr>
      <w:tr w:rsidR="00206659" w:rsidRPr="00206659" w14:paraId="7AA94CD7" w14:textId="77777777" w:rsidTr="00206659">
        <w:trPr>
          <w:trHeight w:val="300"/>
          <w:jc w:val="center"/>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628CDCE4" w14:textId="77777777" w:rsidR="00206659" w:rsidRPr="00206659" w:rsidRDefault="00206659" w:rsidP="00206659">
            <w:pPr>
              <w:jc w:val="center"/>
              <w:rPr>
                <w:color w:val="000000"/>
                <w:lang w:eastAsia="es-CO"/>
              </w:rPr>
            </w:pPr>
            <w:r w:rsidRPr="00206659">
              <w:rPr>
                <w:color w:val="000000"/>
                <w:lang w:eastAsia="es-CO"/>
              </w:rPr>
              <w:t>5</w:t>
            </w:r>
          </w:p>
        </w:tc>
        <w:tc>
          <w:tcPr>
            <w:tcW w:w="1240" w:type="dxa"/>
            <w:tcBorders>
              <w:top w:val="nil"/>
              <w:left w:val="nil"/>
              <w:bottom w:val="single" w:sz="8" w:space="0" w:color="auto"/>
              <w:right w:val="single" w:sz="8" w:space="0" w:color="auto"/>
            </w:tcBorders>
            <w:shd w:val="clear" w:color="auto" w:fill="auto"/>
            <w:vAlign w:val="center"/>
            <w:hideMark/>
          </w:tcPr>
          <w:p w14:paraId="5102FCCE" w14:textId="77777777" w:rsidR="00206659" w:rsidRPr="00206659" w:rsidRDefault="00206659" w:rsidP="00206659">
            <w:pPr>
              <w:jc w:val="center"/>
              <w:rPr>
                <w:color w:val="000000"/>
                <w:lang w:eastAsia="es-CO"/>
              </w:rPr>
            </w:pPr>
            <w:r w:rsidRPr="00206659">
              <w:rPr>
                <w:color w:val="000000"/>
                <w:lang w:eastAsia="es-CO"/>
              </w:rPr>
              <w:t>6,01</w:t>
            </w:r>
          </w:p>
        </w:tc>
      </w:tr>
      <w:tr w:rsidR="00206659" w:rsidRPr="00206659" w14:paraId="173AC0F4" w14:textId="77777777" w:rsidTr="00206659">
        <w:trPr>
          <w:trHeight w:val="300"/>
          <w:jc w:val="center"/>
        </w:trPr>
        <w:tc>
          <w:tcPr>
            <w:tcW w:w="1240" w:type="dxa"/>
            <w:tcBorders>
              <w:top w:val="nil"/>
              <w:left w:val="single" w:sz="8" w:space="0" w:color="auto"/>
              <w:bottom w:val="single" w:sz="8" w:space="0" w:color="auto"/>
              <w:right w:val="single" w:sz="8" w:space="0" w:color="auto"/>
            </w:tcBorders>
            <w:shd w:val="clear" w:color="auto" w:fill="auto"/>
            <w:vAlign w:val="center"/>
            <w:hideMark/>
          </w:tcPr>
          <w:p w14:paraId="4BF5C46C" w14:textId="77777777" w:rsidR="00206659" w:rsidRPr="00206659" w:rsidRDefault="00206659" w:rsidP="00206659">
            <w:pPr>
              <w:jc w:val="center"/>
              <w:rPr>
                <w:color w:val="000000"/>
                <w:lang w:eastAsia="es-CO"/>
              </w:rPr>
            </w:pPr>
            <w:r w:rsidRPr="00206659">
              <w:rPr>
                <w:color w:val="000000"/>
                <w:lang w:eastAsia="es-CO"/>
              </w:rPr>
              <w:t>6</w:t>
            </w:r>
          </w:p>
        </w:tc>
        <w:tc>
          <w:tcPr>
            <w:tcW w:w="1240" w:type="dxa"/>
            <w:tcBorders>
              <w:top w:val="nil"/>
              <w:left w:val="nil"/>
              <w:bottom w:val="single" w:sz="8" w:space="0" w:color="auto"/>
              <w:right w:val="single" w:sz="8" w:space="0" w:color="auto"/>
            </w:tcBorders>
            <w:shd w:val="clear" w:color="auto" w:fill="auto"/>
            <w:vAlign w:val="center"/>
            <w:hideMark/>
          </w:tcPr>
          <w:p w14:paraId="2E7D47DD" w14:textId="77777777" w:rsidR="00206659" w:rsidRPr="00206659" w:rsidRDefault="00206659" w:rsidP="00206659">
            <w:pPr>
              <w:jc w:val="center"/>
              <w:rPr>
                <w:color w:val="000000"/>
                <w:lang w:eastAsia="es-CO"/>
              </w:rPr>
            </w:pPr>
            <w:r w:rsidRPr="00206659">
              <w:rPr>
                <w:color w:val="000000"/>
                <w:lang w:eastAsia="es-CO"/>
              </w:rPr>
              <w:t>4,42</w:t>
            </w:r>
          </w:p>
        </w:tc>
      </w:tr>
    </w:tbl>
    <w:p w14:paraId="1D6051F8" w14:textId="579F64A8" w:rsidR="00206659" w:rsidRPr="00825A3B" w:rsidRDefault="00206659" w:rsidP="00206659">
      <w:pPr>
        <w:jc w:val="center"/>
        <w:rPr>
          <w:i/>
          <w:iCs/>
          <w:color w:val="4F81BD" w:themeColor="accent1"/>
          <w:sz w:val="16"/>
          <w:szCs w:val="16"/>
        </w:rPr>
      </w:pPr>
      <w:r>
        <w:rPr>
          <w:i/>
          <w:iCs/>
          <w:color w:val="4F81BD" w:themeColor="accent1"/>
          <w:sz w:val="16"/>
          <w:szCs w:val="16"/>
        </w:rPr>
        <w:t xml:space="preserve">Tabla 1. </w:t>
      </w:r>
      <w:r w:rsidR="00DA02FD">
        <w:rPr>
          <w:i/>
          <w:iCs/>
          <w:color w:val="4F81BD" w:themeColor="accent1"/>
          <w:sz w:val="16"/>
          <w:szCs w:val="16"/>
        </w:rPr>
        <w:t>Armónicos de la señal en corriente</w:t>
      </w:r>
    </w:p>
    <w:p w14:paraId="4B27FC86" w14:textId="6F97161F" w:rsidR="00E959BB" w:rsidRDefault="00E959BB" w:rsidP="00206659">
      <w:pPr>
        <w:jc w:val="center"/>
      </w:pPr>
    </w:p>
    <w:p w14:paraId="247E4F06" w14:textId="0244DD73" w:rsidR="00DA02FD" w:rsidRPr="000A2152" w:rsidRDefault="00032E1A" w:rsidP="00DA02FD">
      <w:pPr>
        <w:jc w:val="center"/>
      </w:pPr>
      <m:oMathPara>
        <m:oMath>
          <m:sSub>
            <m:sSubPr>
              <m:ctrlPr>
                <w:rPr>
                  <w:rFonts w:ascii="Cambria Math" w:hAnsi="Cambria Math"/>
                  <w:i/>
                </w:rPr>
              </m:ctrlPr>
            </m:sSubPr>
            <m:e>
              <m:r>
                <w:rPr>
                  <w:rFonts w:ascii="Cambria Math" w:hAnsi="Cambria Math"/>
                </w:rPr>
                <m:t>THD</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n=2</m:t>
                  </m:r>
                </m:sub>
                <m:sup>
                  <m:r>
                    <w:rPr>
                      <w:rFonts w:ascii="Cambria Math" w:hAnsi="Cambria Math"/>
                    </w:rPr>
                    <m:t>∞</m:t>
                  </m:r>
                </m:sup>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nary>
            </m:e>
          </m:rad>
          <m:r>
            <w:rPr>
              <w:rFonts w:ascii="Cambria Math" w:hAnsi="Cambria Math"/>
            </w:rPr>
            <m:t xml:space="preserve">          </m:t>
          </m:r>
          <m:d>
            <m:dPr>
              <m:ctrlPr>
                <w:rPr>
                  <w:rFonts w:ascii="Cambria Math" w:hAnsi="Cambria Math"/>
                  <w:i/>
                </w:rPr>
              </m:ctrlPr>
            </m:dPr>
            <m:e>
              <m:r>
                <w:rPr>
                  <w:rFonts w:ascii="Cambria Math" w:hAnsi="Cambria Math"/>
                </w:rPr>
                <m:t>15</m:t>
              </m:r>
            </m:e>
          </m:d>
        </m:oMath>
      </m:oMathPara>
    </w:p>
    <w:p w14:paraId="1CAA62E9" w14:textId="77777777" w:rsidR="00DA02FD" w:rsidRDefault="00DA02FD" w:rsidP="00DA02FD">
      <w:pPr>
        <w:jc w:val="center"/>
      </w:pPr>
    </w:p>
    <w:p w14:paraId="4FA1544B" w14:textId="6F0963E9" w:rsidR="00DA02FD" w:rsidRPr="000A2152" w:rsidRDefault="00032E1A" w:rsidP="00DA02FD">
      <w:pPr>
        <w:jc w:val="center"/>
      </w:pPr>
      <m:oMathPara>
        <m:oMath>
          <m:sSub>
            <m:sSubPr>
              <m:ctrlPr>
                <w:rPr>
                  <w:rFonts w:ascii="Cambria Math" w:hAnsi="Cambria Math"/>
                  <w:i/>
                </w:rPr>
              </m:ctrlPr>
            </m:sSubPr>
            <m:e>
              <m:r>
                <w:rPr>
                  <w:rFonts w:ascii="Cambria Math" w:hAnsi="Cambria Math"/>
                </w:rPr>
                <m:t>THD</m:t>
              </m:r>
            </m:e>
            <m:sub>
              <m:r>
                <w:rPr>
                  <w:rFonts w:ascii="Cambria Math" w:hAnsi="Cambria Math"/>
                </w:rPr>
                <m:t>I</m:t>
              </m:r>
            </m:sub>
          </m:sSub>
          <m:r>
            <w:rPr>
              <w:rFonts w:ascii="Cambria Math" w:hAnsi="Cambria Math"/>
            </w:rPr>
            <m:t>=27.4%</m:t>
          </m:r>
        </m:oMath>
      </m:oMathPara>
    </w:p>
    <w:p w14:paraId="6864B072" w14:textId="5EABDB7E" w:rsidR="00E76621" w:rsidRDefault="00E76621" w:rsidP="00E959BB">
      <w:pPr>
        <w:jc w:val="both"/>
      </w:pPr>
    </w:p>
    <w:p w14:paraId="02105329" w14:textId="67BF5114" w:rsidR="00DA02FD" w:rsidRDefault="00DA02FD" w:rsidP="00E959BB">
      <w:pPr>
        <w:jc w:val="both"/>
      </w:pPr>
      <w:r>
        <w:t xml:space="preserve">Al realizar el análisis de calidad de energía nos arroja un valor del 27.4%, </w:t>
      </w:r>
      <w:r w:rsidR="00110C60">
        <w:t>que,</w:t>
      </w:r>
      <w:r>
        <w:t xml:space="preserve"> aunque tengamos una buena cantidad de </w:t>
      </w:r>
      <w:r w:rsidR="00110C60">
        <w:t>las señales</w:t>
      </w:r>
      <w:r>
        <w:t xml:space="preserve"> en 60 Hz presentamos también unas componentes en armónicos de la señal, por </w:t>
      </w:r>
      <w:proofErr w:type="gramStart"/>
      <w:r>
        <w:t>ende</w:t>
      </w:r>
      <w:proofErr w:type="gramEnd"/>
      <w:r>
        <w:t xml:space="preserve"> no tenemos una buen aprovechamiento de la energía en términos de corriente.</w:t>
      </w:r>
    </w:p>
    <w:p w14:paraId="35E99FFF" w14:textId="77777777" w:rsidR="00DA02FD" w:rsidRDefault="00DA02FD" w:rsidP="00E959BB">
      <w:pPr>
        <w:jc w:val="both"/>
      </w:pPr>
    </w:p>
    <w:p w14:paraId="0460076D" w14:textId="7AA8EC76" w:rsidR="00E76621" w:rsidRDefault="00E76621" w:rsidP="00E959BB">
      <w:pPr>
        <w:jc w:val="both"/>
      </w:pPr>
      <w:r>
        <w:t>Habiendo analizado la fuente en</w:t>
      </w:r>
      <w:r w:rsidR="001D015D">
        <w:t xml:space="preserve"> términos de</w:t>
      </w:r>
      <w:r>
        <w:t xml:space="preserve"> voltaje y corriente pasaremos a la carga que como anteriormente mencione </w:t>
      </w:r>
      <w:r w:rsidR="00494602">
        <w:t>está</w:t>
      </w:r>
      <w:r>
        <w:t xml:space="preserve"> compuesta por una resistencia equivalente de </w:t>
      </w:r>
      <w:r w:rsidR="001D015D">
        <w:t>3.9</w:t>
      </w:r>
      <w:r>
        <w:t xml:space="preserve"> </w:t>
      </w:r>
      <w:proofErr w:type="spellStart"/>
      <w:r>
        <w:t>ohms</w:t>
      </w:r>
      <w:proofErr w:type="spellEnd"/>
      <w:r>
        <w:t xml:space="preserve"> y una inductancia de 10 </w:t>
      </w:r>
      <w:proofErr w:type="spellStart"/>
      <w:r>
        <w:t>mH</w:t>
      </w:r>
      <w:proofErr w:type="spellEnd"/>
      <w:r>
        <w:t>.</w:t>
      </w:r>
    </w:p>
    <w:p w14:paraId="26A6A718" w14:textId="62651397" w:rsidR="00E76621" w:rsidRDefault="00E76621" w:rsidP="00E959BB">
      <w:pPr>
        <w:jc w:val="both"/>
      </w:pPr>
    </w:p>
    <w:p w14:paraId="5AAD79D2" w14:textId="728489B4" w:rsidR="00E76621" w:rsidRDefault="001D015D" w:rsidP="00E76621">
      <w:pPr>
        <w:jc w:val="center"/>
      </w:pPr>
      <w:r>
        <w:rPr>
          <w:noProof/>
        </w:rPr>
        <w:drawing>
          <wp:inline distT="0" distB="0" distL="0" distR="0" wp14:anchorId="4673C71A" wp14:editId="058E8F8E">
            <wp:extent cx="651486" cy="1584000"/>
            <wp:effectExtent l="19050" t="19050" r="15875" b="1651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1486" cy="1584000"/>
                    </a:xfrm>
                    <a:prstGeom prst="rect">
                      <a:avLst/>
                    </a:prstGeom>
                    <a:ln w="12700">
                      <a:solidFill>
                        <a:schemeClr val="tx1"/>
                      </a:solidFill>
                    </a:ln>
                  </pic:spPr>
                </pic:pic>
              </a:graphicData>
            </a:graphic>
          </wp:inline>
        </w:drawing>
      </w:r>
    </w:p>
    <w:p w14:paraId="07A91485" w14:textId="70E91EFD" w:rsidR="00E76621" w:rsidRPr="00825A3B" w:rsidRDefault="00E76621" w:rsidP="00E76621">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w:t>
      </w:r>
      <w:r w:rsidR="00110C60">
        <w:rPr>
          <w:i/>
          <w:iCs/>
          <w:color w:val="4F81BD" w:themeColor="accent1"/>
          <w:sz w:val="16"/>
          <w:szCs w:val="16"/>
        </w:rPr>
        <w:t>9</w:t>
      </w:r>
      <w:r>
        <w:rPr>
          <w:i/>
          <w:iCs/>
          <w:color w:val="4F81BD" w:themeColor="accent1"/>
          <w:sz w:val="16"/>
          <w:szCs w:val="16"/>
        </w:rPr>
        <w:t>. Circuito equivalente RL</w:t>
      </w:r>
    </w:p>
    <w:p w14:paraId="40612432" w14:textId="75763634" w:rsidR="00E959BB" w:rsidRDefault="00E959BB" w:rsidP="00E959BB">
      <w:pPr>
        <w:jc w:val="center"/>
      </w:pPr>
    </w:p>
    <w:p w14:paraId="530A5D1B" w14:textId="57024794" w:rsidR="00E76621" w:rsidRDefault="00E76621" w:rsidP="00E76621">
      <w:pPr>
        <w:jc w:val="both"/>
      </w:pPr>
      <w:r>
        <w:t>En este circuito es donde se realizarán las mediciones de corriente y voltaje, esto con el objetivo de saber el factor de potencia del circuito. Además de mirar como es el comportamiento de los armónicos en la carga.</w:t>
      </w:r>
    </w:p>
    <w:p w14:paraId="0D80D229" w14:textId="220B16C2" w:rsidR="00E76621" w:rsidRDefault="00E76621" w:rsidP="00E76621">
      <w:pPr>
        <w:jc w:val="both"/>
      </w:pPr>
    </w:p>
    <w:p w14:paraId="7C579006" w14:textId="003A21F8" w:rsidR="00E76621" w:rsidRDefault="00110C60" w:rsidP="00E76621">
      <w:pPr>
        <w:jc w:val="center"/>
      </w:pPr>
      <w:r>
        <w:rPr>
          <w:noProof/>
        </w:rPr>
        <w:drawing>
          <wp:inline distT="0" distB="0" distL="0" distR="0" wp14:anchorId="5135C9A3" wp14:editId="0FB17702">
            <wp:extent cx="3060000" cy="1432858"/>
            <wp:effectExtent l="19050" t="19050" r="26670" b="1524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0000" cy="1432858"/>
                    </a:xfrm>
                    <a:prstGeom prst="rect">
                      <a:avLst/>
                    </a:prstGeom>
                    <a:ln w="12700">
                      <a:solidFill>
                        <a:schemeClr val="tx1"/>
                      </a:solidFill>
                    </a:ln>
                  </pic:spPr>
                </pic:pic>
              </a:graphicData>
            </a:graphic>
          </wp:inline>
        </w:drawing>
      </w:r>
    </w:p>
    <w:p w14:paraId="18BBF569" w14:textId="533CAE8C" w:rsidR="00FD4A68" w:rsidRPr="00825A3B" w:rsidRDefault="00FD4A68" w:rsidP="00FD4A68">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w:t>
      </w:r>
      <w:r w:rsidR="00110C60">
        <w:rPr>
          <w:i/>
          <w:iCs/>
          <w:color w:val="4F81BD" w:themeColor="accent1"/>
          <w:sz w:val="16"/>
          <w:szCs w:val="16"/>
        </w:rPr>
        <w:t>10</w:t>
      </w:r>
      <w:r>
        <w:rPr>
          <w:i/>
          <w:iCs/>
          <w:color w:val="4F81BD" w:themeColor="accent1"/>
          <w:sz w:val="16"/>
          <w:szCs w:val="16"/>
        </w:rPr>
        <w:t>. Análisis analógico en la carga (V)</w:t>
      </w:r>
    </w:p>
    <w:p w14:paraId="10188BE8" w14:textId="3258AB9C" w:rsidR="00FD4A68" w:rsidRDefault="00FD4A68" w:rsidP="00E76621">
      <w:pPr>
        <w:jc w:val="center"/>
      </w:pPr>
    </w:p>
    <w:p w14:paraId="0EBC3DA4" w14:textId="6595CDB4" w:rsidR="00FD4A68" w:rsidRDefault="00BA763A" w:rsidP="00E76621">
      <w:pPr>
        <w:jc w:val="center"/>
      </w:pPr>
      <w:r>
        <w:rPr>
          <w:noProof/>
        </w:rPr>
        <w:drawing>
          <wp:inline distT="0" distB="0" distL="0" distR="0" wp14:anchorId="5C99BC74" wp14:editId="5E9904CF">
            <wp:extent cx="3060000" cy="1434073"/>
            <wp:effectExtent l="19050" t="19050" r="26670" b="1397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0000" cy="1434073"/>
                    </a:xfrm>
                    <a:prstGeom prst="rect">
                      <a:avLst/>
                    </a:prstGeom>
                    <a:ln w="12700">
                      <a:solidFill>
                        <a:schemeClr val="tx1"/>
                      </a:solidFill>
                    </a:ln>
                  </pic:spPr>
                </pic:pic>
              </a:graphicData>
            </a:graphic>
          </wp:inline>
        </w:drawing>
      </w:r>
    </w:p>
    <w:p w14:paraId="732E726F" w14:textId="0F17778A" w:rsidR="00FD4A68" w:rsidRPr="00825A3B" w:rsidRDefault="00FD4A68" w:rsidP="00FD4A68">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w:t>
      </w:r>
      <w:r w:rsidR="00110C60">
        <w:rPr>
          <w:i/>
          <w:iCs/>
          <w:color w:val="4F81BD" w:themeColor="accent1"/>
          <w:sz w:val="16"/>
          <w:szCs w:val="16"/>
        </w:rPr>
        <w:t>11</w:t>
      </w:r>
      <w:r>
        <w:rPr>
          <w:i/>
          <w:iCs/>
          <w:color w:val="4F81BD" w:themeColor="accent1"/>
          <w:sz w:val="16"/>
          <w:szCs w:val="16"/>
        </w:rPr>
        <w:t>. Análisis de Fourier en la carga (V)</w:t>
      </w:r>
    </w:p>
    <w:p w14:paraId="22887BCB" w14:textId="68057EEF" w:rsidR="00FD4A68" w:rsidRDefault="00FD4A68" w:rsidP="00E76621">
      <w:pPr>
        <w:jc w:val="center"/>
      </w:pPr>
    </w:p>
    <w:p w14:paraId="35E3977A" w14:textId="5AFC5B79" w:rsidR="00FD4A68" w:rsidRDefault="00BA763A" w:rsidP="00FD4A68">
      <w:pPr>
        <w:jc w:val="both"/>
      </w:pPr>
      <w:r>
        <w:t>En el análisis analógico podemos evidencia que la señal en la carga tiene una caída de voltaje con respecto a la señal de la fuente, esto se debe al consumo de los diodos calculado a partir de la ecuación 16 hasta la ecuación 20, aparte de eso podemos evidenciar que efectivamente obtenemos la señal esperada, en este circuito el análisis de Fourier no tiene mucho sentido, pero se quiere resaltar que al ser un rectificador de onda completa trifásico su primer armónico lo deberíamos de encontrar en 360 Hz como así se puede ver en la figura 11</w:t>
      </w:r>
      <w:r w:rsidR="002E595B">
        <w:t>.</w:t>
      </w:r>
    </w:p>
    <w:p w14:paraId="0F8A4D13" w14:textId="47BB8FCB" w:rsidR="002E595B" w:rsidRDefault="002E595B" w:rsidP="00FD4A68">
      <w:pPr>
        <w:jc w:val="both"/>
      </w:pPr>
    </w:p>
    <w:p w14:paraId="018839F0" w14:textId="6A2C6E19" w:rsidR="002E595B" w:rsidRPr="002E595B" w:rsidRDefault="00032E1A" w:rsidP="002E595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diodo</m:t>
              </m:r>
            </m:sub>
          </m:sSub>
          <m:r>
            <w:rPr>
              <w:rFonts w:ascii="Cambria Math" w:hAnsi="Cambria Math"/>
            </w:rPr>
            <m:t>=0.7 V          (16)</m:t>
          </m:r>
        </m:oMath>
      </m:oMathPara>
    </w:p>
    <w:p w14:paraId="6906BF1C" w14:textId="42DE844A" w:rsidR="002E595B" w:rsidRDefault="002E595B" w:rsidP="002E595B">
      <w:pPr>
        <w:jc w:val="center"/>
      </w:pPr>
    </w:p>
    <w:p w14:paraId="26824AD7" w14:textId="418DDEA3" w:rsidR="002E595B" w:rsidRPr="002E595B" w:rsidRDefault="00032E1A" w:rsidP="002E595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diodo</m:t>
              </m:r>
            </m:sub>
          </m:sSub>
          <m:r>
            <w:rPr>
              <w:rFonts w:ascii="Cambria Math" w:hAnsi="Cambria Math"/>
            </w:rPr>
            <m:t>*6=4.2 V          (17)</m:t>
          </m:r>
        </m:oMath>
      </m:oMathPara>
    </w:p>
    <w:p w14:paraId="6D85F308" w14:textId="78735186" w:rsidR="002E595B" w:rsidRDefault="002E595B" w:rsidP="002E595B">
      <w:pPr>
        <w:jc w:val="center"/>
      </w:pPr>
    </w:p>
    <w:p w14:paraId="038E0C56" w14:textId="6BDA57B8" w:rsidR="002E595B" w:rsidRPr="002E595B" w:rsidRDefault="00032E1A" w:rsidP="002E595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fuente</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diodos</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carga</m:t>
              </m:r>
            </m:sub>
          </m:sSub>
          <m:r>
            <w:rPr>
              <w:rFonts w:ascii="Cambria Math" w:hAnsi="Cambria Math"/>
            </w:rPr>
            <m:t xml:space="preserve">          (18)</m:t>
          </m:r>
        </m:oMath>
      </m:oMathPara>
    </w:p>
    <w:p w14:paraId="7B0B822E" w14:textId="5670D1D0" w:rsidR="002E595B" w:rsidRDefault="002E595B" w:rsidP="002E595B">
      <w:pPr>
        <w:jc w:val="center"/>
      </w:pPr>
    </w:p>
    <w:p w14:paraId="1BE41DA4" w14:textId="7E6B0135" w:rsidR="002E595B" w:rsidRPr="002E595B" w:rsidRDefault="00032E1A" w:rsidP="002E595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carga</m:t>
              </m:r>
            </m:sub>
          </m:sSub>
          <m:r>
            <w:rPr>
              <w:rFonts w:ascii="Cambria Math" w:hAnsi="Cambria Math"/>
            </w:rPr>
            <m:t>=311 V-4.2 V=216.8 V          (19)</m:t>
          </m:r>
        </m:oMath>
      </m:oMathPara>
    </w:p>
    <w:p w14:paraId="412DFA32" w14:textId="3702D88E" w:rsidR="002E595B" w:rsidRDefault="002E595B" w:rsidP="002E595B">
      <w:pPr>
        <w:jc w:val="center"/>
      </w:pPr>
    </w:p>
    <w:p w14:paraId="771A5EED" w14:textId="12F4553B" w:rsidR="002E595B" w:rsidRPr="002E595B" w:rsidRDefault="00032E1A" w:rsidP="002E595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carga</m:t>
              </m:r>
            </m:sub>
          </m:sSub>
          <m:r>
            <w:rPr>
              <w:rFonts w:ascii="Cambria Math" w:hAnsi="Cambria Math"/>
            </w:rPr>
            <m:t>≈307 V          (20)</m:t>
          </m:r>
        </m:oMath>
      </m:oMathPara>
    </w:p>
    <w:p w14:paraId="47EBEBE7" w14:textId="40C5C9CB" w:rsidR="002E595B" w:rsidRDefault="002E595B" w:rsidP="00FD4A68">
      <w:pPr>
        <w:jc w:val="both"/>
      </w:pPr>
    </w:p>
    <w:p w14:paraId="7EDB5885" w14:textId="6AB1E3CC" w:rsidR="002E595B" w:rsidRDefault="002E595B" w:rsidP="00FD4A68">
      <w:pPr>
        <w:jc w:val="both"/>
      </w:pPr>
      <w:r>
        <w:t xml:space="preserve">Ahora analizaremos el comportamiento de </w:t>
      </w:r>
      <w:r w:rsidR="00CA0933">
        <w:t>la</w:t>
      </w:r>
      <w:r>
        <w:t xml:space="preserve"> corriente en la carga.</w:t>
      </w:r>
    </w:p>
    <w:p w14:paraId="28353F08" w14:textId="1DBFEAE1" w:rsidR="002E595B" w:rsidRDefault="002E595B" w:rsidP="00FD4A68">
      <w:pPr>
        <w:jc w:val="both"/>
      </w:pPr>
    </w:p>
    <w:p w14:paraId="66A26C76" w14:textId="5147B2A4" w:rsidR="002E595B" w:rsidRDefault="00BA763A" w:rsidP="002E595B">
      <w:pPr>
        <w:jc w:val="center"/>
      </w:pPr>
      <w:r>
        <w:rPr>
          <w:noProof/>
        </w:rPr>
        <w:drawing>
          <wp:inline distT="0" distB="0" distL="0" distR="0" wp14:anchorId="469D25CE" wp14:editId="23066E75">
            <wp:extent cx="3060000" cy="1431035"/>
            <wp:effectExtent l="19050" t="19050" r="26670" b="1714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0000" cy="1431035"/>
                    </a:xfrm>
                    <a:prstGeom prst="rect">
                      <a:avLst/>
                    </a:prstGeom>
                    <a:ln w="12700">
                      <a:solidFill>
                        <a:schemeClr val="tx1"/>
                      </a:solidFill>
                    </a:ln>
                  </pic:spPr>
                </pic:pic>
              </a:graphicData>
            </a:graphic>
          </wp:inline>
        </w:drawing>
      </w:r>
    </w:p>
    <w:p w14:paraId="7C34EFC9" w14:textId="29654B3B" w:rsidR="002E595B" w:rsidRPr="00825A3B" w:rsidRDefault="002E595B" w:rsidP="002E595B">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1</w:t>
      </w:r>
      <w:r w:rsidR="00BA763A">
        <w:rPr>
          <w:i/>
          <w:iCs/>
          <w:color w:val="4F81BD" w:themeColor="accent1"/>
          <w:sz w:val="16"/>
          <w:szCs w:val="16"/>
        </w:rPr>
        <w:t>2</w:t>
      </w:r>
      <w:r>
        <w:rPr>
          <w:i/>
          <w:iCs/>
          <w:color w:val="4F81BD" w:themeColor="accent1"/>
          <w:sz w:val="16"/>
          <w:szCs w:val="16"/>
        </w:rPr>
        <w:t>. Análisis analógico en la fuente (I)</w:t>
      </w:r>
    </w:p>
    <w:p w14:paraId="67571C95" w14:textId="15DFE6D6" w:rsidR="002E595B" w:rsidRDefault="002E595B" w:rsidP="002E595B">
      <w:pPr>
        <w:jc w:val="center"/>
      </w:pPr>
    </w:p>
    <w:p w14:paraId="49A75A1C" w14:textId="172B1EB7" w:rsidR="002E595B" w:rsidRDefault="00BA763A" w:rsidP="002E595B">
      <w:pPr>
        <w:jc w:val="center"/>
      </w:pPr>
      <w:r>
        <w:rPr>
          <w:noProof/>
        </w:rPr>
        <w:drawing>
          <wp:inline distT="0" distB="0" distL="0" distR="0" wp14:anchorId="279116F6" wp14:editId="3FEB2326">
            <wp:extent cx="3060000" cy="1434073"/>
            <wp:effectExtent l="19050" t="19050" r="26670" b="1397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0000" cy="1434073"/>
                    </a:xfrm>
                    <a:prstGeom prst="rect">
                      <a:avLst/>
                    </a:prstGeom>
                    <a:ln w="12700">
                      <a:solidFill>
                        <a:schemeClr val="tx1"/>
                      </a:solidFill>
                    </a:ln>
                  </pic:spPr>
                </pic:pic>
              </a:graphicData>
            </a:graphic>
          </wp:inline>
        </w:drawing>
      </w:r>
    </w:p>
    <w:p w14:paraId="49D68C0D" w14:textId="2955F4AD" w:rsidR="002E595B" w:rsidRPr="00825A3B" w:rsidRDefault="002E595B" w:rsidP="002E595B">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1</w:t>
      </w:r>
      <w:r w:rsidR="008401D8">
        <w:rPr>
          <w:i/>
          <w:iCs/>
          <w:color w:val="4F81BD" w:themeColor="accent1"/>
          <w:sz w:val="16"/>
          <w:szCs w:val="16"/>
        </w:rPr>
        <w:t>3</w:t>
      </w:r>
      <w:r>
        <w:rPr>
          <w:i/>
          <w:iCs/>
          <w:color w:val="4F81BD" w:themeColor="accent1"/>
          <w:sz w:val="16"/>
          <w:szCs w:val="16"/>
        </w:rPr>
        <w:t>. Análisis de Fourier en la fuente (I)</w:t>
      </w:r>
    </w:p>
    <w:p w14:paraId="552DA567" w14:textId="72FC4806" w:rsidR="002E595B" w:rsidRDefault="002E595B" w:rsidP="002E595B">
      <w:pPr>
        <w:jc w:val="center"/>
      </w:pPr>
    </w:p>
    <w:p w14:paraId="536400D2" w14:textId="6CC72079" w:rsidR="002E595B" w:rsidRDefault="002E595B" w:rsidP="002E595B">
      <w:pPr>
        <w:jc w:val="both"/>
      </w:pPr>
      <w:r>
        <w:t xml:space="preserve">Viendo las </w:t>
      </w:r>
      <w:r w:rsidR="00CA0933">
        <w:t>gráficas</w:t>
      </w:r>
      <w:r>
        <w:t xml:space="preserve"> anteriores podemos evidenciar que la corriente que llega al motor en términos de forma de onda es </w:t>
      </w:r>
      <w:r w:rsidR="0099465D">
        <w:t>la suma de las 3 corrientes de línea que vimos en la figura7</w:t>
      </w:r>
      <w:r>
        <w:t>,</w:t>
      </w:r>
      <w:r w:rsidR="0099465D">
        <w:t xml:space="preserve"> en términos del análisis de Fourier al igual que en el voltaje se realizó con el objetivo de visualizar en donde se obtendría el primer armónico, dándonos cuenta que al igual que en el voltaje tenemos el primer armónico en 360 Hz, en teoría al tener un rectificador de onda completa trifásico el primer armónico se presentara en el sexto factor de la frecuencia de la fuente, es decir la frecuencia de la señal de salida del rectificador será 6 veces la de la fuente</w:t>
      </w:r>
      <w:r w:rsidR="00D66DB5">
        <w:t>.</w:t>
      </w:r>
    </w:p>
    <w:p w14:paraId="0E4B6B7E" w14:textId="7E677D77" w:rsidR="00C26874" w:rsidRDefault="00C26874" w:rsidP="002E595B">
      <w:pPr>
        <w:jc w:val="both"/>
      </w:pPr>
    </w:p>
    <w:p w14:paraId="63452884" w14:textId="351D2FAA" w:rsidR="00C26874" w:rsidRDefault="00C26874" w:rsidP="002E595B">
      <w:pPr>
        <w:jc w:val="both"/>
      </w:pPr>
      <w:r>
        <w:t xml:space="preserve">Habiendo analizado </w:t>
      </w:r>
      <w:r w:rsidR="000E6B94">
        <w:t xml:space="preserve">los comportamientos de voltaje y de corriente en los dos puntos elementales ahora procedemos a visualizar el montaje de la </w:t>
      </w:r>
      <w:proofErr w:type="spellStart"/>
      <w:r w:rsidR="000E6B94">
        <w:t>pcb</w:t>
      </w:r>
      <w:proofErr w:type="spellEnd"/>
      <w:r w:rsidR="000E6B94">
        <w:t xml:space="preserve"> en proteus y este es el resultado.</w:t>
      </w:r>
    </w:p>
    <w:p w14:paraId="3BBA5E81" w14:textId="77C85B38" w:rsidR="000E6B94" w:rsidRDefault="000E6B94" w:rsidP="002E595B">
      <w:pPr>
        <w:jc w:val="both"/>
      </w:pPr>
    </w:p>
    <w:p w14:paraId="5C6063CF" w14:textId="763B6F24" w:rsidR="000E6B94" w:rsidRDefault="00255405" w:rsidP="000E6B94">
      <w:pPr>
        <w:jc w:val="center"/>
      </w:pPr>
      <w:r>
        <w:rPr>
          <w:noProof/>
        </w:rPr>
        <w:drawing>
          <wp:inline distT="0" distB="0" distL="0" distR="0" wp14:anchorId="755EBC7B" wp14:editId="47F1B401">
            <wp:extent cx="1575998" cy="1980000"/>
            <wp:effectExtent l="19050" t="19050" r="24765" b="2032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5998" cy="1980000"/>
                    </a:xfrm>
                    <a:prstGeom prst="rect">
                      <a:avLst/>
                    </a:prstGeom>
                    <a:ln w="12700">
                      <a:solidFill>
                        <a:schemeClr val="tx1"/>
                      </a:solidFill>
                    </a:ln>
                  </pic:spPr>
                </pic:pic>
              </a:graphicData>
            </a:graphic>
          </wp:inline>
        </w:drawing>
      </w:r>
    </w:p>
    <w:p w14:paraId="1B09BC4F" w14:textId="62B1C78C" w:rsidR="000E6B94" w:rsidRPr="00825A3B" w:rsidRDefault="000E6B94" w:rsidP="000E6B94">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1</w:t>
      </w:r>
      <w:r w:rsidR="00255405">
        <w:rPr>
          <w:i/>
          <w:iCs/>
          <w:color w:val="4F81BD" w:themeColor="accent1"/>
          <w:sz w:val="16"/>
          <w:szCs w:val="16"/>
        </w:rPr>
        <w:t>4</w:t>
      </w:r>
      <w:r>
        <w:rPr>
          <w:i/>
          <w:iCs/>
          <w:color w:val="4F81BD" w:themeColor="accent1"/>
          <w:sz w:val="16"/>
          <w:szCs w:val="16"/>
        </w:rPr>
        <w:t>. Vista frontal PCB</w:t>
      </w:r>
    </w:p>
    <w:p w14:paraId="12943037" w14:textId="09B47D95" w:rsidR="000E6B94" w:rsidRDefault="000E6B94" w:rsidP="000E6B94">
      <w:pPr>
        <w:jc w:val="center"/>
      </w:pPr>
    </w:p>
    <w:p w14:paraId="7185F4EA" w14:textId="0EDFB76E" w:rsidR="000E6B94" w:rsidRDefault="00255405" w:rsidP="00255405">
      <w:pPr>
        <w:jc w:val="center"/>
      </w:pPr>
      <w:r>
        <w:rPr>
          <w:noProof/>
        </w:rPr>
        <w:drawing>
          <wp:inline distT="0" distB="0" distL="0" distR="0" wp14:anchorId="140D58FD" wp14:editId="3EA8D187">
            <wp:extent cx="1584000" cy="1980000"/>
            <wp:effectExtent l="19050" t="19050" r="16510" b="2032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84000" cy="1980000"/>
                    </a:xfrm>
                    <a:prstGeom prst="rect">
                      <a:avLst/>
                    </a:prstGeom>
                    <a:ln w="12700">
                      <a:solidFill>
                        <a:schemeClr val="tx1"/>
                      </a:solidFill>
                    </a:ln>
                  </pic:spPr>
                </pic:pic>
              </a:graphicData>
            </a:graphic>
          </wp:inline>
        </w:drawing>
      </w:r>
    </w:p>
    <w:p w14:paraId="669C0EED" w14:textId="360D3DCC" w:rsidR="000E6B94" w:rsidRPr="00825A3B" w:rsidRDefault="000E6B94" w:rsidP="000E6B94">
      <w:pPr>
        <w:jc w:val="center"/>
        <w:rPr>
          <w:i/>
          <w:iCs/>
          <w:color w:val="4F81BD" w:themeColor="accent1"/>
          <w:sz w:val="16"/>
          <w:szCs w:val="16"/>
        </w:rPr>
      </w:pPr>
      <w:r w:rsidRPr="00825A3B">
        <w:rPr>
          <w:i/>
          <w:iCs/>
          <w:color w:val="4F81BD" w:themeColor="accent1"/>
          <w:sz w:val="16"/>
          <w:szCs w:val="16"/>
        </w:rPr>
        <w:t>Figura</w:t>
      </w:r>
      <w:r>
        <w:rPr>
          <w:i/>
          <w:iCs/>
          <w:color w:val="4F81BD" w:themeColor="accent1"/>
          <w:sz w:val="16"/>
          <w:szCs w:val="16"/>
        </w:rPr>
        <w:t xml:space="preserve"> 1</w:t>
      </w:r>
      <w:r w:rsidR="00255405">
        <w:rPr>
          <w:i/>
          <w:iCs/>
          <w:color w:val="4F81BD" w:themeColor="accent1"/>
          <w:sz w:val="16"/>
          <w:szCs w:val="16"/>
        </w:rPr>
        <w:t>5</w:t>
      </w:r>
      <w:r>
        <w:rPr>
          <w:i/>
          <w:iCs/>
          <w:color w:val="4F81BD" w:themeColor="accent1"/>
          <w:sz w:val="16"/>
          <w:szCs w:val="16"/>
        </w:rPr>
        <w:t>. Vista posterior PCB</w:t>
      </w:r>
    </w:p>
    <w:p w14:paraId="06199EF8" w14:textId="0F707D92" w:rsidR="000E6B94" w:rsidRDefault="000E6B94" w:rsidP="000E6B94">
      <w:pPr>
        <w:jc w:val="center"/>
      </w:pPr>
    </w:p>
    <w:p w14:paraId="698E0FDF" w14:textId="08D96635" w:rsidR="000E6B94" w:rsidRDefault="000E6B94" w:rsidP="000E6B94">
      <w:pPr>
        <w:jc w:val="both"/>
      </w:pPr>
      <w:r>
        <w:t>Ahora procederemos a encontrar el factor de potencia de nuestro circuito, tomaremos los valores que nos arroja la simulación.</w:t>
      </w:r>
    </w:p>
    <w:p w14:paraId="1732A864" w14:textId="0D72D375" w:rsidR="000E6B94" w:rsidRDefault="000E6B94" w:rsidP="000E6B94">
      <w:pPr>
        <w:jc w:val="both"/>
      </w:pPr>
    </w:p>
    <w:p w14:paraId="0926DBCA" w14:textId="2DA7FCBA" w:rsidR="000E6B94" w:rsidRPr="000E6B94" w:rsidRDefault="000E6B94" w:rsidP="000E6B94">
      <w:pPr>
        <w:jc w:val="center"/>
      </w:pPr>
      <m:oMathPara>
        <m:oMath>
          <m:r>
            <w:rPr>
              <w:rFonts w:ascii="Cambria Math" w:hAnsi="Cambria Math"/>
            </w:rPr>
            <m:t>FP=</m:t>
          </m:r>
          <m:f>
            <m:fPr>
              <m:ctrlPr>
                <w:rPr>
                  <w:rFonts w:ascii="Cambria Math" w:hAnsi="Cambria Math"/>
                  <w:i/>
                </w:rPr>
              </m:ctrlPr>
            </m:fPr>
            <m:num>
              <m:r>
                <w:rPr>
                  <w:rFonts w:ascii="Cambria Math" w:hAnsi="Cambria Math"/>
                </w:rPr>
                <m:t>Potencia activa</m:t>
              </m:r>
            </m:num>
            <m:den>
              <m:r>
                <w:rPr>
                  <w:rFonts w:ascii="Cambria Math" w:hAnsi="Cambria Math"/>
                </w:rPr>
                <m:t>Potencia aparente</m:t>
              </m:r>
            </m:den>
          </m:f>
          <m:r>
            <w:rPr>
              <w:rFonts w:ascii="Cambria Math" w:hAnsi="Cambria Math"/>
            </w:rPr>
            <m:t>=</m:t>
          </m:r>
          <m:f>
            <m:fPr>
              <m:ctrlPr>
                <w:rPr>
                  <w:rFonts w:ascii="Cambria Math" w:hAnsi="Cambria Math"/>
                  <w:i/>
                </w:rPr>
              </m:ctrlPr>
            </m:fPr>
            <m:num>
              <m:r>
                <w:rPr>
                  <w:rFonts w:ascii="Cambria Math" w:hAnsi="Cambria Math"/>
                </w:rPr>
                <m:t>Potencia carga</m:t>
              </m:r>
            </m:num>
            <m:den>
              <m:r>
                <w:rPr>
                  <w:rFonts w:ascii="Cambria Math" w:hAnsi="Cambria Math"/>
                </w:rPr>
                <m:t>Potencia fuente</m:t>
              </m:r>
            </m:den>
          </m:f>
          <m:r>
            <w:rPr>
              <w:rFonts w:ascii="Cambria Math" w:hAnsi="Cambria Math"/>
            </w:rPr>
            <m:t xml:space="preserve">          (21)</m:t>
          </m:r>
        </m:oMath>
      </m:oMathPara>
    </w:p>
    <w:p w14:paraId="0A5C7B2E" w14:textId="18EE39A1" w:rsidR="000E6B94" w:rsidRDefault="000E6B94" w:rsidP="000E6B94">
      <w:pPr>
        <w:jc w:val="center"/>
      </w:pPr>
    </w:p>
    <w:p w14:paraId="68800359" w14:textId="4690F7AF" w:rsidR="000E6B94" w:rsidRPr="000E6B94" w:rsidRDefault="000E6B94" w:rsidP="000E6B94">
      <w:pPr>
        <w:jc w:val="center"/>
      </w:pPr>
      <m:oMathPara>
        <m:oMath>
          <m:r>
            <w:rPr>
              <w:rFonts w:ascii="Cambria Math" w:hAnsi="Cambria Math"/>
            </w:rPr>
            <m:t>FP=</m:t>
          </m:r>
          <m:f>
            <m:fPr>
              <m:ctrlPr>
                <w:rPr>
                  <w:rFonts w:ascii="Cambria Math" w:hAnsi="Cambria Math"/>
                  <w:i/>
                </w:rPr>
              </m:ctrlPr>
            </m:fPr>
            <m:num>
              <m:r>
                <w:rPr>
                  <w:rFonts w:ascii="Cambria Math" w:hAnsi="Cambria Math"/>
                </w:rPr>
                <m:t>307 V*75 A</m:t>
              </m:r>
            </m:num>
            <m:den>
              <m:r>
                <w:rPr>
                  <w:rFonts w:ascii="Cambria Math" w:hAnsi="Cambria Math"/>
                </w:rPr>
                <m:t>311 V*76 A</m:t>
              </m:r>
            </m:den>
          </m:f>
          <m:r>
            <w:rPr>
              <w:rFonts w:ascii="Cambria Math" w:hAnsi="Cambria Math"/>
            </w:rPr>
            <m:t>=</m:t>
          </m:r>
          <m:f>
            <m:fPr>
              <m:ctrlPr>
                <w:rPr>
                  <w:rFonts w:ascii="Cambria Math" w:hAnsi="Cambria Math"/>
                  <w:i/>
                </w:rPr>
              </m:ctrlPr>
            </m:fPr>
            <m:num>
              <m:r>
                <w:rPr>
                  <w:rFonts w:ascii="Cambria Math" w:hAnsi="Cambria Math"/>
                </w:rPr>
                <m:t>23.03 kW</m:t>
              </m:r>
            </m:num>
            <m:den>
              <m:r>
                <w:rPr>
                  <w:rFonts w:ascii="Cambria Math" w:hAnsi="Cambria Math"/>
                </w:rPr>
                <m:t>23.64 kVA</m:t>
              </m:r>
            </m:den>
          </m:f>
          <m:r>
            <w:rPr>
              <w:rFonts w:ascii="Cambria Math" w:hAnsi="Cambria Math"/>
            </w:rPr>
            <m:t xml:space="preserve">          (22)</m:t>
          </m:r>
        </m:oMath>
      </m:oMathPara>
    </w:p>
    <w:p w14:paraId="2D3383D7" w14:textId="2C558907" w:rsidR="000E6B94" w:rsidRDefault="000E6B94" w:rsidP="000E6B94">
      <w:pPr>
        <w:jc w:val="center"/>
      </w:pPr>
    </w:p>
    <w:p w14:paraId="2D5199BC" w14:textId="2DE33B36" w:rsidR="00813742" w:rsidRPr="00BD6F2E" w:rsidRDefault="000E6B94" w:rsidP="00813742">
      <w:pPr>
        <w:jc w:val="center"/>
      </w:pPr>
      <m:oMathPara>
        <m:oMath>
          <m:r>
            <w:rPr>
              <w:rFonts w:ascii="Cambria Math" w:hAnsi="Cambria Math"/>
            </w:rPr>
            <m:t>FP=0.974          (23)</m:t>
          </m:r>
        </m:oMath>
      </m:oMathPara>
    </w:p>
    <w:p w14:paraId="0163555F" w14:textId="5ACECD51" w:rsidR="00BD6F2E" w:rsidRDefault="00BD6F2E" w:rsidP="00813742">
      <w:pPr>
        <w:jc w:val="center"/>
      </w:pPr>
    </w:p>
    <w:p w14:paraId="612B306F" w14:textId="77777777" w:rsidR="00BD6F2E" w:rsidRPr="00BD6F2E" w:rsidRDefault="00BD6F2E" w:rsidP="00BD6F2E">
      <w:pPr>
        <w:jc w:val="both"/>
        <w:rPr>
          <w:sz w:val="24"/>
          <w:szCs w:val="24"/>
          <w:lang w:eastAsia="es-CO"/>
        </w:rPr>
      </w:pPr>
      <w:r w:rsidRPr="00BD6F2E">
        <w:rPr>
          <w:b/>
          <w:bCs/>
          <w:color w:val="000000"/>
          <w:lang w:eastAsia="es-CO"/>
        </w:rPr>
        <w:t>Rectificador de media onda:</w:t>
      </w:r>
    </w:p>
    <w:p w14:paraId="50EDECB0" w14:textId="77777777" w:rsidR="00BD6F2E" w:rsidRPr="00BD6F2E" w:rsidRDefault="00BD6F2E" w:rsidP="00BD6F2E">
      <w:pPr>
        <w:jc w:val="both"/>
        <w:rPr>
          <w:sz w:val="24"/>
          <w:szCs w:val="24"/>
          <w:lang w:eastAsia="es-CO"/>
        </w:rPr>
      </w:pPr>
      <w:r w:rsidRPr="00BD6F2E">
        <w:rPr>
          <w:color w:val="000000"/>
          <w:lang w:eastAsia="es-CO"/>
        </w:rPr>
        <w:t>Para plantear el circuito asociado al rectificador de media onda se inició con la potencia calculada en (5)</w:t>
      </w:r>
    </w:p>
    <w:p w14:paraId="529DF806" w14:textId="77777777" w:rsidR="00BD6F2E" w:rsidRPr="00BD6F2E" w:rsidRDefault="00BD6F2E" w:rsidP="00BD6F2E">
      <w:pPr>
        <w:rPr>
          <w:sz w:val="24"/>
          <w:szCs w:val="24"/>
          <w:lang w:eastAsia="es-CO"/>
        </w:rPr>
      </w:pPr>
      <w:r w:rsidRPr="00BD6F2E">
        <w:rPr>
          <w:color w:val="000000"/>
          <w:lang w:eastAsia="es-CO"/>
        </w:rPr>
        <w:t>Ahora se calcula el voltaje efectivo sobre la carga teniendo en cuenta que las fases de la fuente están desfasadas 120° (2π/3) entre sí, los límites de la integral muestran el tiempo que cada diodo está polarizado.</w:t>
      </w:r>
    </w:p>
    <w:p w14:paraId="1140E117" w14:textId="2E4F1C61" w:rsidR="00BD6F2E" w:rsidRPr="00BD6F2E" w:rsidRDefault="00BD6F2E" w:rsidP="00BD6F2E">
      <w:pPr>
        <w:spacing w:after="240"/>
        <w:jc w:val="center"/>
        <w:rPr>
          <w:sz w:val="24"/>
          <w:szCs w:val="24"/>
          <w:lang w:eastAsia="es-CO"/>
        </w:rPr>
      </w:pPr>
      <w:proofErr w:type="spellStart"/>
      <w:r>
        <w:rPr>
          <w:sz w:val="24"/>
          <w:szCs w:val="24"/>
          <w:lang w:eastAsia="es-CO"/>
        </w:rPr>
        <w:t>Vrms</w:t>
      </w:r>
      <w:proofErr w:type="spellEnd"/>
      <w:r>
        <w:rPr>
          <w:sz w:val="24"/>
          <w:szCs w:val="24"/>
          <w:lang w:eastAsia="es-CO"/>
        </w:rPr>
        <w:t>=1.188Vfnrms=1.118*220=245.96</w:t>
      </w:r>
    </w:p>
    <w:p w14:paraId="0107D9D8" w14:textId="01C4080A" w:rsidR="00BD6F2E" w:rsidRPr="00BD6F2E" w:rsidRDefault="00A17C10" w:rsidP="00BD6F2E">
      <w:pPr>
        <w:jc w:val="center"/>
        <w:rPr>
          <w:sz w:val="24"/>
          <w:szCs w:val="24"/>
          <w:lang w:eastAsia="es-CO"/>
        </w:rPr>
      </w:pPr>
      <w:proofErr w:type="spellStart"/>
      <w:r w:rsidRPr="00A17C10">
        <w:rPr>
          <w:color w:val="000000"/>
          <w:sz w:val="24"/>
          <w:szCs w:val="24"/>
          <w:lang w:eastAsia="es-CO"/>
        </w:rPr>
        <w:t>Ir</w:t>
      </w:r>
      <w:r>
        <w:rPr>
          <w:color w:val="000000"/>
          <w:sz w:val="24"/>
          <w:szCs w:val="24"/>
          <w:lang w:eastAsia="es-CO"/>
        </w:rPr>
        <w:t>ms</w:t>
      </w:r>
      <w:proofErr w:type="spellEnd"/>
      <w:r>
        <w:rPr>
          <w:color w:val="000000"/>
          <w:sz w:val="24"/>
          <w:szCs w:val="24"/>
          <w:lang w:eastAsia="es-CO"/>
        </w:rPr>
        <w:t>=</w:t>
      </w:r>
      <m:oMath>
        <m:f>
          <m:fPr>
            <m:ctrlPr>
              <w:rPr>
                <w:rFonts w:ascii="Cambria Math" w:hAnsi="Cambria Math"/>
                <w:i/>
                <w:color w:val="000000"/>
                <w:sz w:val="24"/>
                <w:szCs w:val="24"/>
                <w:lang w:val="en-US" w:eastAsia="es-CO"/>
              </w:rPr>
            </m:ctrlPr>
          </m:fPr>
          <m:num>
            <m:r>
              <w:rPr>
                <w:rFonts w:ascii="Cambria Math" w:hAnsi="Cambria Math"/>
                <w:color w:val="000000"/>
                <w:sz w:val="24"/>
                <w:szCs w:val="24"/>
                <w:lang w:eastAsia="es-CO"/>
              </w:rPr>
              <m:t>13159.4</m:t>
            </m:r>
            <m:r>
              <w:rPr>
                <w:rFonts w:ascii="Cambria Math" w:hAnsi="Cambria Math"/>
                <w:color w:val="000000"/>
                <w:sz w:val="24"/>
                <w:szCs w:val="24"/>
                <w:lang w:val="en-US" w:eastAsia="es-CO"/>
              </w:rPr>
              <m:t>W</m:t>
            </m:r>
          </m:num>
          <m:den>
            <m:r>
              <w:rPr>
                <w:rFonts w:ascii="Cambria Math" w:hAnsi="Cambria Math"/>
                <w:color w:val="000000"/>
                <w:sz w:val="24"/>
                <w:szCs w:val="24"/>
                <w:lang w:eastAsia="es-CO"/>
              </w:rPr>
              <m:t>245.96</m:t>
            </m:r>
            <m:r>
              <w:rPr>
                <w:rFonts w:ascii="Cambria Math" w:hAnsi="Cambria Math"/>
                <w:color w:val="000000"/>
                <w:sz w:val="24"/>
                <w:szCs w:val="24"/>
                <w:lang w:val="en-US" w:eastAsia="es-CO"/>
              </w:rPr>
              <m:t>v</m:t>
            </m:r>
          </m:den>
        </m:f>
      </m:oMath>
      <w:r w:rsidRPr="00A17C10">
        <w:rPr>
          <w:color w:val="000000"/>
          <w:sz w:val="24"/>
          <w:szCs w:val="24"/>
          <w:lang w:eastAsia="es-CO"/>
        </w:rPr>
        <w:t>=53.5A</w:t>
      </w:r>
      <w:r w:rsidR="00BD6F2E" w:rsidRPr="00BD6F2E">
        <w:rPr>
          <w:color w:val="000000"/>
          <w:sz w:val="24"/>
          <w:szCs w:val="24"/>
          <w:lang w:eastAsia="es-CO"/>
        </w:rPr>
        <w:t xml:space="preserve"> (7)</w:t>
      </w:r>
    </w:p>
    <w:p w14:paraId="253CE692" w14:textId="6CB84208" w:rsidR="00BD6F2E" w:rsidRPr="00BD6F2E" w:rsidRDefault="00BD6F2E" w:rsidP="00A17C10">
      <w:pPr>
        <w:jc w:val="center"/>
        <w:rPr>
          <w:sz w:val="24"/>
          <w:szCs w:val="24"/>
          <w:lang w:eastAsia="es-CO"/>
        </w:rPr>
      </w:pPr>
    </w:p>
    <w:p w14:paraId="477C7976" w14:textId="0BA940E8" w:rsidR="00BD6F2E" w:rsidRPr="00BD6F2E" w:rsidRDefault="00A17C10" w:rsidP="00A17C10">
      <w:pPr>
        <w:jc w:val="center"/>
        <w:rPr>
          <w:sz w:val="24"/>
          <w:szCs w:val="24"/>
          <w:lang w:eastAsia="es-CO"/>
        </w:rPr>
      </w:pPr>
      <m:oMath>
        <m:r>
          <w:rPr>
            <w:rFonts w:ascii="Cambria Math" w:hAnsi="Cambria Math"/>
            <w:color w:val="000000"/>
            <w:sz w:val="24"/>
            <w:szCs w:val="24"/>
            <w:lang w:val="en-US" w:eastAsia="es-CO"/>
          </w:rPr>
          <m:t>R</m:t>
        </m:r>
        <m:r>
          <w:rPr>
            <w:rFonts w:ascii="Cambria Math" w:hAnsi="Cambria Math"/>
            <w:color w:val="000000"/>
            <w:sz w:val="24"/>
            <w:szCs w:val="24"/>
            <w:lang w:eastAsia="es-CO"/>
          </w:rPr>
          <m:t>=</m:t>
        </m:r>
        <m:f>
          <m:fPr>
            <m:ctrlPr>
              <w:rPr>
                <w:rFonts w:ascii="Cambria Math" w:hAnsi="Cambria Math"/>
                <w:i/>
                <w:color w:val="000000"/>
                <w:sz w:val="24"/>
                <w:szCs w:val="24"/>
                <w:lang w:val="en-US" w:eastAsia="es-CO"/>
              </w:rPr>
            </m:ctrlPr>
          </m:fPr>
          <m:num>
            <m:r>
              <w:rPr>
                <w:rFonts w:ascii="Cambria Math" w:hAnsi="Cambria Math"/>
                <w:color w:val="000000"/>
                <w:sz w:val="24"/>
                <w:szCs w:val="24"/>
                <w:lang w:val="en-US" w:eastAsia="es-CO"/>
              </w:rPr>
              <m:t>Vrms</m:t>
            </m:r>
          </m:num>
          <m:den>
            <m:r>
              <w:rPr>
                <w:rFonts w:ascii="Cambria Math" w:hAnsi="Cambria Math"/>
                <w:color w:val="000000"/>
                <w:sz w:val="24"/>
                <w:szCs w:val="24"/>
                <w:lang w:val="en-US" w:eastAsia="es-CO"/>
              </w:rPr>
              <m:t>Irms</m:t>
            </m:r>
          </m:den>
        </m:f>
        <m:r>
          <w:rPr>
            <w:rFonts w:ascii="Cambria Math" w:hAnsi="Cambria Math"/>
            <w:color w:val="000000"/>
            <w:sz w:val="24"/>
            <w:szCs w:val="24"/>
            <w:lang w:eastAsia="es-CO"/>
          </w:rPr>
          <m:t>=</m:t>
        </m:r>
        <m:f>
          <m:fPr>
            <m:ctrlPr>
              <w:rPr>
                <w:rFonts w:ascii="Cambria Math" w:hAnsi="Cambria Math"/>
                <w:i/>
                <w:color w:val="000000"/>
                <w:sz w:val="24"/>
                <w:szCs w:val="24"/>
                <w:lang w:val="en-US" w:eastAsia="es-CO"/>
              </w:rPr>
            </m:ctrlPr>
          </m:fPr>
          <m:num>
            <m:r>
              <w:rPr>
                <w:rFonts w:ascii="Cambria Math" w:hAnsi="Cambria Math"/>
                <w:color w:val="000000"/>
                <w:sz w:val="24"/>
                <w:szCs w:val="24"/>
                <w:lang w:eastAsia="es-CO"/>
              </w:rPr>
              <m:t>245.96</m:t>
            </m:r>
            <m:r>
              <w:rPr>
                <w:rFonts w:ascii="Cambria Math" w:hAnsi="Cambria Math"/>
                <w:color w:val="000000"/>
                <w:sz w:val="24"/>
                <w:szCs w:val="24"/>
                <w:lang w:val="en-US" w:eastAsia="es-CO"/>
              </w:rPr>
              <m:t>v</m:t>
            </m:r>
          </m:num>
          <m:den>
            <m:r>
              <w:rPr>
                <w:rFonts w:ascii="Cambria Math" w:hAnsi="Cambria Math"/>
                <w:color w:val="000000"/>
                <w:sz w:val="24"/>
                <w:szCs w:val="24"/>
                <w:lang w:eastAsia="es-CO"/>
              </w:rPr>
              <m:t>53.5</m:t>
            </m:r>
            <m:r>
              <w:rPr>
                <w:rFonts w:ascii="Cambria Math" w:hAnsi="Cambria Math"/>
                <w:color w:val="000000"/>
                <w:sz w:val="24"/>
                <w:szCs w:val="24"/>
                <w:lang w:val="en-US" w:eastAsia="es-CO"/>
              </w:rPr>
              <m:t>A</m:t>
            </m:r>
          </m:den>
        </m:f>
        <m:r>
          <w:rPr>
            <w:rFonts w:ascii="Cambria Math" w:hAnsi="Cambria Math"/>
            <w:color w:val="000000"/>
            <w:sz w:val="24"/>
            <w:szCs w:val="24"/>
            <w:lang w:eastAsia="es-CO"/>
          </w:rPr>
          <m:t>=4.59Ω</m:t>
        </m:r>
        <m:r>
          <w:rPr>
            <w:rFonts w:ascii="Cambria Math" w:hAnsi="Cambria Math"/>
            <w:color w:val="000000"/>
            <w:sz w:val="24"/>
            <w:szCs w:val="24"/>
            <w:lang w:eastAsia="es-CO"/>
          </w:rPr>
          <m:t xml:space="preserve"> </m:t>
        </m:r>
      </m:oMath>
      <w:r w:rsidR="00BD6F2E" w:rsidRPr="00BD6F2E">
        <w:rPr>
          <w:color w:val="000000"/>
          <w:sz w:val="24"/>
          <w:szCs w:val="24"/>
          <w:lang w:eastAsia="es-CO"/>
        </w:rPr>
        <w:t>  (8)</w:t>
      </w:r>
    </w:p>
    <w:p w14:paraId="0D4C81AE" w14:textId="77777777" w:rsidR="00BD6F2E" w:rsidRPr="00BD6F2E" w:rsidRDefault="00BD6F2E" w:rsidP="00BD6F2E">
      <w:pPr>
        <w:rPr>
          <w:sz w:val="24"/>
          <w:szCs w:val="24"/>
          <w:lang w:eastAsia="es-CO"/>
        </w:rPr>
      </w:pPr>
      <w:r w:rsidRPr="00BD6F2E">
        <w:rPr>
          <w:color w:val="000000"/>
          <w:lang w:eastAsia="es-CO"/>
        </w:rPr>
        <w:t>2</w:t>
      </w:r>
      <w:r w:rsidRPr="00BD6F2E">
        <w:rPr>
          <w:i/>
          <w:iCs/>
          <w:color w:val="000000"/>
          <w:lang w:eastAsia="es-CO"/>
        </w:rPr>
        <w:t>. Diseñe el circuito impreso correspondiente. Utilice bornas y cables adecuados para conexiones eléctricas.</w:t>
      </w:r>
    </w:p>
    <w:p w14:paraId="4B17B392" w14:textId="5A87D66D" w:rsidR="00BD6F2E" w:rsidRPr="00BD6F2E" w:rsidRDefault="00BD6F2E" w:rsidP="00BD6F2E">
      <w:pPr>
        <w:rPr>
          <w:sz w:val="24"/>
          <w:szCs w:val="24"/>
          <w:lang w:eastAsia="es-CO"/>
        </w:rPr>
      </w:pPr>
      <w:r w:rsidRPr="00BD6F2E">
        <w:rPr>
          <w:i/>
          <w:iCs/>
          <w:noProof/>
          <w:color w:val="000000"/>
          <w:bdr w:val="none" w:sz="0" w:space="0" w:color="auto" w:frame="1"/>
          <w:lang w:eastAsia="es-CO"/>
        </w:rPr>
        <w:drawing>
          <wp:inline distT="0" distB="0" distL="0" distR="0" wp14:anchorId="3AE1010A" wp14:editId="1262273C">
            <wp:extent cx="3200400" cy="18288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1828800"/>
                    </a:xfrm>
                    <a:prstGeom prst="rect">
                      <a:avLst/>
                    </a:prstGeom>
                    <a:noFill/>
                    <a:ln>
                      <a:noFill/>
                    </a:ln>
                  </pic:spPr>
                </pic:pic>
              </a:graphicData>
            </a:graphic>
          </wp:inline>
        </w:drawing>
      </w:r>
    </w:p>
    <w:p w14:paraId="6750CD31" w14:textId="77777777" w:rsidR="00BD6F2E" w:rsidRPr="00BD6F2E" w:rsidRDefault="00BD6F2E" w:rsidP="00BD6F2E">
      <w:pPr>
        <w:jc w:val="center"/>
        <w:rPr>
          <w:sz w:val="24"/>
          <w:szCs w:val="24"/>
          <w:lang w:eastAsia="es-CO"/>
        </w:rPr>
      </w:pPr>
      <w:r w:rsidRPr="00BD6F2E">
        <w:rPr>
          <w:i/>
          <w:iCs/>
          <w:color w:val="000000"/>
          <w:lang w:eastAsia="es-CO"/>
        </w:rPr>
        <w:t>Figura 16. Circuito en PCB</w:t>
      </w:r>
    </w:p>
    <w:p w14:paraId="21DCB2E2" w14:textId="77777777" w:rsidR="00BD6F2E" w:rsidRPr="00BD6F2E" w:rsidRDefault="00BD6F2E" w:rsidP="00BD6F2E">
      <w:pPr>
        <w:rPr>
          <w:sz w:val="24"/>
          <w:szCs w:val="24"/>
          <w:lang w:eastAsia="es-CO"/>
        </w:rPr>
      </w:pPr>
      <w:r w:rsidRPr="00BD6F2E">
        <w:rPr>
          <w:color w:val="000000"/>
          <w:lang w:eastAsia="es-CO"/>
        </w:rPr>
        <w:t xml:space="preserve">3. </w:t>
      </w:r>
      <w:r w:rsidRPr="00BD6F2E">
        <w:rPr>
          <w:i/>
          <w:iCs/>
          <w:color w:val="000000"/>
          <w:lang w:eastAsia="es-CO"/>
        </w:rPr>
        <w:t>Analice las correspondientes curvas de corriente y voltaje teniendo en cuenta dispositivos de protección.</w:t>
      </w:r>
    </w:p>
    <w:p w14:paraId="2AC75907" w14:textId="77777777" w:rsidR="00BD6F2E" w:rsidRPr="00BD6F2E" w:rsidRDefault="00BD6F2E" w:rsidP="00BD6F2E">
      <w:pPr>
        <w:rPr>
          <w:sz w:val="24"/>
          <w:szCs w:val="24"/>
          <w:lang w:eastAsia="es-CO"/>
        </w:rPr>
      </w:pPr>
      <w:r w:rsidRPr="00BD6F2E">
        <w:rPr>
          <w:color w:val="000000"/>
          <w:u w:val="single"/>
          <w:lang w:eastAsia="es-CO"/>
        </w:rPr>
        <w:t>Curva de voltaje fuente.</w:t>
      </w:r>
    </w:p>
    <w:p w14:paraId="3CAF1B9D" w14:textId="2177AB80" w:rsidR="00BD6F2E" w:rsidRPr="00BD6F2E" w:rsidRDefault="00BD6F2E" w:rsidP="00BD6F2E">
      <w:pPr>
        <w:rPr>
          <w:sz w:val="24"/>
          <w:szCs w:val="24"/>
          <w:lang w:eastAsia="es-CO"/>
        </w:rPr>
      </w:pPr>
      <w:r w:rsidRPr="00BD6F2E">
        <w:rPr>
          <w:noProof/>
          <w:color w:val="000000"/>
          <w:bdr w:val="none" w:sz="0" w:space="0" w:color="auto" w:frame="1"/>
          <w:lang w:eastAsia="es-CO"/>
        </w:rPr>
        <w:drawing>
          <wp:inline distT="0" distB="0" distL="0" distR="0" wp14:anchorId="64F1B7BE" wp14:editId="26F85F95">
            <wp:extent cx="3200400" cy="32080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00400" cy="3208020"/>
                    </a:xfrm>
                    <a:prstGeom prst="rect">
                      <a:avLst/>
                    </a:prstGeom>
                    <a:noFill/>
                    <a:ln>
                      <a:noFill/>
                    </a:ln>
                  </pic:spPr>
                </pic:pic>
              </a:graphicData>
            </a:graphic>
          </wp:inline>
        </w:drawing>
      </w:r>
    </w:p>
    <w:p w14:paraId="24C3271C" w14:textId="77777777" w:rsidR="00BD6F2E" w:rsidRPr="00BD6F2E" w:rsidRDefault="00BD6F2E" w:rsidP="00BD6F2E">
      <w:pPr>
        <w:jc w:val="center"/>
        <w:rPr>
          <w:sz w:val="24"/>
          <w:szCs w:val="24"/>
          <w:lang w:eastAsia="es-CO"/>
        </w:rPr>
      </w:pPr>
      <w:r w:rsidRPr="00BD6F2E">
        <w:rPr>
          <w:i/>
          <w:iCs/>
          <w:color w:val="000000"/>
          <w:lang w:eastAsia="es-CO"/>
        </w:rPr>
        <w:t>Figura 17. Curva de voltaje en cada fase</w:t>
      </w:r>
    </w:p>
    <w:p w14:paraId="6DC0252D" w14:textId="77777777" w:rsidR="00BD6F2E" w:rsidRPr="00BD6F2E" w:rsidRDefault="00BD6F2E" w:rsidP="00BD6F2E">
      <w:pPr>
        <w:rPr>
          <w:sz w:val="24"/>
          <w:szCs w:val="24"/>
          <w:lang w:eastAsia="es-CO"/>
        </w:rPr>
      </w:pPr>
    </w:p>
    <w:p w14:paraId="7F5F1E8A" w14:textId="77777777" w:rsidR="00BD6F2E" w:rsidRPr="00BD6F2E" w:rsidRDefault="00BD6F2E" w:rsidP="00BD6F2E">
      <w:pPr>
        <w:rPr>
          <w:sz w:val="24"/>
          <w:szCs w:val="24"/>
          <w:lang w:eastAsia="es-CO"/>
        </w:rPr>
      </w:pPr>
      <w:r w:rsidRPr="00BD6F2E">
        <w:rPr>
          <w:color w:val="000000"/>
          <w:u w:val="single"/>
          <w:lang w:eastAsia="es-CO"/>
        </w:rPr>
        <w:t>Curva de voltaje carga.</w:t>
      </w:r>
    </w:p>
    <w:p w14:paraId="7F23833F" w14:textId="3B9D7705" w:rsidR="00BD6F2E" w:rsidRPr="00BD6F2E" w:rsidRDefault="00BD6F2E" w:rsidP="00BD6F2E">
      <w:pPr>
        <w:rPr>
          <w:sz w:val="24"/>
          <w:szCs w:val="24"/>
          <w:lang w:eastAsia="es-CO"/>
        </w:rPr>
      </w:pPr>
      <w:r w:rsidRPr="00BD6F2E">
        <w:rPr>
          <w:noProof/>
          <w:color w:val="000000"/>
          <w:bdr w:val="none" w:sz="0" w:space="0" w:color="auto" w:frame="1"/>
          <w:lang w:eastAsia="es-CO"/>
        </w:rPr>
        <w:drawing>
          <wp:inline distT="0" distB="0" distL="0" distR="0" wp14:anchorId="2822EF6F" wp14:editId="49ED9C99">
            <wp:extent cx="3200400" cy="3162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00400" cy="3162300"/>
                    </a:xfrm>
                    <a:prstGeom prst="rect">
                      <a:avLst/>
                    </a:prstGeom>
                    <a:noFill/>
                    <a:ln>
                      <a:noFill/>
                    </a:ln>
                  </pic:spPr>
                </pic:pic>
              </a:graphicData>
            </a:graphic>
          </wp:inline>
        </w:drawing>
      </w:r>
    </w:p>
    <w:p w14:paraId="106F167A" w14:textId="77777777" w:rsidR="00BD6F2E" w:rsidRPr="00BD6F2E" w:rsidRDefault="00BD6F2E" w:rsidP="00BD6F2E">
      <w:pPr>
        <w:jc w:val="center"/>
        <w:rPr>
          <w:sz w:val="24"/>
          <w:szCs w:val="24"/>
          <w:lang w:eastAsia="es-CO"/>
        </w:rPr>
      </w:pPr>
      <w:r w:rsidRPr="00BD6F2E">
        <w:rPr>
          <w:i/>
          <w:iCs/>
          <w:color w:val="000000"/>
          <w:lang w:eastAsia="es-CO"/>
        </w:rPr>
        <w:t>Figura 18. Curvas de voltaje DC y AC</w:t>
      </w:r>
    </w:p>
    <w:p w14:paraId="10BE1346" w14:textId="77777777" w:rsidR="00BD6F2E" w:rsidRPr="00BD6F2E" w:rsidRDefault="00BD6F2E" w:rsidP="00BD6F2E">
      <w:pPr>
        <w:spacing w:after="240"/>
        <w:rPr>
          <w:sz w:val="24"/>
          <w:szCs w:val="24"/>
          <w:lang w:eastAsia="es-CO"/>
        </w:rPr>
      </w:pPr>
      <w:r w:rsidRPr="00BD6F2E">
        <w:rPr>
          <w:sz w:val="24"/>
          <w:szCs w:val="24"/>
          <w:lang w:eastAsia="es-CO"/>
        </w:rPr>
        <w:br/>
      </w:r>
      <w:r w:rsidRPr="00BD6F2E">
        <w:rPr>
          <w:sz w:val="24"/>
          <w:szCs w:val="24"/>
          <w:lang w:eastAsia="es-CO"/>
        </w:rPr>
        <w:br/>
      </w:r>
      <w:r w:rsidRPr="00BD6F2E">
        <w:rPr>
          <w:sz w:val="24"/>
          <w:szCs w:val="24"/>
          <w:lang w:eastAsia="es-CO"/>
        </w:rPr>
        <w:br/>
      </w:r>
      <w:r w:rsidRPr="00BD6F2E">
        <w:rPr>
          <w:sz w:val="24"/>
          <w:szCs w:val="24"/>
          <w:lang w:eastAsia="es-CO"/>
        </w:rPr>
        <w:br/>
      </w:r>
      <w:r w:rsidRPr="00BD6F2E">
        <w:rPr>
          <w:sz w:val="24"/>
          <w:szCs w:val="24"/>
          <w:lang w:eastAsia="es-CO"/>
        </w:rPr>
        <w:br/>
      </w:r>
      <w:r w:rsidRPr="00BD6F2E">
        <w:rPr>
          <w:sz w:val="24"/>
          <w:szCs w:val="24"/>
          <w:lang w:eastAsia="es-CO"/>
        </w:rPr>
        <w:br/>
      </w:r>
      <w:r w:rsidRPr="00BD6F2E">
        <w:rPr>
          <w:sz w:val="24"/>
          <w:szCs w:val="24"/>
          <w:lang w:eastAsia="es-CO"/>
        </w:rPr>
        <w:br/>
      </w:r>
      <w:r w:rsidRPr="00BD6F2E">
        <w:rPr>
          <w:sz w:val="24"/>
          <w:szCs w:val="24"/>
          <w:lang w:eastAsia="es-CO"/>
        </w:rPr>
        <w:br/>
      </w:r>
      <w:r w:rsidRPr="00BD6F2E">
        <w:rPr>
          <w:sz w:val="24"/>
          <w:szCs w:val="24"/>
          <w:lang w:eastAsia="es-CO"/>
        </w:rPr>
        <w:lastRenderedPageBreak/>
        <w:br/>
      </w:r>
    </w:p>
    <w:p w14:paraId="66F62CCF" w14:textId="77777777" w:rsidR="00BD6F2E" w:rsidRPr="00BD6F2E" w:rsidRDefault="00BD6F2E" w:rsidP="00BD6F2E">
      <w:pPr>
        <w:rPr>
          <w:sz w:val="24"/>
          <w:szCs w:val="24"/>
          <w:lang w:eastAsia="es-CO"/>
        </w:rPr>
      </w:pPr>
      <w:r w:rsidRPr="00BD6F2E">
        <w:rPr>
          <w:color w:val="000000"/>
          <w:u w:val="single"/>
          <w:lang w:eastAsia="es-CO"/>
        </w:rPr>
        <w:t>Curva de corriente carga.</w:t>
      </w:r>
    </w:p>
    <w:p w14:paraId="0D21ECE0" w14:textId="08A5B17A" w:rsidR="00BD6F2E" w:rsidRPr="00BD6F2E" w:rsidRDefault="00BD6F2E" w:rsidP="00BD6F2E">
      <w:pPr>
        <w:rPr>
          <w:sz w:val="24"/>
          <w:szCs w:val="24"/>
          <w:lang w:eastAsia="es-CO"/>
        </w:rPr>
      </w:pPr>
      <w:r w:rsidRPr="00BD6F2E">
        <w:rPr>
          <w:noProof/>
          <w:color w:val="000000"/>
          <w:bdr w:val="none" w:sz="0" w:space="0" w:color="auto" w:frame="1"/>
          <w:lang w:eastAsia="es-CO"/>
        </w:rPr>
        <w:drawing>
          <wp:inline distT="0" distB="0" distL="0" distR="0" wp14:anchorId="5F482F04" wp14:editId="3AEF47E3">
            <wp:extent cx="3200400" cy="32080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0400" cy="3208020"/>
                    </a:xfrm>
                    <a:prstGeom prst="rect">
                      <a:avLst/>
                    </a:prstGeom>
                    <a:noFill/>
                    <a:ln>
                      <a:noFill/>
                    </a:ln>
                  </pic:spPr>
                </pic:pic>
              </a:graphicData>
            </a:graphic>
          </wp:inline>
        </w:drawing>
      </w:r>
    </w:p>
    <w:p w14:paraId="69890186" w14:textId="77777777" w:rsidR="00BD6F2E" w:rsidRPr="00BD6F2E" w:rsidRDefault="00BD6F2E" w:rsidP="00BD6F2E">
      <w:pPr>
        <w:jc w:val="center"/>
        <w:rPr>
          <w:sz w:val="24"/>
          <w:szCs w:val="24"/>
          <w:lang w:eastAsia="es-CO"/>
        </w:rPr>
      </w:pPr>
      <w:r w:rsidRPr="00BD6F2E">
        <w:rPr>
          <w:i/>
          <w:iCs/>
          <w:color w:val="000000"/>
          <w:lang w:eastAsia="es-CO"/>
        </w:rPr>
        <w:t>Figura 19. Curva de corriente en la carga</w:t>
      </w:r>
    </w:p>
    <w:p w14:paraId="480C5BB4" w14:textId="77777777" w:rsidR="00BD6F2E" w:rsidRPr="00BD6F2E" w:rsidRDefault="00BD6F2E" w:rsidP="00BD6F2E">
      <w:pPr>
        <w:spacing w:after="240"/>
        <w:rPr>
          <w:sz w:val="24"/>
          <w:szCs w:val="24"/>
          <w:lang w:eastAsia="es-CO"/>
        </w:rPr>
      </w:pPr>
      <w:r w:rsidRPr="00BD6F2E">
        <w:rPr>
          <w:sz w:val="24"/>
          <w:szCs w:val="24"/>
          <w:lang w:eastAsia="es-CO"/>
        </w:rPr>
        <w:br/>
      </w:r>
    </w:p>
    <w:p w14:paraId="1D26E30E" w14:textId="77777777" w:rsidR="00BD6F2E" w:rsidRPr="00BD6F2E" w:rsidRDefault="00BD6F2E" w:rsidP="00BD6F2E">
      <w:pPr>
        <w:rPr>
          <w:sz w:val="24"/>
          <w:szCs w:val="24"/>
          <w:lang w:eastAsia="es-CO"/>
        </w:rPr>
      </w:pPr>
      <w:r w:rsidRPr="00BD6F2E">
        <w:rPr>
          <w:color w:val="000000"/>
          <w:lang w:eastAsia="es-CO"/>
        </w:rPr>
        <w:t xml:space="preserve">4. </w:t>
      </w:r>
      <w:r w:rsidRPr="00BD6F2E">
        <w:rPr>
          <w:i/>
          <w:iCs/>
          <w:color w:val="000000"/>
          <w:lang w:eastAsia="es-CO"/>
        </w:rPr>
        <w:t>Evalúe la potencia en el circuito y determine el factor de potencia.</w:t>
      </w:r>
    </w:p>
    <w:p w14:paraId="77E161AE" w14:textId="77777777" w:rsidR="00BD6F2E" w:rsidRPr="00BD6F2E" w:rsidRDefault="00BD6F2E" w:rsidP="00BD6F2E">
      <w:pPr>
        <w:jc w:val="center"/>
        <w:rPr>
          <w:sz w:val="24"/>
          <w:szCs w:val="24"/>
          <w:lang w:val="en-US" w:eastAsia="es-CO"/>
        </w:rPr>
      </w:pPr>
      <w:r w:rsidRPr="00BD6F2E">
        <w:rPr>
          <w:color w:val="000000"/>
          <w:lang w:val="en-US" w:eastAsia="es-CO"/>
        </w:rPr>
        <w:t>Vdc=1.1695*220v=257.29V</w:t>
      </w:r>
    </w:p>
    <w:p w14:paraId="1C6D48FF" w14:textId="77777777" w:rsidR="00BD6F2E" w:rsidRPr="00BD6F2E" w:rsidRDefault="00BD6F2E" w:rsidP="00BD6F2E">
      <w:pPr>
        <w:jc w:val="center"/>
        <w:rPr>
          <w:sz w:val="24"/>
          <w:szCs w:val="24"/>
          <w:lang w:val="en-US" w:eastAsia="es-CO"/>
        </w:rPr>
      </w:pPr>
      <w:proofErr w:type="spellStart"/>
      <w:r w:rsidRPr="00BD6F2E">
        <w:rPr>
          <w:color w:val="000000"/>
          <w:lang w:val="en-US" w:eastAsia="es-CO"/>
        </w:rPr>
        <w:t>Vrms</w:t>
      </w:r>
      <w:proofErr w:type="spellEnd"/>
      <w:r w:rsidRPr="00BD6F2E">
        <w:rPr>
          <w:color w:val="000000"/>
          <w:lang w:val="en-US" w:eastAsia="es-CO"/>
        </w:rPr>
        <w:t>=1.188*380/</w:t>
      </w:r>
      <w:r w:rsidRPr="00BD6F2E">
        <w:rPr>
          <w:rFonts w:ascii="Cambria Math" w:hAnsi="Cambria Math"/>
          <w:color w:val="000000"/>
          <w:lang w:val="en-US" w:eastAsia="es-CO"/>
        </w:rPr>
        <w:t>3</w:t>
      </w:r>
      <w:r w:rsidRPr="00BD6F2E">
        <w:rPr>
          <w:color w:val="000000"/>
          <w:lang w:val="en-US" w:eastAsia="es-CO"/>
        </w:rPr>
        <w:t>=260.63V</w:t>
      </w:r>
    </w:p>
    <w:p w14:paraId="279630FC" w14:textId="77777777" w:rsidR="00BD6F2E" w:rsidRPr="00BD6F2E" w:rsidRDefault="00BD6F2E" w:rsidP="00BD6F2E">
      <w:pPr>
        <w:jc w:val="center"/>
        <w:rPr>
          <w:sz w:val="24"/>
          <w:szCs w:val="24"/>
          <w:lang w:val="en-US" w:eastAsia="es-CO"/>
        </w:rPr>
      </w:pPr>
      <w:r w:rsidRPr="00BD6F2E">
        <w:rPr>
          <w:color w:val="000000"/>
          <w:lang w:val="en-US" w:eastAsia="es-CO"/>
        </w:rPr>
        <w:t>P=</w:t>
      </w:r>
      <w:r w:rsidRPr="00BD6F2E">
        <w:rPr>
          <w:rFonts w:ascii="Cambria Math" w:hAnsi="Cambria Math"/>
          <w:color w:val="000000"/>
          <w:lang w:val="en-US" w:eastAsia="es-CO"/>
        </w:rPr>
        <w:t>260.632V</w:t>
      </w:r>
      <w:r w:rsidRPr="00BD6F2E">
        <w:rPr>
          <w:color w:val="000000"/>
          <w:lang w:val="en-US" w:eastAsia="es-CO"/>
        </w:rPr>
        <w:t>/5.92=11474.32W</w:t>
      </w:r>
    </w:p>
    <w:p w14:paraId="47E1FEED" w14:textId="77777777" w:rsidR="00BD6F2E" w:rsidRPr="00BD6F2E" w:rsidRDefault="00BD6F2E" w:rsidP="00BD6F2E">
      <w:pPr>
        <w:rPr>
          <w:sz w:val="24"/>
          <w:szCs w:val="24"/>
          <w:lang w:val="en-US" w:eastAsia="es-CO"/>
        </w:rPr>
      </w:pPr>
    </w:p>
    <w:p w14:paraId="43FD9999" w14:textId="77777777" w:rsidR="00BD6F2E" w:rsidRPr="00BD6F2E" w:rsidRDefault="00BD6F2E" w:rsidP="00BD6F2E">
      <w:pPr>
        <w:rPr>
          <w:sz w:val="24"/>
          <w:szCs w:val="24"/>
          <w:lang w:eastAsia="es-CO"/>
        </w:rPr>
      </w:pPr>
      <w:r w:rsidRPr="00BD6F2E">
        <w:rPr>
          <w:color w:val="000000"/>
          <w:lang w:eastAsia="es-CO"/>
        </w:rPr>
        <w:t xml:space="preserve">La corriente </w:t>
      </w:r>
      <w:proofErr w:type="spellStart"/>
      <w:r w:rsidRPr="00BD6F2E">
        <w:rPr>
          <w:color w:val="000000"/>
          <w:lang w:eastAsia="es-CO"/>
        </w:rPr>
        <w:t>rms</w:t>
      </w:r>
      <w:proofErr w:type="spellEnd"/>
      <w:r w:rsidRPr="00BD6F2E">
        <w:rPr>
          <w:color w:val="000000"/>
          <w:lang w:eastAsia="es-CO"/>
        </w:rPr>
        <w:t xml:space="preserve"> en la entrada del rectificador será:</w:t>
      </w:r>
    </w:p>
    <w:p w14:paraId="72FA51B4" w14:textId="77777777" w:rsidR="00BD6F2E" w:rsidRPr="00BD6F2E" w:rsidRDefault="00BD6F2E" w:rsidP="00BD6F2E">
      <w:pPr>
        <w:jc w:val="center"/>
        <w:rPr>
          <w:sz w:val="24"/>
          <w:szCs w:val="24"/>
          <w:lang w:val="en-US" w:eastAsia="es-CO"/>
        </w:rPr>
      </w:pPr>
      <w:proofErr w:type="spellStart"/>
      <w:r w:rsidRPr="00BD6F2E">
        <w:rPr>
          <w:color w:val="000000"/>
          <w:lang w:val="en-US" w:eastAsia="es-CO"/>
        </w:rPr>
        <w:t>Irmsin</w:t>
      </w:r>
      <w:proofErr w:type="spellEnd"/>
      <w:r w:rsidRPr="00BD6F2E">
        <w:rPr>
          <w:color w:val="000000"/>
          <w:lang w:val="en-US" w:eastAsia="es-CO"/>
        </w:rPr>
        <w:t>=0.485*</w:t>
      </w:r>
      <w:proofErr w:type="spellStart"/>
      <w:r w:rsidRPr="00BD6F2E">
        <w:rPr>
          <w:color w:val="000000"/>
          <w:lang w:val="en-US" w:eastAsia="es-CO"/>
        </w:rPr>
        <w:t>Im</w:t>
      </w:r>
      <w:proofErr w:type="spellEnd"/>
    </w:p>
    <w:p w14:paraId="081D5F67" w14:textId="77777777" w:rsidR="00BD6F2E" w:rsidRPr="00BD6F2E" w:rsidRDefault="00BD6F2E" w:rsidP="00BD6F2E">
      <w:pPr>
        <w:jc w:val="center"/>
        <w:rPr>
          <w:sz w:val="24"/>
          <w:szCs w:val="24"/>
          <w:lang w:val="en-US" w:eastAsia="es-CO"/>
        </w:rPr>
      </w:pPr>
      <w:proofErr w:type="spellStart"/>
      <w:r w:rsidRPr="00BD6F2E">
        <w:rPr>
          <w:color w:val="000000"/>
          <w:lang w:val="en-US" w:eastAsia="es-CO"/>
        </w:rPr>
        <w:t>Im</w:t>
      </w:r>
      <w:proofErr w:type="spellEnd"/>
      <w:r w:rsidRPr="00BD6F2E">
        <w:rPr>
          <w:color w:val="000000"/>
          <w:lang w:val="en-US" w:eastAsia="es-CO"/>
        </w:rPr>
        <w:t>=</w:t>
      </w:r>
      <w:proofErr w:type="spellStart"/>
      <w:r w:rsidRPr="00BD6F2E">
        <w:rPr>
          <w:color w:val="000000"/>
          <w:lang w:val="en-US" w:eastAsia="es-CO"/>
        </w:rPr>
        <w:t>Vm</w:t>
      </w:r>
      <w:proofErr w:type="spellEnd"/>
      <w:r w:rsidRPr="00BD6F2E">
        <w:rPr>
          <w:color w:val="000000"/>
          <w:lang w:val="en-US" w:eastAsia="es-CO"/>
        </w:rPr>
        <w:t>/R</w:t>
      </w:r>
    </w:p>
    <w:p w14:paraId="69E1B361" w14:textId="77777777" w:rsidR="00BD6F2E" w:rsidRPr="00BD6F2E" w:rsidRDefault="00BD6F2E" w:rsidP="00BD6F2E">
      <w:pPr>
        <w:jc w:val="center"/>
        <w:rPr>
          <w:sz w:val="24"/>
          <w:szCs w:val="24"/>
          <w:lang w:val="en-US" w:eastAsia="es-CO"/>
        </w:rPr>
      </w:pPr>
      <w:proofErr w:type="spellStart"/>
      <w:r w:rsidRPr="00BD6F2E">
        <w:rPr>
          <w:color w:val="000000"/>
          <w:lang w:val="en-US" w:eastAsia="es-CO"/>
        </w:rPr>
        <w:t>Irmsin</w:t>
      </w:r>
      <w:proofErr w:type="spellEnd"/>
      <w:r w:rsidRPr="00BD6F2E">
        <w:rPr>
          <w:color w:val="000000"/>
          <w:lang w:val="en-US" w:eastAsia="es-CO"/>
        </w:rPr>
        <w:t>=0.485*</w:t>
      </w:r>
      <w:proofErr w:type="spellStart"/>
      <w:r w:rsidRPr="00BD6F2E">
        <w:rPr>
          <w:color w:val="000000"/>
          <w:lang w:val="en-US" w:eastAsia="es-CO"/>
        </w:rPr>
        <w:t>Vm</w:t>
      </w:r>
      <w:proofErr w:type="spellEnd"/>
      <w:r w:rsidRPr="00BD6F2E">
        <w:rPr>
          <w:color w:val="000000"/>
          <w:lang w:val="en-US" w:eastAsia="es-CO"/>
        </w:rPr>
        <w:t>/R=0.485*(380*</w:t>
      </w:r>
      <w:proofErr w:type="gramStart"/>
      <w:r w:rsidRPr="00BD6F2E">
        <w:rPr>
          <w:rFonts w:ascii="Cambria Math" w:hAnsi="Cambria Math"/>
          <w:color w:val="000000"/>
          <w:lang w:val="en-US" w:eastAsia="es-CO"/>
        </w:rPr>
        <w:t>2</w:t>
      </w:r>
      <w:r w:rsidRPr="00BD6F2E">
        <w:rPr>
          <w:color w:val="000000"/>
          <w:lang w:val="en-US" w:eastAsia="es-CO"/>
        </w:rPr>
        <w:t>)*</w:t>
      </w:r>
      <w:proofErr w:type="gramEnd"/>
      <w:r w:rsidRPr="00BD6F2E">
        <w:rPr>
          <w:color w:val="000000"/>
          <w:lang w:val="en-US" w:eastAsia="es-CO"/>
        </w:rPr>
        <w:t>(5.92</w:t>
      </w:r>
      <w:r w:rsidRPr="00BD6F2E">
        <w:rPr>
          <w:rFonts w:ascii="Cambria Math" w:hAnsi="Cambria Math"/>
          <w:color w:val="000000"/>
          <w:lang w:val="en-US" w:eastAsia="es-CO"/>
        </w:rPr>
        <w:t>*3</w:t>
      </w:r>
      <w:r w:rsidRPr="00BD6F2E">
        <w:rPr>
          <w:color w:val="000000"/>
          <w:lang w:val="en-US" w:eastAsia="es-CO"/>
        </w:rPr>
        <w:t>)</w:t>
      </w:r>
    </w:p>
    <w:p w14:paraId="12AB7C96" w14:textId="77777777" w:rsidR="00BD6F2E" w:rsidRPr="00BD6F2E" w:rsidRDefault="00BD6F2E" w:rsidP="00BD6F2E">
      <w:pPr>
        <w:rPr>
          <w:sz w:val="24"/>
          <w:szCs w:val="24"/>
          <w:lang w:val="en-US" w:eastAsia="es-CO"/>
        </w:rPr>
      </w:pPr>
    </w:p>
    <w:p w14:paraId="57D752FE" w14:textId="77777777" w:rsidR="00BD6F2E" w:rsidRPr="00BD6F2E" w:rsidRDefault="00BD6F2E" w:rsidP="00BD6F2E">
      <w:pPr>
        <w:jc w:val="center"/>
        <w:rPr>
          <w:sz w:val="24"/>
          <w:szCs w:val="24"/>
          <w:lang w:eastAsia="es-CO"/>
        </w:rPr>
      </w:pPr>
      <w:proofErr w:type="spellStart"/>
      <w:r w:rsidRPr="00BD6F2E">
        <w:rPr>
          <w:color w:val="000000"/>
          <w:lang w:eastAsia="es-CO"/>
        </w:rPr>
        <w:t>Irmsin</w:t>
      </w:r>
      <w:proofErr w:type="spellEnd"/>
      <w:r w:rsidRPr="00BD6F2E">
        <w:rPr>
          <w:color w:val="000000"/>
          <w:lang w:eastAsia="es-CO"/>
        </w:rPr>
        <w:t>=25.42A</w:t>
      </w:r>
    </w:p>
    <w:p w14:paraId="7A97C591" w14:textId="77777777" w:rsidR="00BD6F2E" w:rsidRPr="00BD6F2E" w:rsidRDefault="00BD6F2E" w:rsidP="00BD6F2E">
      <w:pPr>
        <w:rPr>
          <w:sz w:val="24"/>
          <w:szCs w:val="24"/>
          <w:lang w:eastAsia="es-CO"/>
        </w:rPr>
      </w:pPr>
    </w:p>
    <w:p w14:paraId="2B835013" w14:textId="77777777" w:rsidR="00BD6F2E" w:rsidRPr="00BD6F2E" w:rsidRDefault="00BD6F2E" w:rsidP="00BD6F2E">
      <w:pPr>
        <w:jc w:val="center"/>
        <w:rPr>
          <w:sz w:val="24"/>
          <w:szCs w:val="24"/>
          <w:lang w:eastAsia="es-CO"/>
        </w:rPr>
      </w:pPr>
      <w:r w:rsidRPr="00BD6F2E">
        <w:rPr>
          <w:color w:val="000000"/>
          <w:lang w:eastAsia="es-CO"/>
        </w:rPr>
        <w:t>S=</w:t>
      </w:r>
      <w:r w:rsidRPr="00BD6F2E">
        <w:rPr>
          <w:rFonts w:ascii="Cambria Math" w:hAnsi="Cambria Math"/>
          <w:color w:val="000000"/>
          <w:lang w:eastAsia="es-CO"/>
        </w:rPr>
        <w:t>3*380*25,42</w:t>
      </w:r>
      <w:r w:rsidRPr="00BD6F2E">
        <w:rPr>
          <w:color w:val="000000"/>
          <w:lang w:eastAsia="es-CO"/>
        </w:rPr>
        <w:t>=16730.91VA</w:t>
      </w:r>
    </w:p>
    <w:p w14:paraId="67A3C13E" w14:textId="77777777" w:rsidR="00BD6F2E" w:rsidRPr="00BD6F2E" w:rsidRDefault="00BD6F2E" w:rsidP="00BD6F2E">
      <w:pPr>
        <w:jc w:val="center"/>
        <w:rPr>
          <w:sz w:val="24"/>
          <w:szCs w:val="24"/>
          <w:lang w:eastAsia="es-CO"/>
        </w:rPr>
      </w:pPr>
      <w:proofErr w:type="spellStart"/>
      <w:r w:rsidRPr="00BD6F2E">
        <w:rPr>
          <w:color w:val="000000"/>
          <w:lang w:eastAsia="es-CO"/>
        </w:rPr>
        <w:t>Fp</w:t>
      </w:r>
      <w:proofErr w:type="spellEnd"/>
      <w:r w:rsidRPr="00BD6F2E">
        <w:rPr>
          <w:color w:val="000000"/>
          <w:lang w:eastAsia="es-CO"/>
        </w:rPr>
        <w:t>=11474.32W/16730.91VA=0.6858</w:t>
      </w:r>
    </w:p>
    <w:p w14:paraId="10394749" w14:textId="77777777" w:rsidR="00BD6F2E" w:rsidRPr="00BD6F2E" w:rsidRDefault="00BD6F2E" w:rsidP="00BD6F2E">
      <w:pPr>
        <w:rPr>
          <w:sz w:val="24"/>
          <w:szCs w:val="24"/>
          <w:lang w:eastAsia="es-CO"/>
        </w:rPr>
      </w:pPr>
    </w:p>
    <w:p w14:paraId="0070743F" w14:textId="57A6C9CF" w:rsidR="00BD6F2E" w:rsidRPr="00BD6F2E" w:rsidRDefault="00BD6F2E" w:rsidP="00BD6F2E">
      <w:pPr>
        <w:rPr>
          <w:sz w:val="24"/>
          <w:szCs w:val="24"/>
          <w:lang w:eastAsia="es-CO"/>
        </w:rPr>
      </w:pPr>
      <w:r w:rsidRPr="00BD6F2E">
        <w:rPr>
          <w:i/>
          <w:iCs/>
          <w:noProof/>
          <w:color w:val="000000"/>
          <w:bdr w:val="none" w:sz="0" w:space="0" w:color="auto" w:frame="1"/>
          <w:lang w:eastAsia="es-CO"/>
        </w:rPr>
        <w:drawing>
          <wp:inline distT="0" distB="0" distL="0" distR="0" wp14:anchorId="6F40A768" wp14:editId="7DF76810">
            <wp:extent cx="1744980" cy="129540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l="874" t="1254" r="-874" b="45455"/>
                    <a:stretch/>
                  </pic:blipFill>
                  <pic:spPr bwMode="auto">
                    <a:xfrm>
                      <a:off x="0" y="0"/>
                      <a:ext cx="1744980" cy="1295400"/>
                    </a:xfrm>
                    <a:prstGeom prst="rect">
                      <a:avLst/>
                    </a:prstGeom>
                    <a:noFill/>
                    <a:ln>
                      <a:noFill/>
                    </a:ln>
                    <a:extLst>
                      <a:ext uri="{53640926-AAD7-44D8-BBD7-CCE9431645EC}">
                        <a14:shadowObscured xmlns:a14="http://schemas.microsoft.com/office/drawing/2010/main"/>
                      </a:ext>
                    </a:extLst>
                  </pic:spPr>
                </pic:pic>
              </a:graphicData>
            </a:graphic>
          </wp:inline>
        </w:drawing>
      </w:r>
      <w:r w:rsidRPr="00BD6F2E">
        <w:rPr>
          <w:i/>
          <w:iCs/>
          <w:noProof/>
          <w:color w:val="000000"/>
          <w:bdr w:val="none" w:sz="0" w:space="0" w:color="auto" w:frame="1"/>
          <w:lang w:eastAsia="es-CO"/>
        </w:rPr>
        <w:drawing>
          <wp:inline distT="0" distB="0" distL="0" distR="0" wp14:anchorId="1E6343C2" wp14:editId="112BC1A1">
            <wp:extent cx="1303020" cy="13106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8">
                      <a:extLst>
                        <a:ext uri="{28A0092B-C50C-407E-A947-70E740481C1C}">
                          <a14:useLocalDpi xmlns:a14="http://schemas.microsoft.com/office/drawing/2010/main" val="0"/>
                        </a:ext>
                      </a:extLst>
                    </a:blip>
                    <a:srcRect t="65873"/>
                    <a:stretch/>
                  </pic:blipFill>
                  <pic:spPr bwMode="auto">
                    <a:xfrm>
                      <a:off x="0" y="0"/>
                      <a:ext cx="1303020" cy="1310640"/>
                    </a:xfrm>
                    <a:prstGeom prst="rect">
                      <a:avLst/>
                    </a:prstGeom>
                    <a:noFill/>
                    <a:ln>
                      <a:noFill/>
                    </a:ln>
                    <a:extLst>
                      <a:ext uri="{53640926-AAD7-44D8-BBD7-CCE9431645EC}">
                        <a14:shadowObscured xmlns:a14="http://schemas.microsoft.com/office/drawing/2010/main"/>
                      </a:ext>
                    </a:extLst>
                  </pic:spPr>
                </pic:pic>
              </a:graphicData>
            </a:graphic>
          </wp:inline>
        </w:drawing>
      </w:r>
    </w:p>
    <w:p w14:paraId="75283541" w14:textId="77777777" w:rsidR="00BD6F2E" w:rsidRPr="00BD6F2E" w:rsidRDefault="00BD6F2E" w:rsidP="00BD6F2E">
      <w:pPr>
        <w:jc w:val="center"/>
        <w:rPr>
          <w:sz w:val="24"/>
          <w:szCs w:val="24"/>
          <w:lang w:eastAsia="es-CO"/>
        </w:rPr>
      </w:pPr>
      <w:r w:rsidRPr="00BD6F2E">
        <w:rPr>
          <w:i/>
          <w:iCs/>
          <w:color w:val="000000"/>
          <w:lang w:eastAsia="es-CO"/>
        </w:rPr>
        <w:t>Figura 20. Medición de la potencia en la carga y en la fuente</w:t>
      </w:r>
    </w:p>
    <w:p w14:paraId="228FEA70" w14:textId="77777777" w:rsidR="00BD6F2E" w:rsidRPr="00BD6F2E" w:rsidRDefault="00BD6F2E" w:rsidP="00BD6F2E">
      <w:pPr>
        <w:rPr>
          <w:sz w:val="24"/>
          <w:szCs w:val="24"/>
          <w:lang w:eastAsia="es-CO"/>
        </w:rPr>
      </w:pPr>
    </w:p>
    <w:p w14:paraId="06219864" w14:textId="77777777" w:rsidR="00BD6F2E" w:rsidRPr="00BD6F2E" w:rsidRDefault="00BD6F2E" w:rsidP="00BD6F2E">
      <w:pPr>
        <w:rPr>
          <w:sz w:val="24"/>
          <w:szCs w:val="24"/>
          <w:lang w:eastAsia="es-CO"/>
        </w:rPr>
      </w:pPr>
      <w:r w:rsidRPr="00BD6F2E">
        <w:rPr>
          <w:color w:val="000000"/>
          <w:lang w:eastAsia="es-CO"/>
        </w:rPr>
        <w:t xml:space="preserve">5. </w:t>
      </w:r>
      <w:r w:rsidRPr="00BD6F2E">
        <w:rPr>
          <w:i/>
          <w:iCs/>
          <w:color w:val="000000"/>
          <w:lang w:eastAsia="es-CO"/>
        </w:rPr>
        <w:t>Realice el análisis de calidad de energía en la fuente. Determine si se encuentra balanceada o no</w:t>
      </w:r>
    </w:p>
    <w:p w14:paraId="51DFF5AA" w14:textId="6ADE8BD9" w:rsidR="00BD6F2E" w:rsidRDefault="00BD6F2E" w:rsidP="00BD6F2E">
      <w:pPr>
        <w:rPr>
          <w:color w:val="000000"/>
          <w:lang w:eastAsia="es-CO"/>
        </w:rPr>
      </w:pPr>
      <w:r w:rsidRPr="00BD6F2E">
        <w:rPr>
          <w:color w:val="000000"/>
          <w:lang w:eastAsia="es-CO"/>
        </w:rPr>
        <w:t xml:space="preserve">Observando las gráficas de análisis de armónicos por medio de </w:t>
      </w:r>
      <w:r w:rsidR="00A17C10" w:rsidRPr="00BD6F2E">
        <w:rPr>
          <w:color w:val="000000"/>
          <w:lang w:eastAsia="es-CO"/>
        </w:rPr>
        <w:t>Fourier</w:t>
      </w:r>
      <w:r w:rsidRPr="00BD6F2E">
        <w:rPr>
          <w:color w:val="000000"/>
          <w:lang w:eastAsia="es-CO"/>
        </w:rPr>
        <w:t>, se observaron armónicos que afectan la calidad de la energía.</w:t>
      </w:r>
    </w:p>
    <w:p w14:paraId="76A7F007" w14:textId="2BAC4CC6" w:rsidR="009861CD" w:rsidRDefault="009861CD" w:rsidP="00BD6F2E">
      <w:pPr>
        <w:rPr>
          <w:color w:val="000000"/>
          <w:lang w:eastAsia="es-CO"/>
        </w:rPr>
      </w:pPr>
      <w:r>
        <w:rPr>
          <w:noProof/>
        </w:rPr>
        <w:drawing>
          <wp:inline distT="0" distB="0" distL="0" distR="0" wp14:anchorId="63843195" wp14:editId="3175F6A9">
            <wp:extent cx="3302758" cy="3281029"/>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16618" cy="3294798"/>
                    </a:xfrm>
                    <a:prstGeom prst="rect">
                      <a:avLst/>
                    </a:prstGeom>
                  </pic:spPr>
                </pic:pic>
              </a:graphicData>
            </a:graphic>
          </wp:inline>
        </w:drawing>
      </w:r>
    </w:p>
    <w:p w14:paraId="2CB4BA1E" w14:textId="06226F80" w:rsidR="009861CD" w:rsidRPr="00BD6F2E" w:rsidRDefault="009861CD" w:rsidP="009861CD">
      <w:pPr>
        <w:jc w:val="center"/>
        <w:rPr>
          <w:sz w:val="24"/>
          <w:szCs w:val="24"/>
          <w:lang w:eastAsia="es-CO"/>
        </w:rPr>
      </w:pPr>
      <w:r w:rsidRPr="00BD6F2E">
        <w:rPr>
          <w:i/>
          <w:iCs/>
          <w:color w:val="000000"/>
          <w:lang w:eastAsia="es-CO"/>
        </w:rPr>
        <w:t>Figura 2</w:t>
      </w:r>
      <w:r>
        <w:rPr>
          <w:i/>
          <w:iCs/>
          <w:color w:val="000000"/>
          <w:lang w:eastAsia="es-CO"/>
        </w:rPr>
        <w:t>1</w:t>
      </w:r>
      <w:r w:rsidRPr="00BD6F2E">
        <w:rPr>
          <w:i/>
          <w:iCs/>
          <w:color w:val="000000"/>
          <w:lang w:eastAsia="es-CO"/>
        </w:rPr>
        <w:t xml:space="preserve">. </w:t>
      </w:r>
      <w:r>
        <w:rPr>
          <w:i/>
          <w:iCs/>
          <w:color w:val="000000"/>
          <w:lang w:eastAsia="es-CO"/>
        </w:rPr>
        <w:t xml:space="preserve">Análisis Fourier </w:t>
      </w:r>
      <w:r w:rsidRPr="00BD6F2E">
        <w:rPr>
          <w:i/>
          <w:iCs/>
          <w:color w:val="000000"/>
          <w:lang w:eastAsia="es-CO"/>
        </w:rPr>
        <w:t>en la fuente</w:t>
      </w:r>
      <w:r>
        <w:rPr>
          <w:i/>
          <w:iCs/>
          <w:color w:val="000000"/>
          <w:lang w:eastAsia="es-CO"/>
        </w:rPr>
        <w:t>.</w:t>
      </w:r>
    </w:p>
    <w:p w14:paraId="0C0A1F13" w14:textId="77777777" w:rsidR="009861CD" w:rsidRDefault="009861CD" w:rsidP="00BD6F2E">
      <w:pPr>
        <w:rPr>
          <w:color w:val="000000"/>
          <w:lang w:eastAsia="es-CO"/>
        </w:rPr>
      </w:pPr>
    </w:p>
    <w:p w14:paraId="4D1B363D" w14:textId="27FCB088" w:rsidR="009861CD" w:rsidRDefault="009861CD" w:rsidP="00BD6F2E">
      <w:pPr>
        <w:rPr>
          <w:color w:val="000000"/>
          <w:lang w:eastAsia="es-CO"/>
        </w:rPr>
      </w:pPr>
    </w:p>
    <w:p w14:paraId="1A73EE92" w14:textId="77777777" w:rsidR="009861CD" w:rsidRPr="000A2152" w:rsidRDefault="009861CD" w:rsidP="009861CD">
      <w:pPr>
        <w:jc w:val="center"/>
      </w:pPr>
      <m:oMathPara>
        <m:oMath>
          <m:sSub>
            <m:sSubPr>
              <m:ctrlPr>
                <w:rPr>
                  <w:rFonts w:ascii="Cambria Math" w:hAnsi="Cambria Math"/>
                  <w:i/>
                </w:rPr>
              </m:ctrlPr>
            </m:sSubPr>
            <m:e>
              <m:r>
                <w:rPr>
                  <w:rFonts w:ascii="Cambria Math" w:hAnsi="Cambria Math"/>
                </w:rPr>
                <m:t>THD</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n=2</m:t>
                  </m:r>
                </m:sub>
                <m:sup>
                  <m:r>
                    <w:rPr>
                      <w:rFonts w:ascii="Cambria Math" w:hAnsi="Cambria Math"/>
                    </w:rPr>
                    <m:t>∞</m:t>
                  </m:r>
                </m:sup>
                <m:e>
                  <m:sSubSup>
                    <m:sSubSupPr>
                      <m:ctrlPr>
                        <w:rPr>
                          <w:rFonts w:ascii="Cambria Math" w:hAnsi="Cambria Math"/>
                          <w:i/>
                        </w:rPr>
                      </m:ctrlPr>
                    </m:sSubSupPr>
                    <m:e>
                      <m:r>
                        <w:rPr>
                          <w:rFonts w:ascii="Cambria Math" w:hAnsi="Cambria Math"/>
                        </w:rPr>
                        <m:t>I</m:t>
                      </m:r>
                    </m:e>
                    <m:sub>
                      <m:r>
                        <w:rPr>
                          <w:rFonts w:ascii="Cambria Math" w:hAnsi="Cambria Math"/>
                        </w:rPr>
                        <m:t>n</m:t>
                      </m:r>
                    </m:sub>
                    <m:sup>
                      <m:r>
                        <w:rPr>
                          <w:rFonts w:ascii="Cambria Math" w:hAnsi="Cambria Math"/>
                        </w:rPr>
                        <m:t>2</m:t>
                      </m:r>
                    </m:sup>
                  </m:sSubSup>
                </m:e>
              </m:nary>
            </m:e>
          </m:rad>
          <m:r>
            <w:rPr>
              <w:rFonts w:ascii="Cambria Math" w:hAnsi="Cambria Math"/>
            </w:rPr>
            <m:t xml:space="preserve">          </m:t>
          </m:r>
          <m:d>
            <m:dPr>
              <m:ctrlPr>
                <w:rPr>
                  <w:rFonts w:ascii="Cambria Math" w:hAnsi="Cambria Math"/>
                  <w:i/>
                </w:rPr>
              </m:ctrlPr>
            </m:dPr>
            <m:e>
              <m:r>
                <w:rPr>
                  <w:rFonts w:ascii="Cambria Math" w:hAnsi="Cambria Math"/>
                </w:rPr>
                <m:t>15</m:t>
              </m:r>
            </m:e>
          </m:d>
        </m:oMath>
      </m:oMathPara>
    </w:p>
    <w:p w14:paraId="6C9419CC" w14:textId="77777777" w:rsidR="009861CD" w:rsidRDefault="009861CD" w:rsidP="009861CD">
      <w:pPr>
        <w:jc w:val="center"/>
      </w:pPr>
    </w:p>
    <w:p w14:paraId="08AEA13F" w14:textId="241C4061" w:rsidR="009861CD" w:rsidRPr="000A2152" w:rsidRDefault="009861CD" w:rsidP="009861CD">
      <w:pPr>
        <w:jc w:val="center"/>
      </w:pPr>
      <m:oMath>
        <m:sSub>
          <m:sSubPr>
            <m:ctrlPr>
              <w:rPr>
                <w:rFonts w:ascii="Cambria Math" w:hAnsi="Cambria Math"/>
                <w:i/>
              </w:rPr>
            </m:ctrlPr>
          </m:sSubPr>
          <m:e>
            <m:r>
              <w:rPr>
                <w:rFonts w:ascii="Cambria Math" w:hAnsi="Cambria Math"/>
              </w:rPr>
              <m:t>THD</m:t>
            </m:r>
          </m:e>
          <m:sub>
            <m:r>
              <w:rPr>
                <w:rFonts w:ascii="Cambria Math" w:hAnsi="Cambria Math"/>
              </w:rPr>
              <m:t>I</m:t>
            </m:r>
          </m:sub>
        </m:sSub>
        <m:r>
          <w:rPr>
            <w:rFonts w:ascii="Cambria Math" w:hAnsi="Cambria Math"/>
          </w:rPr>
          <m:t>=</m:t>
        </m:r>
        <m:r>
          <w:rPr>
            <w:rFonts w:ascii="Cambria Math" w:hAnsi="Cambria Math"/>
          </w:rPr>
          <m:t>59.83</m:t>
        </m:r>
        <m:r>
          <w:rPr>
            <w:rFonts w:ascii="Cambria Math" w:hAnsi="Cambria Math"/>
          </w:rPr>
          <m:t>%</m:t>
        </m:r>
      </m:oMath>
      <w:r>
        <w:t xml:space="preserve"> </w:t>
      </w:r>
    </w:p>
    <w:p w14:paraId="240D1A3D" w14:textId="77777777" w:rsidR="009861CD" w:rsidRPr="00BD6F2E" w:rsidRDefault="009861CD" w:rsidP="00BD6F2E">
      <w:pPr>
        <w:rPr>
          <w:sz w:val="24"/>
          <w:szCs w:val="24"/>
          <w:lang w:eastAsia="es-CO"/>
        </w:rPr>
      </w:pPr>
    </w:p>
    <w:p w14:paraId="4AA771EB" w14:textId="77777777" w:rsidR="00BD6F2E" w:rsidRPr="000A2152" w:rsidRDefault="00BD6F2E" w:rsidP="00813742">
      <w:pPr>
        <w:jc w:val="center"/>
      </w:pPr>
    </w:p>
    <w:p w14:paraId="446BDAB1" w14:textId="5ECC4C1E" w:rsidR="006F4E47" w:rsidRDefault="00794FC0" w:rsidP="00E6795D">
      <w:pPr>
        <w:pStyle w:val="Ttulo1"/>
      </w:pPr>
      <w:r w:rsidRPr="00245F4B">
        <w:t>Conclusiones</w:t>
      </w:r>
    </w:p>
    <w:p w14:paraId="6E596BA6" w14:textId="087B4F68" w:rsidR="00E6795D" w:rsidRDefault="00494602" w:rsidP="006F4E47">
      <w:pPr>
        <w:pStyle w:val="Text"/>
        <w:numPr>
          <w:ilvl w:val="0"/>
          <w:numId w:val="36"/>
        </w:numPr>
      </w:pPr>
      <w:r>
        <w:t>Al momento de trabajar con un circuito de potencia, es necesario dejar un ancho de pista grueso ya que esto ayuda a la disipación del calor, dado que pasan niveles muy altos de corriente, el camino de cobre tiende a calentarse.</w:t>
      </w:r>
    </w:p>
    <w:p w14:paraId="10EB9092" w14:textId="7A8C4559" w:rsidR="00494602" w:rsidRDefault="00494602" w:rsidP="003329F3">
      <w:pPr>
        <w:pStyle w:val="Text"/>
        <w:numPr>
          <w:ilvl w:val="0"/>
          <w:numId w:val="36"/>
        </w:numPr>
      </w:pPr>
      <w:r>
        <w:t xml:space="preserve">En un sistema de conversor AC-DC siempre tendremos una componente de la señal en alterna, es decir que para la aplicación que fue propuesta en el laboratorio, este motor tendría problemas en su funcionamiento, es por ello </w:t>
      </w:r>
      <w:proofErr w:type="gramStart"/>
      <w:r>
        <w:t>que</w:t>
      </w:r>
      <w:proofErr w:type="gramEnd"/>
      <w:r>
        <w:t xml:space="preserve"> es necesario agregar filtros para poder arreglar el problema de los armónicos.</w:t>
      </w:r>
    </w:p>
    <w:p w14:paraId="724D5A92" w14:textId="4B9E84BF" w:rsidR="001F1168" w:rsidRDefault="001F1168" w:rsidP="003329F3">
      <w:pPr>
        <w:pStyle w:val="Text"/>
        <w:numPr>
          <w:ilvl w:val="0"/>
          <w:numId w:val="36"/>
        </w:numPr>
      </w:pPr>
      <w:r>
        <w:t xml:space="preserve">Con respecto a las gráficas de corriente y voltaje en la </w:t>
      </w:r>
      <w:r w:rsidR="006814FE">
        <w:t>fuente</w:t>
      </w:r>
      <w:r>
        <w:t xml:space="preserve"> podemos evidenciar que la calidad de la energía es mala,</w:t>
      </w:r>
      <w:r w:rsidR="006814FE">
        <w:t xml:space="preserve"> ya que al realizar el análisis de distorsión armónica tenemos una gran pérdida en lo que armónicos se refiere</w:t>
      </w:r>
      <w:r>
        <w:t xml:space="preserve">.  </w:t>
      </w:r>
    </w:p>
    <w:p w14:paraId="1B576117" w14:textId="36547ECB" w:rsidR="00E4622B" w:rsidRPr="001346BE" w:rsidRDefault="00E4622B" w:rsidP="003329F3">
      <w:pPr>
        <w:pStyle w:val="Text"/>
        <w:numPr>
          <w:ilvl w:val="0"/>
          <w:numId w:val="36"/>
        </w:numPr>
      </w:pPr>
      <w:r>
        <w:lastRenderedPageBreak/>
        <w:t>Para el circuito rectificador de media onda trifásico, se observó que así no se pusiera una inductancia el factor de potencia era de 0.68, por lo cual se concluye que los diodos son los que afectan el circuito y para corregirlo habría que conectar un capacitor en paralelo a cada carga, considerando como carga todo el circuito conversor, es decir que los capacitores estarían conectados a las fases y a la referencia común.</w:t>
      </w:r>
    </w:p>
    <w:p w14:paraId="28AAAABD" w14:textId="7F54ACF9" w:rsidR="00794FC0" w:rsidRDefault="00794FC0" w:rsidP="00794FC0">
      <w:pPr>
        <w:pStyle w:val="Ttulo1"/>
      </w:pPr>
      <w:r w:rsidRPr="00245F4B">
        <w:t>Referencias</w:t>
      </w:r>
    </w:p>
    <w:p w14:paraId="7FB92AE6" w14:textId="1F5462E2" w:rsidR="00E100C3" w:rsidRDefault="00E100C3" w:rsidP="00E100C3">
      <w:pPr>
        <w:jc w:val="both"/>
        <w:rPr>
          <w:color w:val="000000"/>
          <w:lang w:val="es-MX" w:eastAsia="es-MX"/>
        </w:rPr>
      </w:pPr>
      <w:r w:rsidRPr="00E100C3">
        <w:rPr>
          <w:color w:val="000000"/>
          <w:lang w:val="es-MX" w:eastAsia="es-MX"/>
        </w:rPr>
        <w:t xml:space="preserve">[1] J.R. Villaseñor, Circuitos </w:t>
      </w:r>
      <w:r w:rsidR="00BD70D1" w:rsidRPr="00E100C3">
        <w:rPr>
          <w:color w:val="000000"/>
          <w:lang w:val="es-MX" w:eastAsia="es-MX"/>
        </w:rPr>
        <w:t>eléctricos</w:t>
      </w:r>
      <w:r w:rsidRPr="00E100C3">
        <w:rPr>
          <w:color w:val="000000"/>
          <w:lang w:val="es-MX" w:eastAsia="es-MX"/>
        </w:rPr>
        <w:t xml:space="preserve"> y aplicaciones digitales, Segundo </w:t>
      </w:r>
      <w:r w:rsidR="00BD70D1" w:rsidRPr="00E100C3">
        <w:rPr>
          <w:color w:val="000000"/>
          <w:lang w:val="es-MX" w:eastAsia="es-MX"/>
        </w:rPr>
        <w:t>edición</w:t>
      </w:r>
      <w:r w:rsidRPr="00E100C3">
        <w:rPr>
          <w:color w:val="000000"/>
          <w:lang w:val="es-MX" w:eastAsia="es-MX"/>
        </w:rPr>
        <w:t xml:space="preserve">, </w:t>
      </w:r>
      <w:r w:rsidR="00BD70D1" w:rsidRPr="00E100C3">
        <w:rPr>
          <w:color w:val="000000"/>
          <w:lang w:val="es-MX" w:eastAsia="es-MX"/>
        </w:rPr>
        <w:t>México</w:t>
      </w:r>
      <w:r w:rsidRPr="00E100C3">
        <w:rPr>
          <w:color w:val="000000"/>
          <w:lang w:val="es-MX" w:eastAsia="es-MX"/>
        </w:rPr>
        <w:t>, PEARSON EDUCATION, 2013.</w:t>
      </w:r>
    </w:p>
    <w:p w14:paraId="153D9B57" w14:textId="77777777" w:rsidR="00E100C3" w:rsidRPr="00E100C3" w:rsidRDefault="00E100C3" w:rsidP="00E100C3">
      <w:pPr>
        <w:jc w:val="both"/>
        <w:rPr>
          <w:sz w:val="24"/>
          <w:szCs w:val="24"/>
          <w:lang w:val="es-MX" w:eastAsia="es-MX"/>
        </w:rPr>
      </w:pPr>
    </w:p>
    <w:p w14:paraId="7DAFB230" w14:textId="77777777" w:rsidR="00E100C3" w:rsidRPr="00E100C3" w:rsidRDefault="00E100C3" w:rsidP="00E100C3">
      <w:pPr>
        <w:jc w:val="both"/>
        <w:rPr>
          <w:sz w:val="24"/>
          <w:szCs w:val="24"/>
          <w:lang w:val="es-MX" w:eastAsia="es-MX"/>
        </w:rPr>
      </w:pPr>
      <w:r w:rsidRPr="00E100C3">
        <w:rPr>
          <w:color w:val="000000"/>
          <w:lang w:val="es-MX" w:eastAsia="es-MX"/>
        </w:rPr>
        <w:t>[2] C.K. Alexander, Fundamentos de circuitos eléctricos, Sexta edición, México, McGraw-Hill Interamericana, 2018.</w:t>
      </w:r>
    </w:p>
    <w:p w14:paraId="5853C65C" w14:textId="77777777" w:rsidR="00E100C3" w:rsidRPr="00E100C3" w:rsidRDefault="00E100C3" w:rsidP="00E100C3">
      <w:pPr>
        <w:rPr>
          <w:sz w:val="24"/>
          <w:szCs w:val="24"/>
          <w:lang w:val="es-MX" w:eastAsia="es-MX"/>
        </w:rPr>
      </w:pPr>
    </w:p>
    <w:p w14:paraId="20ED990E" w14:textId="777D03FC" w:rsidR="00E100C3" w:rsidRPr="00E100C3" w:rsidRDefault="00E100C3" w:rsidP="00E100C3">
      <w:pPr>
        <w:jc w:val="both"/>
        <w:rPr>
          <w:sz w:val="24"/>
          <w:szCs w:val="24"/>
          <w:lang w:val="es-MX" w:eastAsia="es-MX"/>
        </w:rPr>
      </w:pPr>
      <w:r w:rsidRPr="00E100C3">
        <w:rPr>
          <w:color w:val="000000"/>
          <w:lang w:val="es-MX" w:eastAsia="es-MX"/>
        </w:rPr>
        <w:t>[3] M.A. Toledo Análisis de circuitos en ingeniería, Octava edición, México D.F, Editorial Mc Graw Hill, 2012. </w:t>
      </w:r>
    </w:p>
    <w:p w14:paraId="56157B90" w14:textId="77777777" w:rsidR="00E100C3" w:rsidRPr="00E100C3" w:rsidRDefault="00E100C3" w:rsidP="00E100C3">
      <w:pPr>
        <w:rPr>
          <w:sz w:val="24"/>
          <w:szCs w:val="24"/>
          <w:lang w:val="es-MX" w:eastAsia="es-MX"/>
        </w:rPr>
      </w:pPr>
    </w:p>
    <w:p w14:paraId="1132161D" w14:textId="09A6A46B" w:rsidR="00E100C3" w:rsidRPr="00E100C3" w:rsidRDefault="00E100C3" w:rsidP="00E100C3">
      <w:pPr>
        <w:jc w:val="both"/>
        <w:rPr>
          <w:sz w:val="24"/>
          <w:szCs w:val="24"/>
          <w:lang w:val="es-MX" w:eastAsia="es-MX"/>
        </w:rPr>
      </w:pPr>
      <w:r w:rsidRPr="00E100C3">
        <w:rPr>
          <w:color w:val="000000"/>
          <w:lang w:val="es-MX" w:eastAsia="es-MX"/>
        </w:rPr>
        <w:t xml:space="preserve">[4] Muhammad H. Rashid, Electrónica de potencia: circuitos, dispositivos y </w:t>
      </w:r>
      <w:r w:rsidR="00BD70D1" w:rsidRPr="00E100C3">
        <w:rPr>
          <w:color w:val="000000"/>
          <w:lang w:val="es-MX" w:eastAsia="es-MX"/>
        </w:rPr>
        <w:t>aplicaciones, Pearson</w:t>
      </w:r>
      <w:r w:rsidRPr="00E100C3">
        <w:rPr>
          <w:color w:val="000000"/>
          <w:lang w:val="es-MX" w:eastAsia="es-MX"/>
        </w:rPr>
        <w:t xml:space="preserve"> </w:t>
      </w:r>
      <w:r w:rsidR="00BD70D1" w:rsidRPr="00E100C3">
        <w:rPr>
          <w:color w:val="000000"/>
          <w:lang w:val="es-MX" w:eastAsia="es-MX"/>
        </w:rPr>
        <w:t>Educación</w:t>
      </w:r>
      <w:r w:rsidRPr="00E100C3">
        <w:rPr>
          <w:color w:val="000000"/>
          <w:lang w:val="es-MX" w:eastAsia="es-MX"/>
        </w:rPr>
        <w:t xml:space="preserve">, </w:t>
      </w:r>
      <w:r w:rsidR="00BD70D1" w:rsidRPr="00E100C3">
        <w:rPr>
          <w:color w:val="000000"/>
          <w:lang w:val="es-MX" w:eastAsia="es-MX"/>
        </w:rPr>
        <w:t>México</w:t>
      </w:r>
      <w:r w:rsidRPr="00E100C3">
        <w:rPr>
          <w:color w:val="000000"/>
          <w:lang w:val="es-MX" w:eastAsia="es-MX"/>
        </w:rPr>
        <w:t>, 2004. </w:t>
      </w:r>
    </w:p>
    <w:p w14:paraId="4986FEFF" w14:textId="77777777" w:rsidR="00E100C3" w:rsidRPr="00E100C3" w:rsidRDefault="00E100C3" w:rsidP="00E100C3">
      <w:pPr>
        <w:rPr>
          <w:sz w:val="24"/>
          <w:szCs w:val="24"/>
          <w:lang w:val="es-MX" w:eastAsia="es-MX"/>
        </w:rPr>
      </w:pPr>
    </w:p>
    <w:p w14:paraId="5AF159C5" w14:textId="4B5BF8EE" w:rsidR="00E100C3" w:rsidRPr="00E100C3" w:rsidRDefault="00E100C3" w:rsidP="00E100C3">
      <w:pPr>
        <w:jc w:val="both"/>
        <w:rPr>
          <w:sz w:val="24"/>
          <w:szCs w:val="24"/>
          <w:lang w:val="es-MX" w:eastAsia="es-MX"/>
        </w:rPr>
      </w:pPr>
      <w:r w:rsidRPr="00E100C3">
        <w:rPr>
          <w:color w:val="000000"/>
          <w:lang w:val="es-MX" w:eastAsia="es-MX"/>
        </w:rPr>
        <w:t xml:space="preserve">[5] P.D. </w:t>
      </w:r>
      <w:r w:rsidR="00BD70D1" w:rsidRPr="00E100C3">
        <w:rPr>
          <w:color w:val="000000"/>
          <w:lang w:val="es-MX" w:eastAsia="es-MX"/>
        </w:rPr>
        <w:t>Joaquín,</w:t>
      </w:r>
      <w:r w:rsidRPr="00E100C3">
        <w:rPr>
          <w:color w:val="000000"/>
          <w:lang w:val="es-MX" w:eastAsia="es-MX"/>
        </w:rPr>
        <w:t xml:space="preserve"> Circuitos monofásicos y trifásicos, </w:t>
      </w:r>
      <w:r w:rsidR="00BD70D1" w:rsidRPr="00E100C3">
        <w:rPr>
          <w:color w:val="000000"/>
          <w:lang w:val="es-MX" w:eastAsia="es-MX"/>
        </w:rPr>
        <w:t>Ediciones</w:t>
      </w:r>
      <w:r w:rsidRPr="00E100C3">
        <w:rPr>
          <w:color w:val="000000"/>
          <w:lang w:val="es-MX" w:eastAsia="es-MX"/>
        </w:rPr>
        <w:t xml:space="preserve"> UPC, Cataluña, 1999. </w:t>
      </w:r>
    </w:p>
    <w:p w14:paraId="780DD24C" w14:textId="77777777" w:rsidR="00E100C3" w:rsidRPr="00E100C3" w:rsidRDefault="00E100C3" w:rsidP="00E100C3">
      <w:pPr>
        <w:rPr>
          <w:sz w:val="24"/>
          <w:szCs w:val="24"/>
          <w:lang w:val="es-MX" w:eastAsia="es-MX"/>
        </w:rPr>
      </w:pPr>
    </w:p>
    <w:p w14:paraId="4549B7DA" w14:textId="3A53752E" w:rsidR="00E100C3" w:rsidRPr="00E100C3" w:rsidRDefault="00E100C3" w:rsidP="00E100C3">
      <w:pPr>
        <w:jc w:val="both"/>
        <w:rPr>
          <w:sz w:val="24"/>
          <w:szCs w:val="24"/>
          <w:lang w:val="es-MX" w:eastAsia="es-MX"/>
        </w:rPr>
      </w:pPr>
      <w:r w:rsidRPr="00E100C3">
        <w:rPr>
          <w:color w:val="000000"/>
          <w:lang w:val="es-MX" w:eastAsia="es-MX"/>
        </w:rPr>
        <w:t xml:space="preserve">[6] </w:t>
      </w:r>
      <w:r w:rsidR="00BD70D1" w:rsidRPr="00E100C3">
        <w:rPr>
          <w:color w:val="000000"/>
          <w:lang w:val="es-MX" w:eastAsia="es-MX"/>
        </w:rPr>
        <w:t>Gurú</w:t>
      </w:r>
      <w:r w:rsidRPr="00E100C3">
        <w:rPr>
          <w:color w:val="000000"/>
          <w:lang w:val="es-MX" w:eastAsia="es-MX"/>
        </w:rPr>
        <w:t xml:space="preserve">, </w:t>
      </w:r>
      <w:proofErr w:type="spellStart"/>
      <w:r w:rsidRPr="00E100C3">
        <w:rPr>
          <w:color w:val="000000"/>
          <w:lang w:val="es-MX" w:eastAsia="es-MX"/>
        </w:rPr>
        <w:t>Bhag</w:t>
      </w:r>
      <w:proofErr w:type="spellEnd"/>
      <w:r w:rsidRPr="00E100C3">
        <w:rPr>
          <w:color w:val="000000"/>
          <w:lang w:val="es-MX" w:eastAsia="es-MX"/>
        </w:rPr>
        <w:t xml:space="preserve"> S; </w:t>
      </w:r>
      <w:proofErr w:type="spellStart"/>
      <w:r w:rsidRPr="00E100C3">
        <w:rPr>
          <w:color w:val="000000"/>
          <w:lang w:val="es-MX" w:eastAsia="es-MX"/>
        </w:rPr>
        <w:t>Enriquez</w:t>
      </w:r>
      <w:proofErr w:type="spellEnd"/>
      <w:r w:rsidRPr="00E100C3">
        <w:rPr>
          <w:color w:val="000000"/>
          <w:lang w:val="es-MX" w:eastAsia="es-MX"/>
        </w:rPr>
        <w:t xml:space="preserve"> Brito, Javier; </w:t>
      </w:r>
      <w:proofErr w:type="spellStart"/>
      <w:r w:rsidRPr="00E100C3">
        <w:rPr>
          <w:color w:val="000000"/>
          <w:lang w:val="es-MX" w:eastAsia="es-MX"/>
        </w:rPr>
        <w:t>Hiziroglu</w:t>
      </w:r>
      <w:proofErr w:type="spellEnd"/>
      <w:r w:rsidRPr="00E100C3">
        <w:rPr>
          <w:color w:val="000000"/>
          <w:lang w:val="es-MX" w:eastAsia="es-MX"/>
        </w:rPr>
        <w:t xml:space="preserve">, Hüseyin R., Máquinas eléctricas y transformadores, </w:t>
      </w:r>
      <w:r w:rsidR="00BD70D1" w:rsidRPr="00E100C3">
        <w:rPr>
          <w:color w:val="000000"/>
          <w:lang w:val="es-MX" w:eastAsia="es-MX"/>
        </w:rPr>
        <w:t>México:</w:t>
      </w:r>
      <w:r w:rsidRPr="00E100C3">
        <w:rPr>
          <w:color w:val="000000"/>
          <w:lang w:val="es-MX" w:eastAsia="es-MX"/>
        </w:rPr>
        <w:t xml:space="preserve"> Oxford </w:t>
      </w:r>
      <w:proofErr w:type="spellStart"/>
      <w:r w:rsidRPr="00E100C3">
        <w:rPr>
          <w:color w:val="000000"/>
          <w:lang w:val="es-MX" w:eastAsia="es-MX"/>
        </w:rPr>
        <w:t>University</w:t>
      </w:r>
      <w:proofErr w:type="spellEnd"/>
      <w:r w:rsidRPr="00E100C3">
        <w:rPr>
          <w:color w:val="000000"/>
          <w:lang w:val="es-MX" w:eastAsia="es-MX"/>
        </w:rPr>
        <w:t xml:space="preserve"> </w:t>
      </w:r>
      <w:proofErr w:type="spellStart"/>
      <w:r w:rsidRPr="00E100C3">
        <w:rPr>
          <w:color w:val="000000"/>
          <w:lang w:val="es-MX" w:eastAsia="es-MX"/>
        </w:rPr>
        <w:t>Press</w:t>
      </w:r>
      <w:proofErr w:type="spellEnd"/>
      <w:r w:rsidRPr="00E100C3">
        <w:rPr>
          <w:color w:val="000000"/>
          <w:lang w:val="es-MX" w:eastAsia="es-MX"/>
        </w:rPr>
        <w:t>, 2003. </w:t>
      </w:r>
    </w:p>
    <w:p w14:paraId="381F04FB" w14:textId="77777777" w:rsidR="00E100C3" w:rsidRPr="00E100C3" w:rsidRDefault="00E100C3" w:rsidP="00E100C3">
      <w:pPr>
        <w:rPr>
          <w:sz w:val="24"/>
          <w:szCs w:val="24"/>
          <w:lang w:val="es-MX" w:eastAsia="es-MX"/>
        </w:rPr>
      </w:pPr>
    </w:p>
    <w:p w14:paraId="190EE269" w14:textId="77777777" w:rsidR="00E100C3" w:rsidRPr="00BD6F2E" w:rsidRDefault="00E100C3" w:rsidP="00E100C3">
      <w:pPr>
        <w:jc w:val="both"/>
        <w:rPr>
          <w:sz w:val="24"/>
          <w:szCs w:val="24"/>
          <w:lang w:val="en-US" w:eastAsia="es-MX"/>
        </w:rPr>
      </w:pPr>
      <w:r w:rsidRPr="00BD6F2E">
        <w:rPr>
          <w:color w:val="000000"/>
          <w:lang w:val="en-US" w:eastAsia="es-MX"/>
        </w:rPr>
        <w:t xml:space="preserve">[7] Chapman, Stephen J., Electric Machinery and Power System Fundamentals, New </w:t>
      </w:r>
      <w:proofErr w:type="gramStart"/>
      <w:r w:rsidRPr="00BD6F2E">
        <w:rPr>
          <w:color w:val="000000"/>
          <w:lang w:val="en-US" w:eastAsia="es-MX"/>
        </w:rPr>
        <w:t>York :McGraw</w:t>
      </w:r>
      <w:proofErr w:type="gramEnd"/>
      <w:r w:rsidRPr="00BD6F2E">
        <w:rPr>
          <w:color w:val="000000"/>
          <w:lang w:val="en-US" w:eastAsia="es-MX"/>
        </w:rPr>
        <w:t>-Hill, 2002. </w:t>
      </w:r>
    </w:p>
    <w:p w14:paraId="6B1085B9" w14:textId="77777777" w:rsidR="00E100C3" w:rsidRPr="00BD6F2E" w:rsidRDefault="00E100C3" w:rsidP="00E100C3">
      <w:pPr>
        <w:rPr>
          <w:sz w:val="24"/>
          <w:szCs w:val="24"/>
          <w:lang w:val="en-US" w:eastAsia="es-MX"/>
        </w:rPr>
      </w:pPr>
    </w:p>
    <w:p w14:paraId="73E6F128" w14:textId="30C6503F" w:rsidR="00E100C3" w:rsidRPr="00E100C3" w:rsidRDefault="00E100C3" w:rsidP="00E100C3">
      <w:pPr>
        <w:jc w:val="both"/>
        <w:rPr>
          <w:sz w:val="24"/>
          <w:szCs w:val="24"/>
          <w:lang w:val="es-MX" w:eastAsia="es-MX"/>
        </w:rPr>
      </w:pPr>
      <w:r w:rsidRPr="00E100C3">
        <w:rPr>
          <w:color w:val="000000"/>
          <w:lang w:val="es-MX" w:eastAsia="es-MX"/>
        </w:rPr>
        <w:t xml:space="preserve">[8] Enríquez Harper, Gilberto. Accionamientos eléctricos. Editorial Limusa. </w:t>
      </w:r>
      <w:r w:rsidR="00CA0933" w:rsidRPr="00E100C3">
        <w:rPr>
          <w:color w:val="000000"/>
          <w:lang w:val="es-MX" w:eastAsia="es-MX"/>
        </w:rPr>
        <w:t>México</w:t>
      </w:r>
      <w:r w:rsidRPr="00E100C3">
        <w:rPr>
          <w:color w:val="000000"/>
          <w:lang w:val="es-MX" w:eastAsia="es-MX"/>
        </w:rPr>
        <w:t xml:space="preserve"> 2009 </w:t>
      </w:r>
    </w:p>
    <w:p w14:paraId="7DBE7B8C" w14:textId="77777777" w:rsidR="00E100C3" w:rsidRPr="00E100C3" w:rsidRDefault="00E100C3" w:rsidP="00E100C3">
      <w:pPr>
        <w:rPr>
          <w:sz w:val="24"/>
          <w:szCs w:val="24"/>
          <w:lang w:val="es-MX" w:eastAsia="es-MX"/>
        </w:rPr>
      </w:pPr>
    </w:p>
    <w:p w14:paraId="0F9698FB" w14:textId="77777777" w:rsidR="00E100C3" w:rsidRPr="00E100C3" w:rsidRDefault="00E100C3" w:rsidP="00E100C3">
      <w:pPr>
        <w:jc w:val="both"/>
        <w:rPr>
          <w:sz w:val="24"/>
          <w:szCs w:val="24"/>
          <w:lang w:val="es-MX" w:eastAsia="es-MX"/>
        </w:rPr>
      </w:pPr>
      <w:r w:rsidRPr="00E100C3">
        <w:rPr>
          <w:color w:val="000000"/>
          <w:lang w:val="es-MX" w:eastAsia="es-MX"/>
        </w:rPr>
        <w:t xml:space="preserve">[9] </w:t>
      </w:r>
      <w:proofErr w:type="spellStart"/>
      <w:r w:rsidRPr="00E100C3">
        <w:rPr>
          <w:color w:val="000000"/>
          <w:lang w:val="es-MX" w:eastAsia="es-MX"/>
        </w:rPr>
        <w:t>Boldea</w:t>
      </w:r>
      <w:proofErr w:type="spellEnd"/>
      <w:r w:rsidRPr="00E100C3">
        <w:rPr>
          <w:color w:val="000000"/>
          <w:lang w:val="es-MX" w:eastAsia="es-MX"/>
        </w:rPr>
        <w:t xml:space="preserve">, Ion. </w:t>
      </w:r>
      <w:r w:rsidRPr="00BD6F2E">
        <w:rPr>
          <w:color w:val="000000"/>
          <w:lang w:val="en-US" w:eastAsia="es-MX"/>
        </w:rPr>
        <w:t xml:space="preserve">Electric machines: steady state, transients, and design with MATLAB. </w:t>
      </w:r>
      <w:r w:rsidRPr="00E100C3">
        <w:rPr>
          <w:color w:val="000000"/>
          <w:lang w:val="es-MX" w:eastAsia="es-MX"/>
        </w:rPr>
        <w:t xml:space="preserve">Boca </w:t>
      </w:r>
      <w:proofErr w:type="spellStart"/>
      <w:r w:rsidRPr="00E100C3">
        <w:rPr>
          <w:color w:val="000000"/>
          <w:lang w:val="es-MX" w:eastAsia="es-MX"/>
        </w:rPr>
        <w:t>Raton</w:t>
      </w:r>
      <w:proofErr w:type="spellEnd"/>
      <w:r w:rsidRPr="00E100C3">
        <w:rPr>
          <w:color w:val="000000"/>
          <w:lang w:val="es-MX" w:eastAsia="es-MX"/>
        </w:rPr>
        <w:t xml:space="preserve">. CRC </w:t>
      </w:r>
      <w:proofErr w:type="spellStart"/>
      <w:r w:rsidRPr="00E100C3">
        <w:rPr>
          <w:color w:val="000000"/>
          <w:lang w:val="es-MX" w:eastAsia="es-MX"/>
        </w:rPr>
        <w:t>Press</w:t>
      </w:r>
      <w:proofErr w:type="spellEnd"/>
      <w:r w:rsidRPr="00E100C3">
        <w:rPr>
          <w:color w:val="000000"/>
          <w:lang w:val="es-MX" w:eastAsia="es-MX"/>
        </w:rPr>
        <w:t xml:space="preserve">; Taylor Francis </w:t>
      </w:r>
      <w:proofErr w:type="spellStart"/>
      <w:r w:rsidRPr="00E100C3">
        <w:rPr>
          <w:color w:val="000000"/>
          <w:lang w:val="es-MX" w:eastAsia="es-MX"/>
        </w:rPr>
        <w:t>Gropu</w:t>
      </w:r>
      <w:proofErr w:type="spellEnd"/>
      <w:r w:rsidRPr="00E100C3">
        <w:rPr>
          <w:color w:val="000000"/>
          <w:lang w:val="es-MX" w:eastAsia="es-MX"/>
        </w:rPr>
        <w:t>, 2009. </w:t>
      </w:r>
    </w:p>
    <w:p w14:paraId="1F77970C" w14:textId="77777777" w:rsidR="00E100C3" w:rsidRPr="00E100C3" w:rsidRDefault="00E100C3" w:rsidP="00E100C3">
      <w:pPr>
        <w:rPr>
          <w:sz w:val="24"/>
          <w:szCs w:val="24"/>
          <w:lang w:val="es-MX" w:eastAsia="es-MX"/>
        </w:rPr>
      </w:pPr>
    </w:p>
    <w:p w14:paraId="49EA743C" w14:textId="77777777" w:rsidR="00E100C3" w:rsidRPr="00BD6F2E" w:rsidRDefault="00E100C3" w:rsidP="00E100C3">
      <w:pPr>
        <w:jc w:val="both"/>
        <w:rPr>
          <w:sz w:val="24"/>
          <w:szCs w:val="24"/>
          <w:lang w:val="en-US" w:eastAsia="es-MX"/>
        </w:rPr>
      </w:pPr>
      <w:r w:rsidRPr="00E100C3">
        <w:rPr>
          <w:color w:val="000000"/>
          <w:lang w:val="es-MX" w:eastAsia="es-MX"/>
        </w:rPr>
        <w:t xml:space="preserve">[10] Guía de diseño de instalaciones eléctricas Según normas internacionales IEC. </w:t>
      </w:r>
      <w:r w:rsidRPr="00BD6F2E">
        <w:rPr>
          <w:color w:val="000000"/>
          <w:lang w:val="en-US" w:eastAsia="es-MX"/>
        </w:rPr>
        <w:t xml:space="preserve">Schneider Electric </w:t>
      </w:r>
      <w:proofErr w:type="spellStart"/>
      <w:r w:rsidRPr="00BD6F2E">
        <w:rPr>
          <w:color w:val="000000"/>
          <w:lang w:val="en-US" w:eastAsia="es-MX"/>
        </w:rPr>
        <w:t>España</w:t>
      </w:r>
      <w:proofErr w:type="spellEnd"/>
      <w:r w:rsidRPr="00BD6F2E">
        <w:rPr>
          <w:color w:val="000000"/>
          <w:lang w:val="en-US" w:eastAsia="es-MX"/>
        </w:rPr>
        <w:t xml:space="preserve">, S.A Segunda </w:t>
      </w:r>
      <w:proofErr w:type="spellStart"/>
      <w:r w:rsidRPr="00BD6F2E">
        <w:rPr>
          <w:color w:val="000000"/>
          <w:lang w:val="en-US" w:eastAsia="es-MX"/>
        </w:rPr>
        <w:t>Edición</w:t>
      </w:r>
      <w:proofErr w:type="spellEnd"/>
      <w:r w:rsidRPr="00BD6F2E">
        <w:rPr>
          <w:color w:val="000000"/>
          <w:lang w:val="en-US" w:eastAsia="es-MX"/>
        </w:rPr>
        <w:t>. ISBN 84-609- 8658-6 </w:t>
      </w:r>
    </w:p>
    <w:p w14:paraId="427A0993" w14:textId="77777777" w:rsidR="00E100C3" w:rsidRPr="00BD6F2E" w:rsidRDefault="00E100C3" w:rsidP="00E100C3">
      <w:pPr>
        <w:rPr>
          <w:sz w:val="24"/>
          <w:szCs w:val="24"/>
          <w:lang w:val="en-US" w:eastAsia="es-MX"/>
        </w:rPr>
      </w:pPr>
    </w:p>
    <w:p w14:paraId="5ECE15D5" w14:textId="77777777" w:rsidR="00E100C3" w:rsidRPr="00BD6F2E" w:rsidRDefault="00E100C3" w:rsidP="00E100C3">
      <w:pPr>
        <w:jc w:val="both"/>
        <w:rPr>
          <w:sz w:val="24"/>
          <w:szCs w:val="24"/>
          <w:lang w:val="en-US" w:eastAsia="es-MX"/>
        </w:rPr>
      </w:pPr>
      <w:r w:rsidRPr="00BD6F2E">
        <w:rPr>
          <w:color w:val="000000"/>
          <w:lang w:val="en-US" w:eastAsia="es-MX"/>
        </w:rPr>
        <w:t xml:space="preserve">[11] P.W. </w:t>
      </w:r>
      <w:proofErr w:type="spellStart"/>
      <w:r w:rsidRPr="00BD6F2E">
        <w:rPr>
          <w:color w:val="000000"/>
          <w:lang w:val="en-US" w:eastAsia="es-MX"/>
        </w:rPr>
        <w:t>Sauer,"A</w:t>
      </w:r>
      <w:proofErr w:type="spellEnd"/>
      <w:r w:rsidRPr="00BD6F2E">
        <w:rPr>
          <w:color w:val="000000"/>
          <w:lang w:val="en-US" w:eastAsia="es-MX"/>
        </w:rPr>
        <w:t xml:space="preserve"> Power Systems Experiment in an Electric </w:t>
      </w:r>
      <w:proofErr w:type="spellStart"/>
      <w:r w:rsidRPr="00BD6F2E">
        <w:rPr>
          <w:color w:val="000000"/>
          <w:lang w:val="en-US" w:eastAsia="es-MX"/>
        </w:rPr>
        <w:t>MachineryLaboratory</w:t>
      </w:r>
      <w:proofErr w:type="spellEnd"/>
      <w:r w:rsidRPr="00BD6F2E">
        <w:rPr>
          <w:color w:val="000000"/>
          <w:lang w:val="en-US" w:eastAsia="es-MX"/>
        </w:rPr>
        <w:t xml:space="preserve"> Course", University of Illinois at </w:t>
      </w:r>
      <w:proofErr w:type="spellStart"/>
      <w:r w:rsidRPr="00BD6F2E">
        <w:rPr>
          <w:color w:val="000000"/>
          <w:lang w:val="en-US" w:eastAsia="es-MX"/>
        </w:rPr>
        <w:t>UrbanaChampaign</w:t>
      </w:r>
      <w:proofErr w:type="spellEnd"/>
      <w:r w:rsidRPr="00BD6F2E">
        <w:rPr>
          <w:color w:val="000000"/>
          <w:lang w:val="en-US" w:eastAsia="es-MX"/>
        </w:rPr>
        <w:t>, IEEE, 2014. </w:t>
      </w:r>
    </w:p>
    <w:p w14:paraId="23286685" w14:textId="77777777" w:rsidR="00E100C3" w:rsidRPr="00BD6F2E" w:rsidRDefault="00E100C3" w:rsidP="00E100C3">
      <w:pPr>
        <w:rPr>
          <w:sz w:val="24"/>
          <w:szCs w:val="24"/>
          <w:lang w:val="en-US" w:eastAsia="es-MX"/>
        </w:rPr>
      </w:pPr>
    </w:p>
    <w:p w14:paraId="489CC520" w14:textId="120EE145" w:rsidR="00615FA6" w:rsidRPr="00BD6F2E" w:rsidRDefault="00E100C3" w:rsidP="00E100C3">
      <w:pPr>
        <w:jc w:val="both"/>
        <w:rPr>
          <w:sz w:val="24"/>
          <w:szCs w:val="24"/>
          <w:lang w:val="en-US" w:eastAsia="es-MX"/>
        </w:rPr>
      </w:pPr>
      <w:r w:rsidRPr="00BD6F2E">
        <w:rPr>
          <w:color w:val="000000"/>
          <w:lang w:val="en-US" w:eastAsia="es-MX"/>
        </w:rPr>
        <w:t xml:space="preserve">[12] E. </w:t>
      </w:r>
      <w:proofErr w:type="spellStart"/>
      <w:r w:rsidRPr="00BD6F2E">
        <w:rPr>
          <w:color w:val="000000"/>
          <w:lang w:val="en-US" w:eastAsia="es-MX"/>
        </w:rPr>
        <w:t>Muljadi</w:t>
      </w:r>
      <w:proofErr w:type="spellEnd"/>
      <w:r w:rsidRPr="00BD6F2E">
        <w:rPr>
          <w:color w:val="000000"/>
          <w:lang w:val="en-US" w:eastAsia="es-MX"/>
        </w:rPr>
        <w:t xml:space="preserve">, D. Yildirim, T. </w:t>
      </w:r>
      <w:proofErr w:type="spellStart"/>
      <w:r w:rsidRPr="00BD6F2E">
        <w:rPr>
          <w:color w:val="000000"/>
          <w:lang w:val="en-US" w:eastAsia="es-MX"/>
        </w:rPr>
        <w:t>Batan</w:t>
      </w:r>
      <w:proofErr w:type="spellEnd"/>
      <w:r w:rsidRPr="00BD6F2E">
        <w:rPr>
          <w:color w:val="000000"/>
          <w:lang w:val="en-US" w:eastAsia="es-MX"/>
        </w:rPr>
        <w:t>, and C. P. Butterfield, “Understanding the unbalanced-voltage problem in wind turbine generation,” in Industry Applications Conference, 1999. Thirty-Fourth IAS Annual Meeting. Conference Record of the 1999 IEEE, vol. 2, pp. 1359–1365 vol.2</w:t>
      </w:r>
    </w:p>
    <w:sectPr w:rsidR="00615FA6" w:rsidRPr="00BD6F2E" w:rsidSect="00E100C3">
      <w:headerReference w:type="default" r:id="rId30"/>
      <w:type w:val="continuous"/>
      <w:pgSz w:w="12240" w:h="15840" w:code="1"/>
      <w:pgMar w:top="1134"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2FB054" w14:textId="77777777" w:rsidR="00032E1A" w:rsidRDefault="00032E1A">
      <w:r>
        <w:separator/>
      </w:r>
    </w:p>
  </w:endnote>
  <w:endnote w:type="continuationSeparator" w:id="0">
    <w:p w14:paraId="6D02C196" w14:textId="77777777" w:rsidR="00032E1A" w:rsidRDefault="00032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D491F" w14:textId="77777777" w:rsidR="00032E1A" w:rsidRDefault="00032E1A"/>
  </w:footnote>
  <w:footnote w:type="continuationSeparator" w:id="0">
    <w:p w14:paraId="045F20C6" w14:textId="77777777" w:rsidR="00032E1A" w:rsidRDefault="00032E1A">
      <w:r>
        <w:continuationSeparator/>
      </w:r>
    </w:p>
  </w:footnote>
  <w:footnote w:id="1">
    <w:p w14:paraId="46BE90A5" w14:textId="77777777" w:rsidR="00BA763A" w:rsidRDefault="00BA763A" w:rsidP="00047C7D">
      <w:pPr>
        <w:pStyle w:val="Textonotapie"/>
        <w:ind w:firstLine="0"/>
      </w:pPr>
    </w:p>
    <w:p w14:paraId="17BFEA9A" w14:textId="77777777" w:rsidR="00BA763A" w:rsidRDefault="00BA763A">
      <w:pPr>
        <w:pStyle w:val="Textonotapie"/>
      </w:pPr>
    </w:p>
    <w:p w14:paraId="3897D58F" w14:textId="77777777" w:rsidR="00BA763A" w:rsidRPr="004948D2" w:rsidRDefault="00BA763A">
      <w:pPr>
        <w:pStyle w:val="Textonotapi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E1F4C8" w14:textId="64742DCF" w:rsidR="00BA763A" w:rsidRDefault="00BA763A" w:rsidP="006E72D8">
    <w:pPr>
      <w:ind w:left="1818" w:right="360"/>
    </w:pPr>
    <w:r>
      <w:rPr>
        <w:noProof/>
        <w:sz w:val="18"/>
        <w:szCs w:val="18"/>
        <w:lang w:eastAsia="es-CO"/>
      </w:rPr>
      <w:drawing>
        <wp:anchor distT="0" distB="0" distL="114300" distR="114300" simplePos="0" relativeHeight="251659264" behindDoc="1" locked="0" layoutInCell="1" allowOverlap="1" wp14:anchorId="2FC69CBB" wp14:editId="48EA74FE">
          <wp:simplePos x="0" y="0"/>
          <wp:positionH relativeFrom="margin">
            <wp:align>left</wp:align>
          </wp:positionH>
          <wp:positionV relativeFrom="paragraph">
            <wp:posOffset>-190322</wp:posOffset>
          </wp:positionV>
          <wp:extent cx="1647825" cy="625475"/>
          <wp:effectExtent l="0" t="0" r="9525" b="3175"/>
          <wp:wrapTight wrapText="bothSides">
            <wp:wrapPolygon edited="0">
              <wp:start x="0" y="0"/>
              <wp:lineTo x="0" y="21052"/>
              <wp:lineTo x="21475" y="21052"/>
              <wp:lineTo x="21475"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imilitar-logo.jpg"/>
                  <pic:cNvPicPr/>
                </pic:nvPicPr>
                <pic:blipFill>
                  <a:blip r:embed="rId1">
                    <a:extLst>
                      <a:ext uri="{28A0092B-C50C-407E-A947-70E740481C1C}">
                        <a14:useLocalDpi xmlns:a14="http://schemas.microsoft.com/office/drawing/2010/main" val="0"/>
                      </a:ext>
                    </a:extLst>
                  </a:blip>
                  <a:stretch>
                    <a:fillRect/>
                  </a:stretch>
                </pic:blipFill>
                <pic:spPr>
                  <a:xfrm>
                    <a:off x="0" y="0"/>
                    <a:ext cx="1647825" cy="625475"/>
                  </a:xfrm>
                  <a:prstGeom prst="rect">
                    <a:avLst/>
                  </a:prstGeom>
                </pic:spPr>
              </pic:pic>
            </a:graphicData>
          </a:graphic>
          <wp14:sizeRelH relativeFrom="margin">
            <wp14:pctWidth>0</wp14:pctWidth>
          </wp14:sizeRelH>
          <wp14:sizeRelV relativeFrom="margin">
            <wp14:pctHeight>0</wp14:pctHeight>
          </wp14:sizeRelV>
        </wp:anchor>
      </w:drawing>
    </w:r>
    <w:r>
      <w:t xml:space="preserve">             INFORME PRÁCTICA DE LABORATORIO</w:t>
    </w:r>
  </w:p>
  <w:p w14:paraId="18FAFF24" w14:textId="612A81B2" w:rsidR="00BA763A" w:rsidRDefault="00BA763A" w:rsidP="006E72D8">
    <w:pPr>
      <w:ind w:right="360"/>
    </w:pPr>
    <w:r>
      <w:t xml:space="preserve">        PROGRAMA DE INGENIERÍA MECATRÓNICA                            Periodo 2021-1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4556777"/>
    <w:multiLevelType w:val="hybridMultilevel"/>
    <w:tmpl w:val="21005D7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A97B39"/>
    <w:multiLevelType w:val="hybridMultilevel"/>
    <w:tmpl w:val="F68040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F206B63"/>
    <w:multiLevelType w:val="hybridMultilevel"/>
    <w:tmpl w:val="F0908B48"/>
    <w:lvl w:ilvl="0" w:tplc="B9C0932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FAA0F25"/>
    <w:multiLevelType w:val="hybridMultilevel"/>
    <w:tmpl w:val="3C6C706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14077A8F"/>
    <w:multiLevelType w:val="hybridMultilevel"/>
    <w:tmpl w:val="28A8078E"/>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6" w15:restartNumberingAfterBreak="0">
    <w:nsid w:val="178D320A"/>
    <w:multiLevelType w:val="hybridMultilevel"/>
    <w:tmpl w:val="B05E998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1C9A05F9"/>
    <w:multiLevelType w:val="hybridMultilevel"/>
    <w:tmpl w:val="B8C2599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CAA6AFE"/>
    <w:multiLevelType w:val="hybridMultilevel"/>
    <w:tmpl w:val="E3B41A0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32442B"/>
    <w:multiLevelType w:val="hybridMultilevel"/>
    <w:tmpl w:val="478C3F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1B66E47"/>
    <w:multiLevelType w:val="hybridMultilevel"/>
    <w:tmpl w:val="D5CEE05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23187F9D"/>
    <w:multiLevelType w:val="hybridMultilevel"/>
    <w:tmpl w:val="D63A17B6"/>
    <w:lvl w:ilvl="0" w:tplc="217839FC">
      <w:start w:val="1"/>
      <w:numFmt w:val="decimal"/>
      <w:lvlText w:val="%1."/>
      <w:lvlJc w:val="left"/>
      <w:pPr>
        <w:ind w:left="562" w:hanging="360"/>
      </w:pPr>
      <w:rPr>
        <w:rFonts w:hint="default"/>
      </w:rPr>
    </w:lvl>
    <w:lvl w:ilvl="1" w:tplc="080A0019" w:tentative="1">
      <w:start w:val="1"/>
      <w:numFmt w:val="lowerLetter"/>
      <w:lvlText w:val="%2."/>
      <w:lvlJc w:val="left"/>
      <w:pPr>
        <w:ind w:left="1282" w:hanging="360"/>
      </w:pPr>
    </w:lvl>
    <w:lvl w:ilvl="2" w:tplc="080A001B" w:tentative="1">
      <w:start w:val="1"/>
      <w:numFmt w:val="lowerRoman"/>
      <w:lvlText w:val="%3."/>
      <w:lvlJc w:val="right"/>
      <w:pPr>
        <w:ind w:left="2002" w:hanging="180"/>
      </w:pPr>
    </w:lvl>
    <w:lvl w:ilvl="3" w:tplc="080A000F" w:tentative="1">
      <w:start w:val="1"/>
      <w:numFmt w:val="decimal"/>
      <w:lvlText w:val="%4."/>
      <w:lvlJc w:val="left"/>
      <w:pPr>
        <w:ind w:left="2722" w:hanging="360"/>
      </w:pPr>
    </w:lvl>
    <w:lvl w:ilvl="4" w:tplc="080A0019" w:tentative="1">
      <w:start w:val="1"/>
      <w:numFmt w:val="lowerLetter"/>
      <w:lvlText w:val="%5."/>
      <w:lvlJc w:val="left"/>
      <w:pPr>
        <w:ind w:left="3442" w:hanging="360"/>
      </w:pPr>
    </w:lvl>
    <w:lvl w:ilvl="5" w:tplc="080A001B" w:tentative="1">
      <w:start w:val="1"/>
      <w:numFmt w:val="lowerRoman"/>
      <w:lvlText w:val="%6."/>
      <w:lvlJc w:val="right"/>
      <w:pPr>
        <w:ind w:left="4162" w:hanging="180"/>
      </w:pPr>
    </w:lvl>
    <w:lvl w:ilvl="6" w:tplc="080A000F" w:tentative="1">
      <w:start w:val="1"/>
      <w:numFmt w:val="decimal"/>
      <w:lvlText w:val="%7."/>
      <w:lvlJc w:val="left"/>
      <w:pPr>
        <w:ind w:left="4882" w:hanging="360"/>
      </w:pPr>
    </w:lvl>
    <w:lvl w:ilvl="7" w:tplc="080A0019" w:tentative="1">
      <w:start w:val="1"/>
      <w:numFmt w:val="lowerLetter"/>
      <w:lvlText w:val="%8."/>
      <w:lvlJc w:val="left"/>
      <w:pPr>
        <w:ind w:left="5602" w:hanging="360"/>
      </w:pPr>
    </w:lvl>
    <w:lvl w:ilvl="8" w:tplc="080A001B" w:tentative="1">
      <w:start w:val="1"/>
      <w:numFmt w:val="lowerRoman"/>
      <w:lvlText w:val="%9."/>
      <w:lvlJc w:val="right"/>
      <w:pPr>
        <w:ind w:left="6322" w:hanging="180"/>
      </w:pPr>
    </w:lvl>
  </w:abstractNum>
  <w:abstractNum w:abstractNumId="12" w15:restartNumberingAfterBreak="0">
    <w:nsid w:val="259F07A7"/>
    <w:multiLevelType w:val="hybridMultilevel"/>
    <w:tmpl w:val="BE647CAE"/>
    <w:lvl w:ilvl="0" w:tplc="BF280E4C">
      <w:start w:val="97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277B551C"/>
    <w:multiLevelType w:val="hybridMultilevel"/>
    <w:tmpl w:val="2A0454A4"/>
    <w:lvl w:ilvl="0" w:tplc="240A000D">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4" w15:restartNumberingAfterBreak="0">
    <w:nsid w:val="2B116C6E"/>
    <w:multiLevelType w:val="hybridMultilevel"/>
    <w:tmpl w:val="DDFEEC50"/>
    <w:lvl w:ilvl="0" w:tplc="240A000F">
      <w:start w:val="3"/>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2D986B02"/>
    <w:multiLevelType w:val="hybridMultilevel"/>
    <w:tmpl w:val="E08E2172"/>
    <w:lvl w:ilvl="0" w:tplc="4C3CE9DE">
      <w:start w:val="1"/>
      <w:numFmt w:val="upperLetter"/>
      <w:lvlText w:val="IV-%1."/>
      <w:lvlJc w:val="right"/>
      <w:pPr>
        <w:ind w:left="922" w:hanging="360"/>
      </w:pPr>
      <w:rPr>
        <w:rFonts w:hint="default"/>
      </w:rPr>
    </w:lvl>
    <w:lvl w:ilvl="1" w:tplc="240A0019" w:tentative="1">
      <w:start w:val="1"/>
      <w:numFmt w:val="lowerLetter"/>
      <w:lvlText w:val="%2."/>
      <w:lvlJc w:val="left"/>
      <w:pPr>
        <w:ind w:left="1642" w:hanging="360"/>
      </w:pPr>
    </w:lvl>
    <w:lvl w:ilvl="2" w:tplc="240A001B" w:tentative="1">
      <w:start w:val="1"/>
      <w:numFmt w:val="lowerRoman"/>
      <w:lvlText w:val="%3."/>
      <w:lvlJc w:val="right"/>
      <w:pPr>
        <w:ind w:left="2362" w:hanging="180"/>
      </w:pPr>
    </w:lvl>
    <w:lvl w:ilvl="3" w:tplc="240A000F" w:tentative="1">
      <w:start w:val="1"/>
      <w:numFmt w:val="decimal"/>
      <w:lvlText w:val="%4."/>
      <w:lvlJc w:val="left"/>
      <w:pPr>
        <w:ind w:left="3082" w:hanging="360"/>
      </w:pPr>
    </w:lvl>
    <w:lvl w:ilvl="4" w:tplc="240A0019" w:tentative="1">
      <w:start w:val="1"/>
      <w:numFmt w:val="lowerLetter"/>
      <w:lvlText w:val="%5."/>
      <w:lvlJc w:val="left"/>
      <w:pPr>
        <w:ind w:left="3802" w:hanging="360"/>
      </w:pPr>
    </w:lvl>
    <w:lvl w:ilvl="5" w:tplc="240A001B" w:tentative="1">
      <w:start w:val="1"/>
      <w:numFmt w:val="lowerRoman"/>
      <w:lvlText w:val="%6."/>
      <w:lvlJc w:val="right"/>
      <w:pPr>
        <w:ind w:left="4522" w:hanging="180"/>
      </w:pPr>
    </w:lvl>
    <w:lvl w:ilvl="6" w:tplc="240A000F" w:tentative="1">
      <w:start w:val="1"/>
      <w:numFmt w:val="decimal"/>
      <w:lvlText w:val="%7."/>
      <w:lvlJc w:val="left"/>
      <w:pPr>
        <w:ind w:left="5242" w:hanging="360"/>
      </w:pPr>
    </w:lvl>
    <w:lvl w:ilvl="7" w:tplc="240A0019" w:tentative="1">
      <w:start w:val="1"/>
      <w:numFmt w:val="lowerLetter"/>
      <w:lvlText w:val="%8."/>
      <w:lvlJc w:val="left"/>
      <w:pPr>
        <w:ind w:left="5962" w:hanging="360"/>
      </w:pPr>
    </w:lvl>
    <w:lvl w:ilvl="8" w:tplc="240A001B" w:tentative="1">
      <w:start w:val="1"/>
      <w:numFmt w:val="lowerRoman"/>
      <w:lvlText w:val="%9."/>
      <w:lvlJc w:val="right"/>
      <w:pPr>
        <w:ind w:left="6682" w:hanging="180"/>
      </w:pPr>
    </w:lvl>
  </w:abstractNum>
  <w:abstractNum w:abstractNumId="16" w15:restartNumberingAfterBreak="0">
    <w:nsid w:val="2E9D08EB"/>
    <w:multiLevelType w:val="hybridMultilevel"/>
    <w:tmpl w:val="A11E67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2ED26383"/>
    <w:multiLevelType w:val="hybridMultilevel"/>
    <w:tmpl w:val="D4AA2F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2FB436C0"/>
    <w:multiLevelType w:val="hybridMultilevel"/>
    <w:tmpl w:val="314A556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03646FA"/>
    <w:multiLevelType w:val="hybridMultilevel"/>
    <w:tmpl w:val="483CB0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06E2E69"/>
    <w:multiLevelType w:val="hybridMultilevel"/>
    <w:tmpl w:val="5100CE0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353916CC"/>
    <w:multiLevelType w:val="hybridMultilevel"/>
    <w:tmpl w:val="C6E6F3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35AE12FE"/>
    <w:multiLevelType w:val="hybridMultilevel"/>
    <w:tmpl w:val="CC00A2A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36437196"/>
    <w:multiLevelType w:val="hybridMultilevel"/>
    <w:tmpl w:val="8A1CD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66331D1"/>
    <w:multiLevelType w:val="hybridMultilevel"/>
    <w:tmpl w:val="18781B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6" w15:restartNumberingAfterBreak="0">
    <w:nsid w:val="470E25EF"/>
    <w:multiLevelType w:val="hybridMultilevel"/>
    <w:tmpl w:val="18781B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49452501"/>
    <w:multiLevelType w:val="hybridMultilevel"/>
    <w:tmpl w:val="2B2468FE"/>
    <w:lvl w:ilvl="0" w:tplc="9558F3D8">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5BD7608"/>
    <w:multiLevelType w:val="hybridMultilevel"/>
    <w:tmpl w:val="AB08DE3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B407E26"/>
    <w:multiLevelType w:val="hybridMultilevel"/>
    <w:tmpl w:val="8E220F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5E635744"/>
    <w:multiLevelType w:val="hybridMultilevel"/>
    <w:tmpl w:val="03BEE0B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1194E9E"/>
    <w:multiLevelType w:val="hybridMultilevel"/>
    <w:tmpl w:val="A3244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5CE6048"/>
    <w:multiLevelType w:val="hybridMultilevel"/>
    <w:tmpl w:val="00D67D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67113531"/>
    <w:multiLevelType w:val="hybridMultilevel"/>
    <w:tmpl w:val="974EFD7E"/>
    <w:lvl w:ilvl="0" w:tplc="B9C09320">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15:restartNumberingAfterBreak="0">
    <w:nsid w:val="69761345"/>
    <w:multiLevelType w:val="hybridMultilevel"/>
    <w:tmpl w:val="F4C4BC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5" w15:restartNumberingAfterBreak="0">
    <w:nsid w:val="70692968"/>
    <w:multiLevelType w:val="hybridMultilevel"/>
    <w:tmpl w:val="E6CCA638"/>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6" w15:restartNumberingAfterBreak="0">
    <w:nsid w:val="71C25F87"/>
    <w:multiLevelType w:val="hybridMultilevel"/>
    <w:tmpl w:val="F548728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3A37C16"/>
    <w:multiLevelType w:val="hybridMultilevel"/>
    <w:tmpl w:val="18781B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75325665"/>
    <w:multiLevelType w:val="hybridMultilevel"/>
    <w:tmpl w:val="639A8762"/>
    <w:lvl w:ilvl="0" w:tplc="BF280E4C">
      <w:start w:val="976"/>
      <w:numFmt w:val="bullet"/>
      <w:lvlText w:val="-"/>
      <w:lvlJc w:val="left"/>
      <w:pPr>
        <w:ind w:left="720" w:hanging="360"/>
      </w:pPr>
      <w:rPr>
        <w:rFonts w:ascii="Times New Roman" w:eastAsia="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5"/>
  </w:num>
  <w:num w:numId="3">
    <w:abstractNumId w:val="29"/>
  </w:num>
  <w:num w:numId="4">
    <w:abstractNumId w:val="15"/>
  </w:num>
  <w:num w:numId="5">
    <w:abstractNumId w:val="27"/>
  </w:num>
  <w:num w:numId="6">
    <w:abstractNumId w:val="13"/>
  </w:num>
  <w:num w:numId="7">
    <w:abstractNumId w:val="6"/>
  </w:num>
  <w:num w:numId="8">
    <w:abstractNumId w:val="18"/>
  </w:num>
  <w:num w:numId="9">
    <w:abstractNumId w:val="4"/>
  </w:num>
  <w:num w:numId="10">
    <w:abstractNumId w:val="34"/>
  </w:num>
  <w:num w:numId="11">
    <w:abstractNumId w:val="14"/>
  </w:num>
  <w:num w:numId="12">
    <w:abstractNumId w:val="35"/>
  </w:num>
  <w:num w:numId="13">
    <w:abstractNumId w:val="10"/>
  </w:num>
  <w:num w:numId="14">
    <w:abstractNumId w:val="22"/>
  </w:num>
  <w:num w:numId="15">
    <w:abstractNumId w:val="5"/>
  </w:num>
  <w:num w:numId="16">
    <w:abstractNumId w:val="31"/>
  </w:num>
  <w:num w:numId="17">
    <w:abstractNumId w:val="12"/>
  </w:num>
  <w:num w:numId="18">
    <w:abstractNumId w:val="38"/>
  </w:num>
  <w:num w:numId="19">
    <w:abstractNumId w:val="19"/>
  </w:num>
  <w:num w:numId="20">
    <w:abstractNumId w:val="8"/>
  </w:num>
  <w:num w:numId="21">
    <w:abstractNumId w:val="1"/>
  </w:num>
  <w:num w:numId="22">
    <w:abstractNumId w:val="33"/>
  </w:num>
  <w:num w:numId="23">
    <w:abstractNumId w:val="3"/>
  </w:num>
  <w:num w:numId="24">
    <w:abstractNumId w:val="7"/>
  </w:num>
  <w:num w:numId="25">
    <w:abstractNumId w:val="9"/>
  </w:num>
  <w:num w:numId="26">
    <w:abstractNumId w:val="30"/>
  </w:num>
  <w:num w:numId="27">
    <w:abstractNumId w:val="32"/>
  </w:num>
  <w:num w:numId="28">
    <w:abstractNumId w:val="11"/>
  </w:num>
  <w:num w:numId="29">
    <w:abstractNumId w:val="20"/>
  </w:num>
  <w:num w:numId="30">
    <w:abstractNumId w:val="36"/>
  </w:num>
  <w:num w:numId="31">
    <w:abstractNumId w:val="16"/>
  </w:num>
  <w:num w:numId="32">
    <w:abstractNumId w:val="2"/>
  </w:num>
  <w:num w:numId="33">
    <w:abstractNumId w:val="26"/>
  </w:num>
  <w:num w:numId="34">
    <w:abstractNumId w:val="37"/>
  </w:num>
  <w:num w:numId="35">
    <w:abstractNumId w:val="24"/>
  </w:num>
  <w:num w:numId="36">
    <w:abstractNumId w:val="17"/>
  </w:num>
  <w:num w:numId="37">
    <w:abstractNumId w:val="28"/>
  </w:num>
  <w:num w:numId="38">
    <w:abstractNumId w:val="21"/>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16C50"/>
    <w:rsid w:val="000233A9"/>
    <w:rsid w:val="000244F3"/>
    <w:rsid w:val="00032E1A"/>
    <w:rsid w:val="00042E13"/>
    <w:rsid w:val="00043A7F"/>
    <w:rsid w:val="00045563"/>
    <w:rsid w:val="00047C7D"/>
    <w:rsid w:val="00052BAB"/>
    <w:rsid w:val="00067B29"/>
    <w:rsid w:val="00072C8F"/>
    <w:rsid w:val="000836F3"/>
    <w:rsid w:val="00084287"/>
    <w:rsid w:val="000900AF"/>
    <w:rsid w:val="000935D4"/>
    <w:rsid w:val="000A168B"/>
    <w:rsid w:val="000A2152"/>
    <w:rsid w:val="000B67FA"/>
    <w:rsid w:val="000D2BDE"/>
    <w:rsid w:val="000D7EC0"/>
    <w:rsid w:val="000E3903"/>
    <w:rsid w:val="000E3C30"/>
    <w:rsid w:val="000E698B"/>
    <w:rsid w:val="000E6B94"/>
    <w:rsid w:val="000F2EFF"/>
    <w:rsid w:val="000F722D"/>
    <w:rsid w:val="000F7AE2"/>
    <w:rsid w:val="00101F59"/>
    <w:rsid w:val="00103E19"/>
    <w:rsid w:val="00104BB0"/>
    <w:rsid w:val="001073A6"/>
    <w:rsid w:val="0010794E"/>
    <w:rsid w:val="00110C60"/>
    <w:rsid w:val="00113FCF"/>
    <w:rsid w:val="00123225"/>
    <w:rsid w:val="0013093E"/>
    <w:rsid w:val="0013354F"/>
    <w:rsid w:val="001346BE"/>
    <w:rsid w:val="00143F2E"/>
    <w:rsid w:val="00144E72"/>
    <w:rsid w:val="0015067C"/>
    <w:rsid w:val="00156318"/>
    <w:rsid w:val="001649C6"/>
    <w:rsid w:val="00167A38"/>
    <w:rsid w:val="00170738"/>
    <w:rsid w:val="001768FF"/>
    <w:rsid w:val="001842C0"/>
    <w:rsid w:val="00190F9C"/>
    <w:rsid w:val="00191505"/>
    <w:rsid w:val="00197E2A"/>
    <w:rsid w:val="001A3318"/>
    <w:rsid w:val="001A60B1"/>
    <w:rsid w:val="001B36B1"/>
    <w:rsid w:val="001B49C1"/>
    <w:rsid w:val="001C48B2"/>
    <w:rsid w:val="001C7467"/>
    <w:rsid w:val="001D015D"/>
    <w:rsid w:val="001D3CD2"/>
    <w:rsid w:val="001E1268"/>
    <w:rsid w:val="001E7B7A"/>
    <w:rsid w:val="001E7BA8"/>
    <w:rsid w:val="001F1168"/>
    <w:rsid w:val="001F4C5C"/>
    <w:rsid w:val="001F77E9"/>
    <w:rsid w:val="00204478"/>
    <w:rsid w:val="00206659"/>
    <w:rsid w:val="00210F27"/>
    <w:rsid w:val="00214E2E"/>
    <w:rsid w:val="00216141"/>
    <w:rsid w:val="00217186"/>
    <w:rsid w:val="002216B5"/>
    <w:rsid w:val="00225B9E"/>
    <w:rsid w:val="0023725D"/>
    <w:rsid w:val="002415E5"/>
    <w:rsid w:val="00241AAE"/>
    <w:rsid w:val="00241F40"/>
    <w:rsid w:val="00243148"/>
    <w:rsid w:val="002434A1"/>
    <w:rsid w:val="002449C1"/>
    <w:rsid w:val="002457B4"/>
    <w:rsid w:val="00245F4B"/>
    <w:rsid w:val="00255405"/>
    <w:rsid w:val="00255B79"/>
    <w:rsid w:val="00257A3C"/>
    <w:rsid w:val="00261830"/>
    <w:rsid w:val="00263943"/>
    <w:rsid w:val="00267B35"/>
    <w:rsid w:val="00276AA1"/>
    <w:rsid w:val="002770C5"/>
    <w:rsid w:val="002776FF"/>
    <w:rsid w:val="00284A7C"/>
    <w:rsid w:val="0029438D"/>
    <w:rsid w:val="002C21AD"/>
    <w:rsid w:val="002D0B06"/>
    <w:rsid w:val="002D1366"/>
    <w:rsid w:val="002D27FD"/>
    <w:rsid w:val="002D3311"/>
    <w:rsid w:val="002D6D64"/>
    <w:rsid w:val="002E1893"/>
    <w:rsid w:val="002E595B"/>
    <w:rsid w:val="002F1B99"/>
    <w:rsid w:val="002F55E6"/>
    <w:rsid w:val="002F636B"/>
    <w:rsid w:val="002F7910"/>
    <w:rsid w:val="00301FD2"/>
    <w:rsid w:val="00306701"/>
    <w:rsid w:val="00307B35"/>
    <w:rsid w:val="003117F6"/>
    <w:rsid w:val="003118DA"/>
    <w:rsid w:val="00314F95"/>
    <w:rsid w:val="00316EDA"/>
    <w:rsid w:val="00317C34"/>
    <w:rsid w:val="00325CB7"/>
    <w:rsid w:val="003329F3"/>
    <w:rsid w:val="00334B8A"/>
    <w:rsid w:val="003427CE"/>
    <w:rsid w:val="00360269"/>
    <w:rsid w:val="00360A34"/>
    <w:rsid w:val="00367D51"/>
    <w:rsid w:val="00370149"/>
    <w:rsid w:val="0037551B"/>
    <w:rsid w:val="00392DBA"/>
    <w:rsid w:val="003935DF"/>
    <w:rsid w:val="00394810"/>
    <w:rsid w:val="0039771A"/>
    <w:rsid w:val="00397F22"/>
    <w:rsid w:val="003A067B"/>
    <w:rsid w:val="003A5450"/>
    <w:rsid w:val="003C3322"/>
    <w:rsid w:val="003C3F31"/>
    <w:rsid w:val="003C68C2"/>
    <w:rsid w:val="003C7DA7"/>
    <w:rsid w:val="003D3F66"/>
    <w:rsid w:val="003D4CAE"/>
    <w:rsid w:val="003D5BA5"/>
    <w:rsid w:val="003D7998"/>
    <w:rsid w:val="003E4A2F"/>
    <w:rsid w:val="003E7378"/>
    <w:rsid w:val="003E7FB9"/>
    <w:rsid w:val="003F0B6C"/>
    <w:rsid w:val="003F26BD"/>
    <w:rsid w:val="003F52AD"/>
    <w:rsid w:val="004055B5"/>
    <w:rsid w:val="004104AF"/>
    <w:rsid w:val="00411A31"/>
    <w:rsid w:val="00412E6B"/>
    <w:rsid w:val="00416193"/>
    <w:rsid w:val="004202EC"/>
    <w:rsid w:val="00420B76"/>
    <w:rsid w:val="00430B9C"/>
    <w:rsid w:val="0043144F"/>
    <w:rsid w:val="00431BFA"/>
    <w:rsid w:val="00432821"/>
    <w:rsid w:val="004353CF"/>
    <w:rsid w:val="00442C5B"/>
    <w:rsid w:val="004446AC"/>
    <w:rsid w:val="00461D09"/>
    <w:rsid w:val="004631BC"/>
    <w:rsid w:val="0046735C"/>
    <w:rsid w:val="00475047"/>
    <w:rsid w:val="00477BC0"/>
    <w:rsid w:val="00484761"/>
    <w:rsid w:val="00484DD5"/>
    <w:rsid w:val="00484E24"/>
    <w:rsid w:val="00491DEF"/>
    <w:rsid w:val="00493943"/>
    <w:rsid w:val="00494602"/>
    <w:rsid w:val="004948D2"/>
    <w:rsid w:val="004A70E6"/>
    <w:rsid w:val="004A78E5"/>
    <w:rsid w:val="004B115D"/>
    <w:rsid w:val="004B15A4"/>
    <w:rsid w:val="004B72C4"/>
    <w:rsid w:val="004C1E16"/>
    <w:rsid w:val="004C2543"/>
    <w:rsid w:val="004C347D"/>
    <w:rsid w:val="004C3CED"/>
    <w:rsid w:val="004C450C"/>
    <w:rsid w:val="004D15CA"/>
    <w:rsid w:val="004D2B85"/>
    <w:rsid w:val="004E26BA"/>
    <w:rsid w:val="004E3E4C"/>
    <w:rsid w:val="004F1177"/>
    <w:rsid w:val="004F23A0"/>
    <w:rsid w:val="004F3925"/>
    <w:rsid w:val="004F3DDA"/>
    <w:rsid w:val="004F4AFE"/>
    <w:rsid w:val="004F4D52"/>
    <w:rsid w:val="004F580C"/>
    <w:rsid w:val="005003E3"/>
    <w:rsid w:val="00503850"/>
    <w:rsid w:val="00504681"/>
    <w:rsid w:val="005052CD"/>
    <w:rsid w:val="00506975"/>
    <w:rsid w:val="00511944"/>
    <w:rsid w:val="00514086"/>
    <w:rsid w:val="0051641C"/>
    <w:rsid w:val="00517046"/>
    <w:rsid w:val="00550A26"/>
    <w:rsid w:val="00550BF5"/>
    <w:rsid w:val="00557723"/>
    <w:rsid w:val="00557969"/>
    <w:rsid w:val="005607B6"/>
    <w:rsid w:val="00560996"/>
    <w:rsid w:val="00567A70"/>
    <w:rsid w:val="0057390B"/>
    <w:rsid w:val="00580BEE"/>
    <w:rsid w:val="00584E77"/>
    <w:rsid w:val="00586C40"/>
    <w:rsid w:val="00586D01"/>
    <w:rsid w:val="005A2A15"/>
    <w:rsid w:val="005A64B2"/>
    <w:rsid w:val="005C2091"/>
    <w:rsid w:val="005D1B15"/>
    <w:rsid w:val="005D2217"/>
    <w:rsid w:val="005D2824"/>
    <w:rsid w:val="005D4979"/>
    <w:rsid w:val="005D4F1A"/>
    <w:rsid w:val="005D5131"/>
    <w:rsid w:val="005D72BB"/>
    <w:rsid w:val="005E692F"/>
    <w:rsid w:val="005F0A7E"/>
    <w:rsid w:val="00615F80"/>
    <w:rsid w:val="00615FA6"/>
    <w:rsid w:val="0062114B"/>
    <w:rsid w:val="00623171"/>
    <w:rsid w:val="00623698"/>
    <w:rsid w:val="00625E96"/>
    <w:rsid w:val="00633E7D"/>
    <w:rsid w:val="0064508A"/>
    <w:rsid w:val="0064514A"/>
    <w:rsid w:val="00647C09"/>
    <w:rsid w:val="00651F2C"/>
    <w:rsid w:val="00652C1D"/>
    <w:rsid w:val="00654B7D"/>
    <w:rsid w:val="00671D4D"/>
    <w:rsid w:val="00676EDC"/>
    <w:rsid w:val="006814FE"/>
    <w:rsid w:val="00691F45"/>
    <w:rsid w:val="00693D5D"/>
    <w:rsid w:val="006A3B06"/>
    <w:rsid w:val="006A63E3"/>
    <w:rsid w:val="006B4F1F"/>
    <w:rsid w:val="006B7F03"/>
    <w:rsid w:val="006C4591"/>
    <w:rsid w:val="006C6559"/>
    <w:rsid w:val="006E462C"/>
    <w:rsid w:val="006E72D8"/>
    <w:rsid w:val="006F3AEA"/>
    <w:rsid w:val="006F4E47"/>
    <w:rsid w:val="00716BAD"/>
    <w:rsid w:val="00717EAF"/>
    <w:rsid w:val="00720129"/>
    <w:rsid w:val="00725B45"/>
    <w:rsid w:val="00725F9B"/>
    <w:rsid w:val="0072763A"/>
    <w:rsid w:val="00732969"/>
    <w:rsid w:val="007342A5"/>
    <w:rsid w:val="00734663"/>
    <w:rsid w:val="0074171B"/>
    <w:rsid w:val="00744E41"/>
    <w:rsid w:val="007454B7"/>
    <w:rsid w:val="00745F49"/>
    <w:rsid w:val="00760C44"/>
    <w:rsid w:val="007621F6"/>
    <w:rsid w:val="00771A47"/>
    <w:rsid w:val="0077356F"/>
    <w:rsid w:val="00794FC0"/>
    <w:rsid w:val="007A0724"/>
    <w:rsid w:val="007A08A6"/>
    <w:rsid w:val="007A2464"/>
    <w:rsid w:val="007A2DA3"/>
    <w:rsid w:val="007A59DE"/>
    <w:rsid w:val="007A6039"/>
    <w:rsid w:val="007C2BC2"/>
    <w:rsid w:val="007C3B32"/>
    <w:rsid w:val="007C4336"/>
    <w:rsid w:val="007D534E"/>
    <w:rsid w:val="007D56E8"/>
    <w:rsid w:val="007E3600"/>
    <w:rsid w:val="007F20F1"/>
    <w:rsid w:val="007F7AA6"/>
    <w:rsid w:val="00802CF7"/>
    <w:rsid w:val="008052FC"/>
    <w:rsid w:val="00811F21"/>
    <w:rsid w:val="00813742"/>
    <w:rsid w:val="0082308F"/>
    <w:rsid w:val="00823624"/>
    <w:rsid w:val="00823C1C"/>
    <w:rsid w:val="00825A3B"/>
    <w:rsid w:val="00830019"/>
    <w:rsid w:val="008304B7"/>
    <w:rsid w:val="00837E47"/>
    <w:rsid w:val="008401D8"/>
    <w:rsid w:val="008505E4"/>
    <w:rsid w:val="008518FE"/>
    <w:rsid w:val="0085659C"/>
    <w:rsid w:val="00862F8D"/>
    <w:rsid w:val="008663B6"/>
    <w:rsid w:val="0087162E"/>
    <w:rsid w:val="00872026"/>
    <w:rsid w:val="0087792E"/>
    <w:rsid w:val="00883EAF"/>
    <w:rsid w:val="00885258"/>
    <w:rsid w:val="00891610"/>
    <w:rsid w:val="00897BD8"/>
    <w:rsid w:val="008A30C3"/>
    <w:rsid w:val="008A3C23"/>
    <w:rsid w:val="008A6E58"/>
    <w:rsid w:val="008A7DCA"/>
    <w:rsid w:val="008B6EFE"/>
    <w:rsid w:val="008B760F"/>
    <w:rsid w:val="008C2404"/>
    <w:rsid w:val="008C49CC"/>
    <w:rsid w:val="008D094F"/>
    <w:rsid w:val="008D3A54"/>
    <w:rsid w:val="008D654A"/>
    <w:rsid w:val="008D69E9"/>
    <w:rsid w:val="008E0645"/>
    <w:rsid w:val="008E6838"/>
    <w:rsid w:val="008E7FD7"/>
    <w:rsid w:val="008F594A"/>
    <w:rsid w:val="008F5B5D"/>
    <w:rsid w:val="00904C7E"/>
    <w:rsid w:val="0091035B"/>
    <w:rsid w:val="00910CFB"/>
    <w:rsid w:val="00931519"/>
    <w:rsid w:val="00940069"/>
    <w:rsid w:val="00942FE6"/>
    <w:rsid w:val="009443AF"/>
    <w:rsid w:val="00950A06"/>
    <w:rsid w:val="0095390D"/>
    <w:rsid w:val="009545F6"/>
    <w:rsid w:val="009661BE"/>
    <w:rsid w:val="0097229A"/>
    <w:rsid w:val="00973AFF"/>
    <w:rsid w:val="009813FA"/>
    <w:rsid w:val="00983FE3"/>
    <w:rsid w:val="009861CD"/>
    <w:rsid w:val="00990A1C"/>
    <w:rsid w:val="0099465D"/>
    <w:rsid w:val="0099791C"/>
    <w:rsid w:val="009A1F6E"/>
    <w:rsid w:val="009A3D83"/>
    <w:rsid w:val="009B065A"/>
    <w:rsid w:val="009B06AA"/>
    <w:rsid w:val="009B36E3"/>
    <w:rsid w:val="009B51CE"/>
    <w:rsid w:val="009C287C"/>
    <w:rsid w:val="009C3E5D"/>
    <w:rsid w:val="009C7D17"/>
    <w:rsid w:val="009D3D2E"/>
    <w:rsid w:val="009D3D64"/>
    <w:rsid w:val="009D49DC"/>
    <w:rsid w:val="009E1599"/>
    <w:rsid w:val="009E4765"/>
    <w:rsid w:val="009E484E"/>
    <w:rsid w:val="009E54AC"/>
    <w:rsid w:val="009F4049"/>
    <w:rsid w:val="009F40FB"/>
    <w:rsid w:val="00A17C10"/>
    <w:rsid w:val="00A20360"/>
    <w:rsid w:val="00A22FCB"/>
    <w:rsid w:val="00A263C7"/>
    <w:rsid w:val="00A34D08"/>
    <w:rsid w:val="00A4252C"/>
    <w:rsid w:val="00A472F1"/>
    <w:rsid w:val="00A5237D"/>
    <w:rsid w:val="00A554A3"/>
    <w:rsid w:val="00A556EA"/>
    <w:rsid w:val="00A5713A"/>
    <w:rsid w:val="00A6092F"/>
    <w:rsid w:val="00A71DEC"/>
    <w:rsid w:val="00A735BE"/>
    <w:rsid w:val="00A758EA"/>
    <w:rsid w:val="00A81784"/>
    <w:rsid w:val="00A90232"/>
    <w:rsid w:val="00A929F9"/>
    <w:rsid w:val="00A95C50"/>
    <w:rsid w:val="00A970E2"/>
    <w:rsid w:val="00AA1E88"/>
    <w:rsid w:val="00AB2AA0"/>
    <w:rsid w:val="00AB79A6"/>
    <w:rsid w:val="00AC0DBE"/>
    <w:rsid w:val="00AC38D1"/>
    <w:rsid w:val="00AC4850"/>
    <w:rsid w:val="00AE270F"/>
    <w:rsid w:val="00AE3948"/>
    <w:rsid w:val="00AF60C1"/>
    <w:rsid w:val="00B455F7"/>
    <w:rsid w:val="00B47B59"/>
    <w:rsid w:val="00B53F81"/>
    <w:rsid w:val="00B56C2B"/>
    <w:rsid w:val="00B61704"/>
    <w:rsid w:val="00B6246F"/>
    <w:rsid w:val="00B65AA3"/>
    <w:rsid w:val="00B65BD3"/>
    <w:rsid w:val="00B70469"/>
    <w:rsid w:val="00B72DD8"/>
    <w:rsid w:val="00B72E09"/>
    <w:rsid w:val="00B73EAB"/>
    <w:rsid w:val="00B7787C"/>
    <w:rsid w:val="00B77F23"/>
    <w:rsid w:val="00B82ADB"/>
    <w:rsid w:val="00B83CFE"/>
    <w:rsid w:val="00B95F4E"/>
    <w:rsid w:val="00BA4B73"/>
    <w:rsid w:val="00BA763A"/>
    <w:rsid w:val="00BB48E8"/>
    <w:rsid w:val="00BD6F2E"/>
    <w:rsid w:val="00BD70D1"/>
    <w:rsid w:val="00BF0C69"/>
    <w:rsid w:val="00BF629B"/>
    <w:rsid w:val="00BF655C"/>
    <w:rsid w:val="00C01081"/>
    <w:rsid w:val="00C02827"/>
    <w:rsid w:val="00C075EF"/>
    <w:rsid w:val="00C11E83"/>
    <w:rsid w:val="00C201FE"/>
    <w:rsid w:val="00C2378A"/>
    <w:rsid w:val="00C26874"/>
    <w:rsid w:val="00C26D42"/>
    <w:rsid w:val="00C316B9"/>
    <w:rsid w:val="00C32A9A"/>
    <w:rsid w:val="00C378A1"/>
    <w:rsid w:val="00C473EB"/>
    <w:rsid w:val="00C53E80"/>
    <w:rsid w:val="00C54FEF"/>
    <w:rsid w:val="00C557C1"/>
    <w:rsid w:val="00C621D6"/>
    <w:rsid w:val="00C75A34"/>
    <w:rsid w:val="00C76151"/>
    <w:rsid w:val="00C77DEA"/>
    <w:rsid w:val="00C82D86"/>
    <w:rsid w:val="00CA0933"/>
    <w:rsid w:val="00CA3233"/>
    <w:rsid w:val="00CA62E7"/>
    <w:rsid w:val="00CB4B8D"/>
    <w:rsid w:val="00CB69C8"/>
    <w:rsid w:val="00CC0DDA"/>
    <w:rsid w:val="00CC3023"/>
    <w:rsid w:val="00CC634B"/>
    <w:rsid w:val="00CD30E1"/>
    <w:rsid w:val="00CD51B4"/>
    <w:rsid w:val="00CD684F"/>
    <w:rsid w:val="00CE39A3"/>
    <w:rsid w:val="00CF28D8"/>
    <w:rsid w:val="00CF3F17"/>
    <w:rsid w:val="00D021A6"/>
    <w:rsid w:val="00D06623"/>
    <w:rsid w:val="00D114EC"/>
    <w:rsid w:val="00D14C6B"/>
    <w:rsid w:val="00D26190"/>
    <w:rsid w:val="00D33EE0"/>
    <w:rsid w:val="00D40AEA"/>
    <w:rsid w:val="00D45499"/>
    <w:rsid w:val="00D5536F"/>
    <w:rsid w:val="00D56935"/>
    <w:rsid w:val="00D57AAC"/>
    <w:rsid w:val="00D61FE6"/>
    <w:rsid w:val="00D66DB5"/>
    <w:rsid w:val="00D728E0"/>
    <w:rsid w:val="00D758C6"/>
    <w:rsid w:val="00D7611E"/>
    <w:rsid w:val="00D819B1"/>
    <w:rsid w:val="00D82652"/>
    <w:rsid w:val="00D83761"/>
    <w:rsid w:val="00D90C10"/>
    <w:rsid w:val="00D92E96"/>
    <w:rsid w:val="00D93FFB"/>
    <w:rsid w:val="00DA01A0"/>
    <w:rsid w:val="00DA02FD"/>
    <w:rsid w:val="00DA258C"/>
    <w:rsid w:val="00DA71A0"/>
    <w:rsid w:val="00DB0477"/>
    <w:rsid w:val="00DD295A"/>
    <w:rsid w:val="00DD6497"/>
    <w:rsid w:val="00DD6C2C"/>
    <w:rsid w:val="00DE07FA"/>
    <w:rsid w:val="00DE221C"/>
    <w:rsid w:val="00DF2DDE"/>
    <w:rsid w:val="00DF337D"/>
    <w:rsid w:val="00E01667"/>
    <w:rsid w:val="00E03933"/>
    <w:rsid w:val="00E04DE2"/>
    <w:rsid w:val="00E04EE7"/>
    <w:rsid w:val="00E100C3"/>
    <w:rsid w:val="00E12799"/>
    <w:rsid w:val="00E13E97"/>
    <w:rsid w:val="00E2201F"/>
    <w:rsid w:val="00E24612"/>
    <w:rsid w:val="00E259F8"/>
    <w:rsid w:val="00E36209"/>
    <w:rsid w:val="00E36CB1"/>
    <w:rsid w:val="00E4014F"/>
    <w:rsid w:val="00E40331"/>
    <w:rsid w:val="00E40879"/>
    <w:rsid w:val="00E4087F"/>
    <w:rsid w:val="00E420BB"/>
    <w:rsid w:val="00E4622B"/>
    <w:rsid w:val="00E50DF6"/>
    <w:rsid w:val="00E531FE"/>
    <w:rsid w:val="00E6795D"/>
    <w:rsid w:val="00E7304C"/>
    <w:rsid w:val="00E76000"/>
    <w:rsid w:val="00E76621"/>
    <w:rsid w:val="00E87923"/>
    <w:rsid w:val="00E959BB"/>
    <w:rsid w:val="00E965C5"/>
    <w:rsid w:val="00E96A3A"/>
    <w:rsid w:val="00E97402"/>
    <w:rsid w:val="00E97B99"/>
    <w:rsid w:val="00EB2E9D"/>
    <w:rsid w:val="00EB53CE"/>
    <w:rsid w:val="00EC66B9"/>
    <w:rsid w:val="00ED5D1B"/>
    <w:rsid w:val="00EE6FFC"/>
    <w:rsid w:val="00EF0C65"/>
    <w:rsid w:val="00EF10AC"/>
    <w:rsid w:val="00EF3C52"/>
    <w:rsid w:val="00EF4701"/>
    <w:rsid w:val="00EF564E"/>
    <w:rsid w:val="00EF7F0A"/>
    <w:rsid w:val="00F03104"/>
    <w:rsid w:val="00F07C3C"/>
    <w:rsid w:val="00F15C4F"/>
    <w:rsid w:val="00F15E61"/>
    <w:rsid w:val="00F22198"/>
    <w:rsid w:val="00F238A0"/>
    <w:rsid w:val="00F24F97"/>
    <w:rsid w:val="00F2771F"/>
    <w:rsid w:val="00F30E70"/>
    <w:rsid w:val="00F33D49"/>
    <w:rsid w:val="00F3481E"/>
    <w:rsid w:val="00F403A1"/>
    <w:rsid w:val="00F456C6"/>
    <w:rsid w:val="00F54058"/>
    <w:rsid w:val="00F577F6"/>
    <w:rsid w:val="00F63E93"/>
    <w:rsid w:val="00F6428F"/>
    <w:rsid w:val="00F65266"/>
    <w:rsid w:val="00F751E1"/>
    <w:rsid w:val="00F7762B"/>
    <w:rsid w:val="00F830E4"/>
    <w:rsid w:val="00FA5A1B"/>
    <w:rsid w:val="00FA75CE"/>
    <w:rsid w:val="00FB5BCC"/>
    <w:rsid w:val="00FC04F1"/>
    <w:rsid w:val="00FD07EE"/>
    <w:rsid w:val="00FD347F"/>
    <w:rsid w:val="00FD47FE"/>
    <w:rsid w:val="00FD4A68"/>
    <w:rsid w:val="00FE2C6C"/>
    <w:rsid w:val="00FF1646"/>
    <w:rsid w:val="00FF465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0CF4B8F"/>
  <w15:docId w15:val="{99F68DA6-D984-4AD0-B9D9-C77FB88ED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A7DCA"/>
    <w:rPr>
      <w:lang w:val="es-CO"/>
    </w:rPr>
  </w:style>
  <w:style w:type="paragraph" w:styleId="Ttulo1">
    <w:name w:val="heading 1"/>
    <w:basedOn w:val="Normal"/>
    <w:next w:val="Normal"/>
    <w:link w:val="Ttulo1Car"/>
    <w:uiPriority w:val="9"/>
    <w:qFormat/>
    <w:rsid w:val="008A7DCA"/>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rsid w:val="008A7DCA"/>
    <w:pPr>
      <w:keepNext/>
      <w:numPr>
        <w:ilvl w:val="1"/>
        <w:numId w:val="1"/>
      </w:numPr>
      <w:spacing w:before="120" w:after="60"/>
      <w:outlineLvl w:val="1"/>
    </w:pPr>
    <w:rPr>
      <w:i/>
      <w:iCs/>
    </w:rPr>
  </w:style>
  <w:style w:type="paragraph" w:styleId="Ttulo3">
    <w:name w:val="heading 3"/>
    <w:basedOn w:val="Normal"/>
    <w:next w:val="Normal"/>
    <w:uiPriority w:val="9"/>
    <w:qFormat/>
    <w:rsid w:val="008A7DCA"/>
    <w:pPr>
      <w:keepNext/>
      <w:numPr>
        <w:ilvl w:val="2"/>
        <w:numId w:val="1"/>
      </w:numPr>
      <w:outlineLvl w:val="2"/>
    </w:pPr>
    <w:rPr>
      <w:i/>
      <w:iCs/>
    </w:rPr>
  </w:style>
  <w:style w:type="paragraph" w:styleId="Ttulo4">
    <w:name w:val="heading 4"/>
    <w:basedOn w:val="Normal"/>
    <w:next w:val="Normal"/>
    <w:uiPriority w:val="9"/>
    <w:qFormat/>
    <w:rsid w:val="008A7DCA"/>
    <w:pPr>
      <w:keepNext/>
      <w:numPr>
        <w:ilvl w:val="3"/>
        <w:numId w:val="1"/>
      </w:numPr>
      <w:spacing w:before="240" w:after="60"/>
      <w:outlineLvl w:val="3"/>
    </w:pPr>
    <w:rPr>
      <w:i/>
      <w:iCs/>
      <w:sz w:val="18"/>
      <w:szCs w:val="18"/>
    </w:rPr>
  </w:style>
  <w:style w:type="paragraph" w:styleId="Ttulo5">
    <w:name w:val="heading 5"/>
    <w:basedOn w:val="Normal"/>
    <w:next w:val="Normal"/>
    <w:uiPriority w:val="9"/>
    <w:qFormat/>
    <w:rsid w:val="008A7DCA"/>
    <w:pPr>
      <w:numPr>
        <w:ilvl w:val="4"/>
        <w:numId w:val="1"/>
      </w:numPr>
      <w:spacing w:before="240" w:after="60"/>
      <w:outlineLvl w:val="4"/>
    </w:pPr>
    <w:rPr>
      <w:sz w:val="18"/>
      <w:szCs w:val="18"/>
    </w:rPr>
  </w:style>
  <w:style w:type="paragraph" w:styleId="Ttulo6">
    <w:name w:val="heading 6"/>
    <w:basedOn w:val="Normal"/>
    <w:next w:val="Normal"/>
    <w:uiPriority w:val="9"/>
    <w:qFormat/>
    <w:rsid w:val="008A7DCA"/>
    <w:pPr>
      <w:numPr>
        <w:ilvl w:val="5"/>
        <w:numId w:val="1"/>
      </w:numPr>
      <w:spacing w:before="240" w:after="60"/>
      <w:outlineLvl w:val="5"/>
    </w:pPr>
    <w:rPr>
      <w:i/>
      <w:iCs/>
      <w:sz w:val="16"/>
      <w:szCs w:val="16"/>
    </w:rPr>
  </w:style>
  <w:style w:type="paragraph" w:styleId="Ttulo7">
    <w:name w:val="heading 7"/>
    <w:basedOn w:val="Normal"/>
    <w:next w:val="Normal"/>
    <w:uiPriority w:val="9"/>
    <w:qFormat/>
    <w:rsid w:val="008A7DCA"/>
    <w:pPr>
      <w:numPr>
        <w:ilvl w:val="6"/>
        <w:numId w:val="1"/>
      </w:numPr>
      <w:spacing w:before="240" w:after="60"/>
      <w:outlineLvl w:val="6"/>
    </w:pPr>
    <w:rPr>
      <w:sz w:val="16"/>
      <w:szCs w:val="16"/>
    </w:rPr>
  </w:style>
  <w:style w:type="paragraph" w:styleId="Ttulo8">
    <w:name w:val="heading 8"/>
    <w:basedOn w:val="Normal"/>
    <w:next w:val="Normal"/>
    <w:uiPriority w:val="9"/>
    <w:qFormat/>
    <w:rsid w:val="008A7DCA"/>
    <w:pPr>
      <w:numPr>
        <w:ilvl w:val="7"/>
        <w:numId w:val="1"/>
      </w:numPr>
      <w:spacing w:before="240" w:after="60"/>
      <w:outlineLvl w:val="7"/>
    </w:pPr>
    <w:rPr>
      <w:i/>
      <w:iCs/>
      <w:sz w:val="16"/>
      <w:szCs w:val="16"/>
    </w:rPr>
  </w:style>
  <w:style w:type="paragraph" w:styleId="Ttulo9">
    <w:name w:val="heading 9"/>
    <w:basedOn w:val="Normal"/>
    <w:next w:val="Normal"/>
    <w:uiPriority w:val="9"/>
    <w:qFormat/>
    <w:rsid w:val="008A7DCA"/>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rsid w:val="008A7DCA"/>
    <w:pPr>
      <w:spacing w:before="20"/>
      <w:ind w:firstLine="202"/>
      <w:jc w:val="both"/>
    </w:pPr>
    <w:rPr>
      <w:b/>
      <w:bCs/>
      <w:sz w:val="18"/>
      <w:szCs w:val="18"/>
    </w:rPr>
  </w:style>
  <w:style w:type="paragraph" w:customStyle="1" w:styleId="Authors">
    <w:name w:val="Authors"/>
    <w:basedOn w:val="Normal"/>
    <w:next w:val="Normal"/>
    <w:rsid w:val="008A7DCA"/>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sid w:val="008A7DCA"/>
    <w:rPr>
      <w:rFonts w:ascii="Times New Roman" w:hAnsi="Times New Roman" w:cs="Times New Roman"/>
      <w:i/>
      <w:iCs/>
      <w:sz w:val="22"/>
      <w:szCs w:val="22"/>
    </w:rPr>
  </w:style>
  <w:style w:type="paragraph" w:styleId="Ttulo">
    <w:name w:val="Title"/>
    <w:basedOn w:val="Normal"/>
    <w:next w:val="Normal"/>
    <w:qFormat/>
    <w:rsid w:val="008A7DCA"/>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semiHidden/>
    <w:rsid w:val="008A7DCA"/>
    <w:pPr>
      <w:ind w:firstLine="202"/>
      <w:jc w:val="both"/>
    </w:pPr>
    <w:rPr>
      <w:sz w:val="16"/>
      <w:szCs w:val="16"/>
    </w:rPr>
  </w:style>
  <w:style w:type="paragraph" w:customStyle="1" w:styleId="References">
    <w:name w:val="References"/>
    <w:basedOn w:val="Normal"/>
    <w:rsid w:val="008A7DCA"/>
    <w:pPr>
      <w:numPr>
        <w:numId w:val="2"/>
      </w:numPr>
      <w:jc w:val="both"/>
    </w:pPr>
    <w:rPr>
      <w:sz w:val="16"/>
      <w:szCs w:val="16"/>
    </w:rPr>
  </w:style>
  <w:style w:type="paragraph" w:customStyle="1" w:styleId="IndexTerms">
    <w:name w:val="IndexTerms"/>
    <w:basedOn w:val="Normal"/>
    <w:next w:val="Normal"/>
    <w:rsid w:val="008A7DCA"/>
    <w:pPr>
      <w:ind w:firstLine="202"/>
      <w:jc w:val="both"/>
    </w:pPr>
    <w:rPr>
      <w:b/>
      <w:bCs/>
      <w:sz w:val="18"/>
      <w:szCs w:val="18"/>
    </w:rPr>
  </w:style>
  <w:style w:type="character" w:styleId="Refdenotaalpie">
    <w:name w:val="footnote reference"/>
    <w:basedOn w:val="Fuentedeprrafopredeter"/>
    <w:semiHidden/>
    <w:rsid w:val="008A7DCA"/>
    <w:rPr>
      <w:vertAlign w:val="superscript"/>
    </w:rPr>
  </w:style>
  <w:style w:type="paragraph" w:styleId="Piedepgina">
    <w:name w:val="footer"/>
    <w:basedOn w:val="Normal"/>
    <w:link w:val="PiedepginaCar"/>
    <w:uiPriority w:val="99"/>
    <w:rsid w:val="008A7DCA"/>
    <w:pPr>
      <w:tabs>
        <w:tab w:val="center" w:pos="4320"/>
        <w:tab w:val="right" w:pos="8640"/>
      </w:tabs>
    </w:pPr>
  </w:style>
  <w:style w:type="paragraph" w:customStyle="1" w:styleId="Text">
    <w:name w:val="Text"/>
    <w:basedOn w:val="Normal"/>
    <w:rsid w:val="008A7DCA"/>
    <w:pPr>
      <w:widowControl w:val="0"/>
      <w:spacing w:line="252" w:lineRule="auto"/>
      <w:ind w:firstLine="202"/>
      <w:jc w:val="both"/>
    </w:pPr>
  </w:style>
  <w:style w:type="paragraph" w:customStyle="1" w:styleId="FigureCaption">
    <w:name w:val="Figure Caption"/>
    <w:basedOn w:val="Normal"/>
    <w:rsid w:val="008A7DCA"/>
    <w:pPr>
      <w:jc w:val="both"/>
    </w:pPr>
    <w:rPr>
      <w:sz w:val="16"/>
      <w:szCs w:val="16"/>
    </w:rPr>
  </w:style>
  <w:style w:type="paragraph" w:customStyle="1" w:styleId="TableTitle">
    <w:name w:val="Table Title"/>
    <w:basedOn w:val="Normal"/>
    <w:rsid w:val="008A7DCA"/>
    <w:pPr>
      <w:jc w:val="center"/>
    </w:pPr>
    <w:rPr>
      <w:smallCaps/>
      <w:sz w:val="16"/>
      <w:szCs w:val="16"/>
    </w:rPr>
  </w:style>
  <w:style w:type="paragraph" w:customStyle="1" w:styleId="ReferenceHead">
    <w:name w:val="Reference Head"/>
    <w:basedOn w:val="Ttulo1"/>
    <w:link w:val="ReferenceHeadChar"/>
    <w:rsid w:val="008A7DCA"/>
    <w:pPr>
      <w:numPr>
        <w:numId w:val="0"/>
      </w:numPr>
    </w:pPr>
  </w:style>
  <w:style w:type="paragraph" w:styleId="Encabezado">
    <w:name w:val="header"/>
    <w:basedOn w:val="Normal"/>
    <w:rsid w:val="008A7DCA"/>
    <w:pPr>
      <w:tabs>
        <w:tab w:val="center" w:pos="4320"/>
        <w:tab w:val="right" w:pos="8640"/>
      </w:tabs>
    </w:pPr>
  </w:style>
  <w:style w:type="paragraph" w:customStyle="1" w:styleId="Equation">
    <w:name w:val="Equation"/>
    <w:basedOn w:val="Normal"/>
    <w:next w:val="Normal"/>
    <w:rsid w:val="008A7DCA"/>
    <w:pPr>
      <w:widowControl w:val="0"/>
      <w:tabs>
        <w:tab w:val="right" w:pos="5040"/>
      </w:tabs>
      <w:spacing w:line="252" w:lineRule="auto"/>
      <w:jc w:val="both"/>
    </w:pPr>
  </w:style>
  <w:style w:type="character" w:styleId="Hipervnculo">
    <w:name w:val="Hyperlink"/>
    <w:basedOn w:val="Fuentedeprrafopredeter"/>
    <w:rsid w:val="008A7DCA"/>
    <w:rPr>
      <w:color w:val="0000FF"/>
      <w:u w:val="single"/>
    </w:rPr>
  </w:style>
  <w:style w:type="character" w:styleId="Hipervnculovisitado">
    <w:name w:val="FollowedHyperlink"/>
    <w:basedOn w:val="Fuentedeprrafopredeter"/>
    <w:rsid w:val="008A7DCA"/>
    <w:rPr>
      <w:color w:val="800080"/>
      <w:u w:val="single"/>
    </w:rPr>
  </w:style>
  <w:style w:type="paragraph" w:styleId="Sangradetextonormal">
    <w:name w:val="Body Text Indent"/>
    <w:basedOn w:val="Normal"/>
    <w:link w:val="SangradetextonormalCar"/>
    <w:rsid w:val="008A7DCA"/>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FA5A1B"/>
    <w:pPr>
      <w:ind w:left="720"/>
      <w:contextualSpacing/>
    </w:pPr>
  </w:style>
  <w:style w:type="table" w:styleId="Tablaconcuadrcula">
    <w:name w:val="Table Grid"/>
    <w:basedOn w:val="Tablanormal"/>
    <w:rsid w:val="000233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_"/>
    <w:basedOn w:val="Fuentedeprrafopredeter"/>
    <w:rsid w:val="00047C7D"/>
  </w:style>
  <w:style w:type="character" w:customStyle="1" w:styleId="ff3">
    <w:name w:val="ff3"/>
    <w:basedOn w:val="Fuentedeprrafopredeter"/>
    <w:rsid w:val="00047C7D"/>
  </w:style>
  <w:style w:type="character" w:customStyle="1" w:styleId="ff1">
    <w:name w:val="ff1"/>
    <w:basedOn w:val="Fuentedeprrafopredeter"/>
    <w:rsid w:val="00047C7D"/>
  </w:style>
  <w:style w:type="character" w:customStyle="1" w:styleId="ff4">
    <w:name w:val="ff4"/>
    <w:basedOn w:val="Fuentedeprrafopredeter"/>
    <w:rsid w:val="00047C7D"/>
  </w:style>
  <w:style w:type="paragraph" w:customStyle="1" w:styleId="Default">
    <w:name w:val="Default"/>
    <w:rsid w:val="00245F4B"/>
    <w:pPr>
      <w:autoSpaceDE w:val="0"/>
      <w:autoSpaceDN w:val="0"/>
      <w:adjustRightInd w:val="0"/>
    </w:pPr>
    <w:rPr>
      <w:color w:val="000000"/>
      <w:sz w:val="24"/>
      <w:szCs w:val="24"/>
      <w:lang w:val="es-MX"/>
    </w:rPr>
  </w:style>
  <w:style w:type="paragraph" w:styleId="NormalWeb">
    <w:name w:val="Normal (Web)"/>
    <w:basedOn w:val="Normal"/>
    <w:uiPriority w:val="99"/>
    <w:semiHidden/>
    <w:unhideWhenUsed/>
    <w:rsid w:val="00691F45"/>
    <w:pPr>
      <w:spacing w:before="100" w:beforeAutospacing="1" w:after="100" w:afterAutospacing="1"/>
    </w:pPr>
    <w:rPr>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66664">
      <w:bodyDiv w:val="1"/>
      <w:marLeft w:val="0"/>
      <w:marRight w:val="0"/>
      <w:marTop w:val="0"/>
      <w:marBottom w:val="0"/>
      <w:divBdr>
        <w:top w:val="none" w:sz="0" w:space="0" w:color="auto"/>
        <w:left w:val="none" w:sz="0" w:space="0" w:color="auto"/>
        <w:bottom w:val="none" w:sz="0" w:space="0" w:color="auto"/>
        <w:right w:val="none" w:sz="0" w:space="0" w:color="auto"/>
      </w:divBdr>
      <w:divsChild>
        <w:div w:id="1335373807">
          <w:marLeft w:val="0"/>
          <w:marRight w:val="0"/>
          <w:marTop w:val="0"/>
          <w:marBottom w:val="0"/>
          <w:divBdr>
            <w:top w:val="none" w:sz="0" w:space="0" w:color="auto"/>
            <w:left w:val="none" w:sz="0" w:space="0" w:color="auto"/>
            <w:bottom w:val="none" w:sz="0" w:space="0" w:color="auto"/>
            <w:right w:val="none" w:sz="0" w:space="0" w:color="auto"/>
          </w:divBdr>
        </w:div>
        <w:div w:id="2057272243">
          <w:marLeft w:val="0"/>
          <w:marRight w:val="0"/>
          <w:marTop w:val="0"/>
          <w:marBottom w:val="0"/>
          <w:divBdr>
            <w:top w:val="none" w:sz="0" w:space="0" w:color="auto"/>
            <w:left w:val="none" w:sz="0" w:space="0" w:color="auto"/>
            <w:bottom w:val="none" w:sz="0" w:space="0" w:color="auto"/>
            <w:right w:val="none" w:sz="0" w:space="0" w:color="auto"/>
          </w:divBdr>
        </w:div>
        <w:div w:id="534395031">
          <w:marLeft w:val="0"/>
          <w:marRight w:val="0"/>
          <w:marTop w:val="0"/>
          <w:marBottom w:val="0"/>
          <w:divBdr>
            <w:top w:val="none" w:sz="0" w:space="0" w:color="auto"/>
            <w:left w:val="none" w:sz="0" w:space="0" w:color="auto"/>
            <w:bottom w:val="none" w:sz="0" w:space="0" w:color="auto"/>
            <w:right w:val="none" w:sz="0" w:space="0" w:color="auto"/>
          </w:divBdr>
        </w:div>
        <w:div w:id="350960880">
          <w:marLeft w:val="0"/>
          <w:marRight w:val="0"/>
          <w:marTop w:val="0"/>
          <w:marBottom w:val="0"/>
          <w:divBdr>
            <w:top w:val="none" w:sz="0" w:space="0" w:color="auto"/>
            <w:left w:val="none" w:sz="0" w:space="0" w:color="auto"/>
            <w:bottom w:val="none" w:sz="0" w:space="0" w:color="auto"/>
            <w:right w:val="none" w:sz="0" w:space="0" w:color="auto"/>
          </w:divBdr>
        </w:div>
        <w:div w:id="1563103984">
          <w:marLeft w:val="0"/>
          <w:marRight w:val="0"/>
          <w:marTop w:val="0"/>
          <w:marBottom w:val="0"/>
          <w:divBdr>
            <w:top w:val="none" w:sz="0" w:space="0" w:color="auto"/>
            <w:left w:val="none" w:sz="0" w:space="0" w:color="auto"/>
            <w:bottom w:val="none" w:sz="0" w:space="0" w:color="auto"/>
            <w:right w:val="none" w:sz="0" w:space="0" w:color="auto"/>
          </w:divBdr>
        </w:div>
        <w:div w:id="251206740">
          <w:marLeft w:val="0"/>
          <w:marRight w:val="0"/>
          <w:marTop w:val="0"/>
          <w:marBottom w:val="0"/>
          <w:divBdr>
            <w:top w:val="none" w:sz="0" w:space="0" w:color="auto"/>
            <w:left w:val="none" w:sz="0" w:space="0" w:color="auto"/>
            <w:bottom w:val="none" w:sz="0" w:space="0" w:color="auto"/>
            <w:right w:val="none" w:sz="0" w:space="0" w:color="auto"/>
          </w:divBdr>
        </w:div>
        <w:div w:id="1255213410">
          <w:marLeft w:val="0"/>
          <w:marRight w:val="0"/>
          <w:marTop w:val="0"/>
          <w:marBottom w:val="0"/>
          <w:divBdr>
            <w:top w:val="none" w:sz="0" w:space="0" w:color="auto"/>
            <w:left w:val="none" w:sz="0" w:space="0" w:color="auto"/>
            <w:bottom w:val="none" w:sz="0" w:space="0" w:color="auto"/>
            <w:right w:val="none" w:sz="0" w:space="0" w:color="auto"/>
          </w:divBdr>
        </w:div>
        <w:div w:id="1855073374">
          <w:marLeft w:val="0"/>
          <w:marRight w:val="0"/>
          <w:marTop w:val="0"/>
          <w:marBottom w:val="0"/>
          <w:divBdr>
            <w:top w:val="none" w:sz="0" w:space="0" w:color="auto"/>
            <w:left w:val="none" w:sz="0" w:space="0" w:color="auto"/>
            <w:bottom w:val="none" w:sz="0" w:space="0" w:color="auto"/>
            <w:right w:val="none" w:sz="0" w:space="0" w:color="auto"/>
          </w:divBdr>
        </w:div>
        <w:div w:id="481773048">
          <w:marLeft w:val="0"/>
          <w:marRight w:val="0"/>
          <w:marTop w:val="0"/>
          <w:marBottom w:val="0"/>
          <w:divBdr>
            <w:top w:val="none" w:sz="0" w:space="0" w:color="auto"/>
            <w:left w:val="none" w:sz="0" w:space="0" w:color="auto"/>
            <w:bottom w:val="none" w:sz="0" w:space="0" w:color="auto"/>
            <w:right w:val="none" w:sz="0" w:space="0" w:color="auto"/>
          </w:divBdr>
        </w:div>
        <w:div w:id="1595549061">
          <w:marLeft w:val="0"/>
          <w:marRight w:val="0"/>
          <w:marTop w:val="0"/>
          <w:marBottom w:val="0"/>
          <w:divBdr>
            <w:top w:val="none" w:sz="0" w:space="0" w:color="auto"/>
            <w:left w:val="none" w:sz="0" w:space="0" w:color="auto"/>
            <w:bottom w:val="none" w:sz="0" w:space="0" w:color="auto"/>
            <w:right w:val="none" w:sz="0" w:space="0" w:color="auto"/>
          </w:divBdr>
        </w:div>
        <w:div w:id="1972398908">
          <w:marLeft w:val="0"/>
          <w:marRight w:val="0"/>
          <w:marTop w:val="0"/>
          <w:marBottom w:val="0"/>
          <w:divBdr>
            <w:top w:val="none" w:sz="0" w:space="0" w:color="auto"/>
            <w:left w:val="none" w:sz="0" w:space="0" w:color="auto"/>
            <w:bottom w:val="none" w:sz="0" w:space="0" w:color="auto"/>
            <w:right w:val="none" w:sz="0" w:space="0" w:color="auto"/>
          </w:divBdr>
        </w:div>
        <w:div w:id="2131898705">
          <w:marLeft w:val="0"/>
          <w:marRight w:val="0"/>
          <w:marTop w:val="0"/>
          <w:marBottom w:val="0"/>
          <w:divBdr>
            <w:top w:val="none" w:sz="0" w:space="0" w:color="auto"/>
            <w:left w:val="none" w:sz="0" w:space="0" w:color="auto"/>
            <w:bottom w:val="none" w:sz="0" w:space="0" w:color="auto"/>
            <w:right w:val="none" w:sz="0" w:space="0" w:color="auto"/>
          </w:divBdr>
        </w:div>
        <w:div w:id="408579611">
          <w:marLeft w:val="0"/>
          <w:marRight w:val="0"/>
          <w:marTop w:val="0"/>
          <w:marBottom w:val="0"/>
          <w:divBdr>
            <w:top w:val="none" w:sz="0" w:space="0" w:color="auto"/>
            <w:left w:val="none" w:sz="0" w:space="0" w:color="auto"/>
            <w:bottom w:val="none" w:sz="0" w:space="0" w:color="auto"/>
            <w:right w:val="none" w:sz="0" w:space="0" w:color="auto"/>
          </w:divBdr>
        </w:div>
        <w:div w:id="719942804">
          <w:marLeft w:val="0"/>
          <w:marRight w:val="0"/>
          <w:marTop w:val="0"/>
          <w:marBottom w:val="0"/>
          <w:divBdr>
            <w:top w:val="none" w:sz="0" w:space="0" w:color="auto"/>
            <w:left w:val="none" w:sz="0" w:space="0" w:color="auto"/>
            <w:bottom w:val="none" w:sz="0" w:space="0" w:color="auto"/>
            <w:right w:val="none" w:sz="0" w:space="0" w:color="auto"/>
          </w:divBdr>
        </w:div>
        <w:div w:id="1786150174">
          <w:marLeft w:val="0"/>
          <w:marRight w:val="0"/>
          <w:marTop w:val="0"/>
          <w:marBottom w:val="0"/>
          <w:divBdr>
            <w:top w:val="none" w:sz="0" w:space="0" w:color="auto"/>
            <w:left w:val="none" w:sz="0" w:space="0" w:color="auto"/>
            <w:bottom w:val="none" w:sz="0" w:space="0" w:color="auto"/>
            <w:right w:val="none" w:sz="0" w:space="0" w:color="auto"/>
          </w:divBdr>
        </w:div>
        <w:div w:id="81341320">
          <w:marLeft w:val="0"/>
          <w:marRight w:val="0"/>
          <w:marTop w:val="0"/>
          <w:marBottom w:val="0"/>
          <w:divBdr>
            <w:top w:val="none" w:sz="0" w:space="0" w:color="auto"/>
            <w:left w:val="none" w:sz="0" w:space="0" w:color="auto"/>
            <w:bottom w:val="none" w:sz="0" w:space="0" w:color="auto"/>
            <w:right w:val="none" w:sz="0" w:space="0" w:color="auto"/>
          </w:divBdr>
        </w:div>
      </w:divsChild>
    </w:div>
    <w:div w:id="57018865">
      <w:bodyDiv w:val="1"/>
      <w:marLeft w:val="0"/>
      <w:marRight w:val="0"/>
      <w:marTop w:val="0"/>
      <w:marBottom w:val="0"/>
      <w:divBdr>
        <w:top w:val="none" w:sz="0" w:space="0" w:color="auto"/>
        <w:left w:val="none" w:sz="0" w:space="0" w:color="auto"/>
        <w:bottom w:val="none" w:sz="0" w:space="0" w:color="auto"/>
        <w:right w:val="none" w:sz="0" w:space="0" w:color="auto"/>
      </w:divBdr>
    </w:div>
    <w:div w:id="221605709">
      <w:bodyDiv w:val="1"/>
      <w:marLeft w:val="0"/>
      <w:marRight w:val="0"/>
      <w:marTop w:val="0"/>
      <w:marBottom w:val="0"/>
      <w:divBdr>
        <w:top w:val="none" w:sz="0" w:space="0" w:color="auto"/>
        <w:left w:val="none" w:sz="0" w:space="0" w:color="auto"/>
        <w:bottom w:val="none" w:sz="0" w:space="0" w:color="auto"/>
        <w:right w:val="none" w:sz="0" w:space="0" w:color="auto"/>
      </w:divBdr>
    </w:div>
    <w:div w:id="222642615">
      <w:bodyDiv w:val="1"/>
      <w:marLeft w:val="0"/>
      <w:marRight w:val="0"/>
      <w:marTop w:val="0"/>
      <w:marBottom w:val="0"/>
      <w:divBdr>
        <w:top w:val="none" w:sz="0" w:space="0" w:color="auto"/>
        <w:left w:val="none" w:sz="0" w:space="0" w:color="auto"/>
        <w:bottom w:val="none" w:sz="0" w:space="0" w:color="auto"/>
        <w:right w:val="none" w:sz="0" w:space="0" w:color="auto"/>
      </w:divBdr>
    </w:div>
    <w:div w:id="230967354">
      <w:bodyDiv w:val="1"/>
      <w:marLeft w:val="0"/>
      <w:marRight w:val="0"/>
      <w:marTop w:val="0"/>
      <w:marBottom w:val="0"/>
      <w:divBdr>
        <w:top w:val="none" w:sz="0" w:space="0" w:color="auto"/>
        <w:left w:val="none" w:sz="0" w:space="0" w:color="auto"/>
        <w:bottom w:val="none" w:sz="0" w:space="0" w:color="auto"/>
        <w:right w:val="none" w:sz="0" w:space="0" w:color="auto"/>
      </w:divBdr>
    </w:div>
    <w:div w:id="343938610">
      <w:bodyDiv w:val="1"/>
      <w:marLeft w:val="0"/>
      <w:marRight w:val="0"/>
      <w:marTop w:val="0"/>
      <w:marBottom w:val="0"/>
      <w:divBdr>
        <w:top w:val="none" w:sz="0" w:space="0" w:color="auto"/>
        <w:left w:val="none" w:sz="0" w:space="0" w:color="auto"/>
        <w:bottom w:val="none" w:sz="0" w:space="0" w:color="auto"/>
        <w:right w:val="none" w:sz="0" w:space="0" w:color="auto"/>
      </w:divBdr>
    </w:div>
    <w:div w:id="356779059">
      <w:bodyDiv w:val="1"/>
      <w:marLeft w:val="0"/>
      <w:marRight w:val="0"/>
      <w:marTop w:val="0"/>
      <w:marBottom w:val="0"/>
      <w:divBdr>
        <w:top w:val="none" w:sz="0" w:space="0" w:color="auto"/>
        <w:left w:val="none" w:sz="0" w:space="0" w:color="auto"/>
        <w:bottom w:val="none" w:sz="0" w:space="0" w:color="auto"/>
        <w:right w:val="none" w:sz="0" w:space="0" w:color="auto"/>
      </w:divBdr>
      <w:divsChild>
        <w:div w:id="2114082025">
          <w:marLeft w:val="0"/>
          <w:marRight w:val="0"/>
          <w:marTop w:val="0"/>
          <w:marBottom w:val="0"/>
          <w:divBdr>
            <w:top w:val="none" w:sz="0" w:space="0" w:color="auto"/>
            <w:left w:val="none" w:sz="0" w:space="0" w:color="auto"/>
            <w:bottom w:val="none" w:sz="0" w:space="0" w:color="auto"/>
            <w:right w:val="none" w:sz="0" w:space="0" w:color="auto"/>
          </w:divBdr>
        </w:div>
        <w:div w:id="436411455">
          <w:marLeft w:val="0"/>
          <w:marRight w:val="0"/>
          <w:marTop w:val="0"/>
          <w:marBottom w:val="0"/>
          <w:divBdr>
            <w:top w:val="none" w:sz="0" w:space="0" w:color="auto"/>
            <w:left w:val="none" w:sz="0" w:space="0" w:color="auto"/>
            <w:bottom w:val="none" w:sz="0" w:space="0" w:color="auto"/>
            <w:right w:val="none" w:sz="0" w:space="0" w:color="auto"/>
          </w:divBdr>
        </w:div>
        <w:div w:id="852186262">
          <w:marLeft w:val="0"/>
          <w:marRight w:val="0"/>
          <w:marTop w:val="0"/>
          <w:marBottom w:val="0"/>
          <w:divBdr>
            <w:top w:val="none" w:sz="0" w:space="0" w:color="auto"/>
            <w:left w:val="none" w:sz="0" w:space="0" w:color="auto"/>
            <w:bottom w:val="none" w:sz="0" w:space="0" w:color="auto"/>
            <w:right w:val="none" w:sz="0" w:space="0" w:color="auto"/>
          </w:divBdr>
        </w:div>
      </w:divsChild>
    </w:div>
    <w:div w:id="415443327">
      <w:bodyDiv w:val="1"/>
      <w:marLeft w:val="0"/>
      <w:marRight w:val="0"/>
      <w:marTop w:val="0"/>
      <w:marBottom w:val="0"/>
      <w:divBdr>
        <w:top w:val="none" w:sz="0" w:space="0" w:color="auto"/>
        <w:left w:val="none" w:sz="0" w:space="0" w:color="auto"/>
        <w:bottom w:val="none" w:sz="0" w:space="0" w:color="auto"/>
        <w:right w:val="none" w:sz="0" w:space="0" w:color="auto"/>
      </w:divBdr>
      <w:divsChild>
        <w:div w:id="2049449890">
          <w:marLeft w:val="0"/>
          <w:marRight w:val="0"/>
          <w:marTop w:val="0"/>
          <w:marBottom w:val="0"/>
          <w:divBdr>
            <w:top w:val="none" w:sz="0" w:space="0" w:color="auto"/>
            <w:left w:val="none" w:sz="0" w:space="0" w:color="auto"/>
            <w:bottom w:val="none" w:sz="0" w:space="0" w:color="auto"/>
            <w:right w:val="none" w:sz="0" w:space="0" w:color="auto"/>
          </w:divBdr>
          <w:divsChild>
            <w:div w:id="33848966">
              <w:marLeft w:val="0"/>
              <w:marRight w:val="0"/>
              <w:marTop w:val="75"/>
              <w:marBottom w:val="75"/>
              <w:divBdr>
                <w:top w:val="single" w:sz="6" w:space="31" w:color="D4D4D4"/>
                <w:left w:val="single" w:sz="6" w:space="31" w:color="D4D4D4"/>
                <w:bottom w:val="single" w:sz="6" w:space="31" w:color="D4D4D4"/>
                <w:right w:val="single" w:sz="6" w:space="31" w:color="D4D4D4"/>
              </w:divBdr>
            </w:div>
          </w:divsChild>
        </w:div>
      </w:divsChild>
    </w:div>
    <w:div w:id="561910479">
      <w:bodyDiv w:val="1"/>
      <w:marLeft w:val="0"/>
      <w:marRight w:val="0"/>
      <w:marTop w:val="0"/>
      <w:marBottom w:val="0"/>
      <w:divBdr>
        <w:top w:val="none" w:sz="0" w:space="0" w:color="auto"/>
        <w:left w:val="none" w:sz="0" w:space="0" w:color="auto"/>
        <w:bottom w:val="none" w:sz="0" w:space="0" w:color="auto"/>
        <w:right w:val="none" w:sz="0" w:space="0" w:color="auto"/>
      </w:divBdr>
    </w:div>
    <w:div w:id="711657993">
      <w:bodyDiv w:val="1"/>
      <w:marLeft w:val="0"/>
      <w:marRight w:val="0"/>
      <w:marTop w:val="0"/>
      <w:marBottom w:val="0"/>
      <w:divBdr>
        <w:top w:val="none" w:sz="0" w:space="0" w:color="auto"/>
        <w:left w:val="none" w:sz="0" w:space="0" w:color="auto"/>
        <w:bottom w:val="none" w:sz="0" w:space="0" w:color="auto"/>
        <w:right w:val="none" w:sz="0" w:space="0" w:color="auto"/>
      </w:divBdr>
    </w:div>
    <w:div w:id="713433000">
      <w:bodyDiv w:val="1"/>
      <w:marLeft w:val="0"/>
      <w:marRight w:val="0"/>
      <w:marTop w:val="0"/>
      <w:marBottom w:val="0"/>
      <w:divBdr>
        <w:top w:val="none" w:sz="0" w:space="0" w:color="auto"/>
        <w:left w:val="none" w:sz="0" w:space="0" w:color="auto"/>
        <w:bottom w:val="none" w:sz="0" w:space="0" w:color="auto"/>
        <w:right w:val="none" w:sz="0" w:space="0" w:color="auto"/>
      </w:divBdr>
    </w:div>
    <w:div w:id="759641295">
      <w:bodyDiv w:val="1"/>
      <w:marLeft w:val="0"/>
      <w:marRight w:val="0"/>
      <w:marTop w:val="0"/>
      <w:marBottom w:val="0"/>
      <w:divBdr>
        <w:top w:val="none" w:sz="0" w:space="0" w:color="auto"/>
        <w:left w:val="none" w:sz="0" w:space="0" w:color="auto"/>
        <w:bottom w:val="none" w:sz="0" w:space="0" w:color="auto"/>
        <w:right w:val="none" w:sz="0" w:space="0" w:color="auto"/>
      </w:divBdr>
    </w:div>
    <w:div w:id="911889066">
      <w:bodyDiv w:val="1"/>
      <w:marLeft w:val="0"/>
      <w:marRight w:val="0"/>
      <w:marTop w:val="0"/>
      <w:marBottom w:val="0"/>
      <w:divBdr>
        <w:top w:val="none" w:sz="0" w:space="0" w:color="auto"/>
        <w:left w:val="none" w:sz="0" w:space="0" w:color="auto"/>
        <w:bottom w:val="none" w:sz="0" w:space="0" w:color="auto"/>
        <w:right w:val="none" w:sz="0" w:space="0" w:color="auto"/>
      </w:divBdr>
    </w:div>
    <w:div w:id="1029573737">
      <w:bodyDiv w:val="1"/>
      <w:marLeft w:val="0"/>
      <w:marRight w:val="0"/>
      <w:marTop w:val="0"/>
      <w:marBottom w:val="0"/>
      <w:divBdr>
        <w:top w:val="none" w:sz="0" w:space="0" w:color="auto"/>
        <w:left w:val="none" w:sz="0" w:space="0" w:color="auto"/>
        <w:bottom w:val="none" w:sz="0" w:space="0" w:color="auto"/>
        <w:right w:val="none" w:sz="0" w:space="0" w:color="auto"/>
      </w:divBdr>
    </w:div>
    <w:div w:id="1146824418">
      <w:bodyDiv w:val="1"/>
      <w:marLeft w:val="0"/>
      <w:marRight w:val="0"/>
      <w:marTop w:val="0"/>
      <w:marBottom w:val="0"/>
      <w:divBdr>
        <w:top w:val="none" w:sz="0" w:space="0" w:color="auto"/>
        <w:left w:val="none" w:sz="0" w:space="0" w:color="auto"/>
        <w:bottom w:val="none" w:sz="0" w:space="0" w:color="auto"/>
        <w:right w:val="none" w:sz="0" w:space="0" w:color="auto"/>
      </w:divBdr>
      <w:divsChild>
        <w:div w:id="137578447">
          <w:marLeft w:val="0"/>
          <w:marRight w:val="0"/>
          <w:marTop w:val="0"/>
          <w:marBottom w:val="0"/>
          <w:divBdr>
            <w:top w:val="none" w:sz="0" w:space="0" w:color="auto"/>
            <w:left w:val="none" w:sz="0" w:space="0" w:color="auto"/>
            <w:bottom w:val="none" w:sz="0" w:space="0" w:color="auto"/>
            <w:right w:val="none" w:sz="0" w:space="0" w:color="auto"/>
          </w:divBdr>
        </w:div>
        <w:div w:id="1563640915">
          <w:marLeft w:val="0"/>
          <w:marRight w:val="0"/>
          <w:marTop w:val="0"/>
          <w:marBottom w:val="0"/>
          <w:divBdr>
            <w:top w:val="none" w:sz="0" w:space="0" w:color="auto"/>
            <w:left w:val="none" w:sz="0" w:space="0" w:color="auto"/>
            <w:bottom w:val="none" w:sz="0" w:space="0" w:color="auto"/>
            <w:right w:val="none" w:sz="0" w:space="0" w:color="auto"/>
          </w:divBdr>
        </w:div>
        <w:div w:id="1353144138">
          <w:marLeft w:val="0"/>
          <w:marRight w:val="0"/>
          <w:marTop w:val="0"/>
          <w:marBottom w:val="0"/>
          <w:divBdr>
            <w:top w:val="none" w:sz="0" w:space="0" w:color="auto"/>
            <w:left w:val="none" w:sz="0" w:space="0" w:color="auto"/>
            <w:bottom w:val="none" w:sz="0" w:space="0" w:color="auto"/>
            <w:right w:val="none" w:sz="0" w:space="0" w:color="auto"/>
          </w:divBdr>
        </w:div>
      </w:divsChild>
    </w:div>
    <w:div w:id="1240553082">
      <w:bodyDiv w:val="1"/>
      <w:marLeft w:val="0"/>
      <w:marRight w:val="0"/>
      <w:marTop w:val="0"/>
      <w:marBottom w:val="0"/>
      <w:divBdr>
        <w:top w:val="none" w:sz="0" w:space="0" w:color="auto"/>
        <w:left w:val="none" w:sz="0" w:space="0" w:color="auto"/>
        <w:bottom w:val="none" w:sz="0" w:space="0" w:color="auto"/>
        <w:right w:val="none" w:sz="0" w:space="0" w:color="auto"/>
      </w:divBdr>
      <w:divsChild>
        <w:div w:id="554241901">
          <w:marLeft w:val="0"/>
          <w:marRight w:val="0"/>
          <w:marTop w:val="0"/>
          <w:marBottom w:val="0"/>
          <w:divBdr>
            <w:top w:val="none" w:sz="0" w:space="0" w:color="auto"/>
            <w:left w:val="none" w:sz="0" w:space="0" w:color="auto"/>
            <w:bottom w:val="none" w:sz="0" w:space="0" w:color="auto"/>
            <w:right w:val="none" w:sz="0" w:space="0" w:color="auto"/>
          </w:divBdr>
          <w:divsChild>
            <w:div w:id="1987392483">
              <w:marLeft w:val="0"/>
              <w:marRight w:val="0"/>
              <w:marTop w:val="75"/>
              <w:marBottom w:val="75"/>
              <w:divBdr>
                <w:top w:val="single" w:sz="6" w:space="31" w:color="D4D4D4"/>
                <w:left w:val="single" w:sz="6" w:space="31" w:color="D4D4D4"/>
                <w:bottom w:val="single" w:sz="6" w:space="31" w:color="D4D4D4"/>
                <w:right w:val="single" w:sz="6" w:space="31" w:color="D4D4D4"/>
              </w:divBdr>
            </w:div>
          </w:divsChild>
        </w:div>
      </w:divsChild>
    </w:div>
    <w:div w:id="1375888154">
      <w:bodyDiv w:val="1"/>
      <w:marLeft w:val="0"/>
      <w:marRight w:val="0"/>
      <w:marTop w:val="0"/>
      <w:marBottom w:val="0"/>
      <w:divBdr>
        <w:top w:val="none" w:sz="0" w:space="0" w:color="auto"/>
        <w:left w:val="none" w:sz="0" w:space="0" w:color="auto"/>
        <w:bottom w:val="none" w:sz="0" w:space="0" w:color="auto"/>
        <w:right w:val="none" w:sz="0" w:space="0" w:color="auto"/>
      </w:divBdr>
    </w:div>
    <w:div w:id="1596206261">
      <w:bodyDiv w:val="1"/>
      <w:marLeft w:val="0"/>
      <w:marRight w:val="0"/>
      <w:marTop w:val="0"/>
      <w:marBottom w:val="0"/>
      <w:divBdr>
        <w:top w:val="none" w:sz="0" w:space="0" w:color="auto"/>
        <w:left w:val="none" w:sz="0" w:space="0" w:color="auto"/>
        <w:bottom w:val="none" w:sz="0" w:space="0" w:color="auto"/>
        <w:right w:val="none" w:sz="0" w:space="0" w:color="auto"/>
      </w:divBdr>
    </w:div>
    <w:div w:id="1895313397">
      <w:bodyDiv w:val="1"/>
      <w:marLeft w:val="0"/>
      <w:marRight w:val="0"/>
      <w:marTop w:val="0"/>
      <w:marBottom w:val="0"/>
      <w:divBdr>
        <w:top w:val="none" w:sz="0" w:space="0" w:color="auto"/>
        <w:left w:val="none" w:sz="0" w:space="0" w:color="auto"/>
        <w:bottom w:val="none" w:sz="0" w:space="0" w:color="auto"/>
        <w:right w:val="none" w:sz="0" w:space="0" w:color="auto"/>
      </w:divBdr>
    </w:div>
    <w:div w:id="1949845807">
      <w:bodyDiv w:val="1"/>
      <w:marLeft w:val="0"/>
      <w:marRight w:val="0"/>
      <w:marTop w:val="0"/>
      <w:marBottom w:val="0"/>
      <w:divBdr>
        <w:top w:val="none" w:sz="0" w:space="0" w:color="auto"/>
        <w:left w:val="none" w:sz="0" w:space="0" w:color="auto"/>
        <w:bottom w:val="none" w:sz="0" w:space="0" w:color="auto"/>
        <w:right w:val="none" w:sz="0" w:space="0" w:color="auto"/>
      </w:divBdr>
    </w:div>
    <w:div w:id="1953701698">
      <w:bodyDiv w:val="1"/>
      <w:marLeft w:val="0"/>
      <w:marRight w:val="0"/>
      <w:marTop w:val="0"/>
      <w:marBottom w:val="0"/>
      <w:divBdr>
        <w:top w:val="none" w:sz="0" w:space="0" w:color="auto"/>
        <w:left w:val="none" w:sz="0" w:space="0" w:color="auto"/>
        <w:bottom w:val="none" w:sz="0" w:space="0" w:color="auto"/>
        <w:right w:val="none" w:sz="0" w:space="0" w:color="auto"/>
      </w:divBdr>
    </w:div>
    <w:div w:id="2000309092">
      <w:bodyDiv w:val="1"/>
      <w:marLeft w:val="0"/>
      <w:marRight w:val="0"/>
      <w:marTop w:val="0"/>
      <w:marBottom w:val="0"/>
      <w:divBdr>
        <w:top w:val="none" w:sz="0" w:space="0" w:color="auto"/>
        <w:left w:val="none" w:sz="0" w:space="0" w:color="auto"/>
        <w:bottom w:val="none" w:sz="0" w:space="0" w:color="auto"/>
        <w:right w:val="none" w:sz="0" w:space="0" w:color="auto"/>
      </w:divBdr>
    </w:div>
    <w:div w:id="2143383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E1009B-F11B-4568-BE76-79B914994E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1974</TotalTime>
  <Pages>7</Pages>
  <Words>2444</Words>
  <Characters>13445</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15858</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lastModifiedBy>Sebastian Caceres Pinzon</cp:lastModifiedBy>
  <cp:revision>107</cp:revision>
  <cp:lastPrinted>2021-02-09T22:19:00Z</cp:lastPrinted>
  <dcterms:created xsi:type="dcterms:W3CDTF">2020-02-28T08:29:00Z</dcterms:created>
  <dcterms:modified xsi:type="dcterms:W3CDTF">2021-02-23T01:52:00Z</dcterms:modified>
</cp:coreProperties>
</file>