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BC09" w14:textId="7EC1AB88" w:rsidR="00FE3E70" w:rsidRDefault="00E970BD" w:rsidP="00E970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z变换留数法：先求导最后代数</w:t>
      </w:r>
    </w:p>
    <w:p w14:paraId="66DE8D7F" w14:textId="38AD6087" w:rsidR="00E970BD" w:rsidRDefault="00E970BD" w:rsidP="00E970BD">
      <w:pPr>
        <w:pStyle w:val="a3"/>
        <w:ind w:left="360" w:firstLineChars="0" w:firstLine="0"/>
      </w:pPr>
      <w:r w:rsidRPr="00E970BD">
        <w:rPr>
          <w:noProof/>
        </w:rPr>
        <w:drawing>
          <wp:inline distT="0" distB="0" distL="0" distR="0" wp14:anchorId="1D7A98DE" wp14:editId="3F519AD3">
            <wp:extent cx="5274310" cy="1125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E6A5" w14:textId="008A0F3D" w:rsidR="00E970BD" w:rsidRDefault="0049277A" w:rsidP="00E970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z反变换留数法：区分分子有无z公因子，如果没有需要单独考虑k</w:t>
      </w:r>
      <w:r>
        <w:t>=0</w:t>
      </w:r>
      <w:r>
        <w:rPr>
          <w:rFonts w:hint="eastAsia"/>
        </w:rPr>
        <w:t>时引入零极点的情况</w:t>
      </w:r>
    </w:p>
    <w:p w14:paraId="4B7735CE" w14:textId="5F113447" w:rsidR="0049277A" w:rsidRDefault="0049277A" w:rsidP="0049277A">
      <w:pPr>
        <w:pStyle w:val="a3"/>
        <w:ind w:left="360" w:firstLineChars="0" w:firstLine="0"/>
      </w:pPr>
      <w:r w:rsidRPr="0049277A">
        <w:rPr>
          <w:noProof/>
        </w:rPr>
        <w:drawing>
          <wp:inline distT="0" distB="0" distL="0" distR="0" wp14:anchorId="3DFC3CA6" wp14:editId="6DE75768">
            <wp:extent cx="5274310" cy="2226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7F9B" w14:textId="4F21B2AC" w:rsidR="0049277A" w:rsidRDefault="0049277A" w:rsidP="0049277A">
      <w:pPr>
        <w:pStyle w:val="a3"/>
        <w:ind w:left="360" w:firstLineChars="0" w:firstLine="0"/>
      </w:pPr>
      <w:r w:rsidRPr="0049277A">
        <w:rPr>
          <w:noProof/>
        </w:rPr>
        <w:drawing>
          <wp:inline distT="0" distB="0" distL="0" distR="0" wp14:anchorId="379FE247" wp14:editId="6B82C297">
            <wp:extent cx="5274310" cy="1573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5CC1" w14:textId="7190A6C5" w:rsidR="00F73C81" w:rsidRDefault="006944AD" w:rsidP="000D2CB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复域位移</w:t>
      </w:r>
      <w:proofErr w:type="gramEnd"/>
      <w:r>
        <w:rPr>
          <w:rFonts w:hint="eastAsia"/>
        </w:rPr>
        <w:t>定理：</w:t>
      </w:r>
    </w:p>
    <w:p w14:paraId="555AD5A4" w14:textId="75DB4730" w:rsidR="006944AD" w:rsidRDefault="006944AD" w:rsidP="006944AD">
      <w:pPr>
        <w:pStyle w:val="a3"/>
        <w:ind w:left="360" w:firstLineChars="0" w:firstLine="0"/>
      </w:pPr>
      <w:r w:rsidRPr="006944AD">
        <w:rPr>
          <w:noProof/>
        </w:rPr>
        <w:drawing>
          <wp:inline distT="0" distB="0" distL="0" distR="0" wp14:anchorId="79E3D6CA" wp14:editId="34B3EEC2">
            <wp:extent cx="4620270" cy="1448002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FDE9" w14:textId="65949B22" w:rsidR="006944AD" w:rsidRDefault="00957220" w:rsidP="006944AD">
      <w:pPr>
        <w:pStyle w:val="a3"/>
        <w:numPr>
          <w:ilvl w:val="0"/>
          <w:numId w:val="1"/>
        </w:numPr>
        <w:ind w:firstLineChars="0"/>
      </w:pPr>
      <w:r w:rsidRPr="00957220">
        <w:rPr>
          <w:noProof/>
        </w:rPr>
        <w:drawing>
          <wp:inline distT="0" distB="0" distL="0" distR="0" wp14:anchorId="16BB5CA7" wp14:editId="2CDE41F2">
            <wp:extent cx="5068007" cy="4191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465D" w14:textId="3DC793C7" w:rsidR="00957220" w:rsidRDefault="00472E74" w:rsidP="006944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脉冲传递函数的推导要找到采样开关表达式，且顺着写是有方向性的</w:t>
      </w:r>
    </w:p>
    <w:p w14:paraId="2C7D1262" w14:textId="44EC31A9" w:rsidR="00472E74" w:rsidRDefault="009B281A" w:rsidP="006944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 w:rsidRPr="009B281A">
        <w:rPr>
          <w:rFonts w:hint="eastAsia"/>
          <w:vertAlign w:val="subscript"/>
        </w:rPr>
        <w:t>B</w:t>
      </w:r>
      <w:r>
        <w:t>(z)+</w:t>
      </w:r>
      <w:r>
        <w:rPr>
          <w:rFonts w:hint="eastAsia"/>
        </w:rPr>
        <w:t>W</w:t>
      </w:r>
      <w:r w:rsidRPr="009B281A">
        <w:rPr>
          <w:rFonts w:hint="eastAsia"/>
          <w:vertAlign w:val="subscript"/>
        </w:rPr>
        <w:t>e</w:t>
      </w:r>
      <w:r>
        <w:t>(</w:t>
      </w:r>
      <w:r>
        <w:rPr>
          <w:rFonts w:hint="eastAsia"/>
        </w:rPr>
        <w:t>z</w:t>
      </w:r>
      <w:r>
        <w:t>)=1</w:t>
      </w:r>
    </w:p>
    <w:p w14:paraId="6154B419" w14:textId="77777777" w:rsidR="002B7D35" w:rsidRDefault="00D31481" w:rsidP="006944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采样周期T与</w:t>
      </w:r>
      <w:r w:rsidRPr="00D31481">
        <w:rPr>
          <w:rFonts w:hint="eastAsia"/>
          <w:b/>
          <w:bCs/>
        </w:rPr>
        <w:t>稳定性</w:t>
      </w:r>
      <w:r>
        <w:rPr>
          <w:rFonts w:hint="eastAsia"/>
        </w:rPr>
        <w:t>：</w:t>
      </w:r>
    </w:p>
    <w:p w14:paraId="343A0B65" w14:textId="621BD8B0" w:rsidR="00D31481" w:rsidRDefault="00D31481" w:rsidP="002B7D35">
      <w:pPr>
        <w:pStyle w:val="a3"/>
        <w:ind w:left="420" w:firstLineChars="0"/>
      </w:pPr>
      <w:r>
        <w:rPr>
          <w:rFonts w:hint="eastAsia"/>
        </w:rPr>
        <w:lastRenderedPageBreak/>
        <w:t>ZOH导致，稳定性与被控对象本身K和采样周期有关。</w:t>
      </w:r>
      <w:proofErr w:type="gramStart"/>
      <w:r>
        <w:rPr>
          <w:rFonts w:hint="eastAsia"/>
        </w:rPr>
        <w:t>闭环传函</w:t>
      </w:r>
      <w:proofErr w:type="gramEnd"/>
      <w:r w:rsidR="00FC7BEB">
        <w:rPr>
          <w:rFonts w:hint="eastAsia"/>
        </w:rPr>
        <w:t>W</w:t>
      </w:r>
      <w:r w:rsidR="00FC7BEB">
        <w:t>B(z)</w:t>
      </w:r>
      <w:proofErr w:type="gramStart"/>
      <w:r>
        <w:t>—</w:t>
      </w:r>
      <w:r>
        <w:rPr>
          <w:rFonts w:hint="eastAsia"/>
        </w:rPr>
        <w:t>特征</w:t>
      </w:r>
      <w:proofErr w:type="gramEnd"/>
      <w:r>
        <w:rPr>
          <w:rFonts w:hint="eastAsia"/>
        </w:rPr>
        <w:t>方程</w:t>
      </w:r>
      <w:r>
        <w:t>—</w:t>
      </w:r>
      <w:r>
        <w:rPr>
          <w:rFonts w:hint="eastAsia"/>
        </w:rPr>
        <w:t>z域极点</w:t>
      </w:r>
      <w:r w:rsidR="003B70E4">
        <w:rPr>
          <w:rFonts w:hint="eastAsia"/>
        </w:rPr>
        <w:t>分析</w:t>
      </w:r>
      <w:r>
        <w:rPr>
          <w:rFonts w:hint="eastAsia"/>
        </w:rPr>
        <w:t>可以看出</w:t>
      </w:r>
    </w:p>
    <w:p w14:paraId="535E7E0E" w14:textId="256EE29D" w:rsidR="002B7D35" w:rsidRDefault="002B7D35" w:rsidP="002B7D35">
      <w:pPr>
        <w:pStyle w:val="a3"/>
        <w:ind w:left="360" w:firstLineChars="0" w:firstLine="0"/>
      </w:pPr>
      <w:r>
        <w:tab/>
      </w:r>
      <w:r>
        <w:tab/>
      </w:r>
      <w:proofErr w:type="spellStart"/>
      <w:r>
        <w:t>Rauth</w:t>
      </w:r>
      <w:proofErr w:type="spellEnd"/>
      <w:r>
        <w:rPr>
          <w:rFonts w:hint="eastAsia"/>
        </w:rPr>
        <w:t>判据引入双线性变换z</w:t>
      </w:r>
      <w:r>
        <w:t>=</w:t>
      </w:r>
      <w:r>
        <w:rPr>
          <w:rFonts w:hint="eastAsia"/>
        </w:rPr>
        <w:t>（</w:t>
      </w:r>
      <w:r w:rsidRPr="00F64E7A">
        <w:rPr>
          <w:b/>
          <w:bCs/>
        </w:rPr>
        <w:t>1</w:t>
      </w:r>
      <w:r w:rsidRPr="005A6515">
        <w:rPr>
          <w:b/>
          <w:bCs/>
        </w:rPr>
        <w:t>+</w:t>
      </w:r>
      <w:r>
        <w:rPr>
          <w:rFonts w:hint="eastAsia"/>
        </w:rPr>
        <w:t>Tw</w:t>
      </w:r>
      <w:r>
        <w:t>/2</w:t>
      </w:r>
      <w:r>
        <w:rPr>
          <w:rFonts w:hint="eastAsia"/>
        </w:rPr>
        <w:t>）/（</w:t>
      </w:r>
      <w:r w:rsidRPr="00F64E7A">
        <w:rPr>
          <w:b/>
          <w:bCs/>
        </w:rPr>
        <w:t>1</w:t>
      </w:r>
      <w:r w:rsidRPr="005A6515">
        <w:rPr>
          <w:b/>
          <w:bCs/>
        </w:rPr>
        <w:t>-</w:t>
      </w:r>
      <w:r>
        <w:rPr>
          <w:rFonts w:hint="eastAsia"/>
        </w:rPr>
        <w:t>Tw</w:t>
      </w:r>
      <w:r>
        <w:t>/2</w:t>
      </w:r>
      <w:r>
        <w:rPr>
          <w:rFonts w:hint="eastAsia"/>
        </w:rPr>
        <w:t>）</w:t>
      </w:r>
      <w:r w:rsidR="00510629">
        <w:rPr>
          <w:rFonts w:hint="eastAsia"/>
        </w:rPr>
        <w:t>，降序排列</w:t>
      </w:r>
    </w:p>
    <w:p w14:paraId="29F8575C" w14:textId="0C879DEA" w:rsidR="00510629" w:rsidRDefault="00510629" w:rsidP="0051062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Jury判据升序排列，</w:t>
      </w:r>
      <m:oMath>
        <m:r>
          <w:rPr>
            <w:rFonts w:ascii="Cambria Math" w:hAnsi="Cambria Math"/>
          </w:rPr>
          <m:t xml:space="preserve">bk=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an-k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an</m:t>
                  </m:r>
                </m:e>
                <m:e>
                  <m:r>
                    <w:rPr>
                      <w:rFonts w:ascii="Cambria Math" w:hAnsi="Cambria Math"/>
                    </w:rPr>
                    <m:t>ak</m:t>
                  </m:r>
                </m:e>
              </m:mr>
            </m:m>
          </m:e>
        </m:d>
      </m:oMath>
      <w:r w:rsidR="00F006FA">
        <w:rPr>
          <w:rFonts w:hint="eastAsia"/>
        </w:rPr>
        <w:t>，稳定条件：</w:t>
      </w:r>
    </w:p>
    <w:p w14:paraId="49C1C8B0" w14:textId="3CBF9D21" w:rsidR="00F006FA" w:rsidRDefault="00F006FA" w:rsidP="00F006F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BF7064D" wp14:editId="098F377D">
            <wp:extent cx="1390006" cy="1843431"/>
            <wp:effectExtent l="0" t="0" r="12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4253" cy="184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B2E8" w14:textId="3BA20A75" w:rsidR="009619DD" w:rsidRDefault="00761110" w:rsidP="009619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采样周期与稳态误差：</w:t>
      </w:r>
    </w:p>
    <w:p w14:paraId="165EA3B7" w14:textId="77777777" w:rsidR="009619DD" w:rsidRDefault="009619DD" w:rsidP="009619DD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稳态误差e</w:t>
      </w:r>
      <w:r>
        <w:t>1=1/1+</w:t>
      </w:r>
      <w:r>
        <w:rPr>
          <w:rFonts w:hint="eastAsia"/>
        </w:rPr>
        <w:t>Kp，</w:t>
      </w:r>
      <w:proofErr w:type="spellStart"/>
      <w:r>
        <w:rPr>
          <w:rFonts w:hint="eastAsia"/>
        </w:rPr>
        <w:t>Kp</w:t>
      </w:r>
      <w:proofErr w:type="spellEnd"/>
      <w:r>
        <w:t>=</w:t>
      </w:r>
      <w:proofErr w:type="spellStart"/>
      <w:r>
        <w:rPr>
          <w:rFonts w:hint="eastAsia"/>
        </w:rPr>
        <w:t>limWk</w:t>
      </w:r>
      <w:proofErr w:type="spellEnd"/>
      <w:r>
        <w:rPr>
          <w:rFonts w:hint="eastAsia"/>
        </w:rPr>
        <w:t>(</w:t>
      </w:r>
      <w:r>
        <w:t>z)</w:t>
      </w:r>
      <w:r>
        <w:rPr>
          <w:rFonts w:hint="eastAsia"/>
        </w:rPr>
        <w:t>；</w:t>
      </w:r>
    </w:p>
    <w:p w14:paraId="47BB6A4A" w14:textId="77777777" w:rsidR="009619DD" w:rsidRDefault="009619DD" w:rsidP="009619DD">
      <w:pPr>
        <w:pStyle w:val="a3"/>
        <w:ind w:left="1620" w:firstLineChars="0" w:firstLine="0"/>
      </w:pPr>
      <w:r>
        <w:rPr>
          <w:rFonts w:hint="eastAsia"/>
        </w:rPr>
        <w:t>e</w:t>
      </w:r>
      <w:r>
        <w:t>2=1/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Kv</w:t>
      </w:r>
      <w:proofErr w:type="spellEnd"/>
      <w:r>
        <w:t>=</w:t>
      </w:r>
      <w:proofErr w:type="spellStart"/>
      <w:r>
        <w:t>lim</w:t>
      </w:r>
      <w:proofErr w:type="spellEnd"/>
      <w:r>
        <w:t>(z-1)</w:t>
      </w:r>
      <w:proofErr w:type="spellStart"/>
      <w:r>
        <w:t>Wk</w:t>
      </w:r>
      <w:proofErr w:type="spellEnd"/>
      <w:r>
        <w:t>(z)/T</w:t>
      </w:r>
      <w:r>
        <w:rPr>
          <w:rFonts w:hint="eastAsia"/>
        </w:rPr>
        <w:t>；</w:t>
      </w:r>
    </w:p>
    <w:p w14:paraId="7BE9654E" w14:textId="77777777" w:rsidR="009619DD" w:rsidRDefault="009619DD" w:rsidP="009619DD">
      <w:pPr>
        <w:pStyle w:val="a3"/>
        <w:ind w:left="1620" w:firstLineChars="0" w:firstLine="0"/>
      </w:pPr>
      <w:r>
        <w:rPr>
          <w:rFonts w:hint="eastAsia"/>
        </w:rPr>
        <w:t>e</w:t>
      </w:r>
      <w:r>
        <w:t>3=1/Ka</w:t>
      </w:r>
      <w:r>
        <w:rPr>
          <w:rFonts w:hint="eastAsia"/>
        </w:rPr>
        <w:t>，Ka</w:t>
      </w:r>
      <w:r>
        <w:t>=</w:t>
      </w:r>
      <w:proofErr w:type="spellStart"/>
      <w:r>
        <w:rPr>
          <w:rFonts w:hint="eastAsia"/>
        </w:rPr>
        <w:t>lim</w:t>
      </w:r>
      <w:proofErr w:type="spellEnd"/>
      <w:r>
        <w:rPr>
          <w:rFonts w:hint="eastAsia"/>
        </w:rPr>
        <w:t>(</w:t>
      </w:r>
      <w:r>
        <w:t>z-1)</w:t>
      </w:r>
      <w:r>
        <w:rPr>
          <w:vertAlign w:val="superscript"/>
        </w:rPr>
        <w:t>2</w:t>
      </w:r>
      <w:r>
        <w:t>Wk(z)/</w:t>
      </w:r>
      <w:r>
        <w:rPr>
          <w:rFonts w:hint="eastAsia"/>
        </w:rPr>
        <w:t>T</w:t>
      </w:r>
      <w:r>
        <w:rPr>
          <w:vertAlign w:val="superscript"/>
        </w:rPr>
        <w:t>2</w:t>
      </w:r>
      <w:r>
        <w:rPr>
          <w:rFonts w:hint="eastAsia"/>
        </w:rPr>
        <w:t>；</w:t>
      </w:r>
    </w:p>
    <w:p w14:paraId="43E06C07" w14:textId="77777777" w:rsidR="009619DD" w:rsidRPr="00A97D8D" w:rsidRDefault="009619DD" w:rsidP="009619DD">
      <w:pPr>
        <w:pStyle w:val="a3"/>
        <w:ind w:left="1620" w:firstLineChars="0" w:firstLine="0"/>
        <w:rPr>
          <w:rFonts w:hint="eastAsia"/>
        </w:rPr>
      </w:pPr>
      <w:r>
        <w:rPr>
          <w:rFonts w:hint="eastAsia"/>
        </w:rPr>
        <w:t>使用哪个稳态误差判断稳定性是由输入来定的！</w:t>
      </w:r>
    </w:p>
    <w:p w14:paraId="43AB1C04" w14:textId="77777777" w:rsidR="009619DD" w:rsidRPr="009619DD" w:rsidRDefault="009619DD" w:rsidP="009619DD">
      <w:pPr>
        <w:pStyle w:val="a3"/>
        <w:ind w:left="360" w:firstLineChars="0" w:firstLine="0"/>
        <w:rPr>
          <w:rFonts w:hint="eastAsia"/>
        </w:rPr>
      </w:pPr>
    </w:p>
    <w:sectPr w:rsidR="009619DD" w:rsidRPr="00961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6885"/>
    <w:multiLevelType w:val="hybridMultilevel"/>
    <w:tmpl w:val="26DC3B64"/>
    <w:lvl w:ilvl="0" w:tplc="3F28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70"/>
    <w:rsid w:val="000D2CB6"/>
    <w:rsid w:val="00131C0C"/>
    <w:rsid w:val="002B7D35"/>
    <w:rsid w:val="003B70E4"/>
    <w:rsid w:val="00472E74"/>
    <w:rsid w:val="0049277A"/>
    <w:rsid w:val="00510629"/>
    <w:rsid w:val="005A6515"/>
    <w:rsid w:val="005C2EE9"/>
    <w:rsid w:val="006944AD"/>
    <w:rsid w:val="00761110"/>
    <w:rsid w:val="00894230"/>
    <w:rsid w:val="008D7284"/>
    <w:rsid w:val="00957220"/>
    <w:rsid w:val="009619DD"/>
    <w:rsid w:val="00965932"/>
    <w:rsid w:val="009B281A"/>
    <w:rsid w:val="00A13125"/>
    <w:rsid w:val="00A97D8D"/>
    <w:rsid w:val="00C175ED"/>
    <w:rsid w:val="00D31481"/>
    <w:rsid w:val="00E64170"/>
    <w:rsid w:val="00E970BD"/>
    <w:rsid w:val="00F006FA"/>
    <w:rsid w:val="00F64E7A"/>
    <w:rsid w:val="00F73C81"/>
    <w:rsid w:val="00F86DEC"/>
    <w:rsid w:val="00F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DFAD"/>
  <w15:chartTrackingRefBased/>
  <w15:docId w15:val="{C2BC9B6A-B559-4B04-9110-F417E420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150" w:firstLine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0B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10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menglingchang@126.com</dc:creator>
  <cp:keywords/>
  <dc:description/>
  <cp:lastModifiedBy>menglingchang@126.com</cp:lastModifiedBy>
  <cp:revision>25</cp:revision>
  <dcterms:created xsi:type="dcterms:W3CDTF">2022-04-07T14:51:00Z</dcterms:created>
  <dcterms:modified xsi:type="dcterms:W3CDTF">2022-04-09T13:36:00Z</dcterms:modified>
</cp:coreProperties>
</file>