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12" w:rsidRPr="00A50741" w:rsidRDefault="00E21B12" w:rsidP="00A50741">
      <w:pPr>
        <w:pStyle w:val="2"/>
        <w:numPr>
          <w:ilvl w:val="0"/>
          <w:numId w:val="3"/>
        </w:numPr>
        <w:rPr>
          <w:rFonts w:ascii="Times New Roman" w:eastAsia="標楷體" w:hAnsi="Times New Roman"/>
          <w:sz w:val="36"/>
          <w:szCs w:val="36"/>
        </w:rPr>
      </w:pPr>
      <w:r w:rsidRPr="00A50741">
        <w:rPr>
          <w:rFonts w:ascii="Times New Roman" w:eastAsia="標楷體" w:hAnsi="Times New Roman" w:hint="eastAsia"/>
          <w:sz w:val="36"/>
          <w:szCs w:val="36"/>
        </w:rPr>
        <w:t>背景與動機</w:t>
      </w:r>
    </w:p>
    <w:p w:rsidR="00E21B12" w:rsidRPr="0035043B" w:rsidRDefault="00E21B12" w:rsidP="0035043B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b/>
          <w:sz w:val="28"/>
        </w:rPr>
      </w:pPr>
      <w:r w:rsidRPr="0035043B">
        <w:rPr>
          <w:rFonts w:ascii="Times New Roman" w:eastAsia="標楷體" w:hAnsi="Times New Roman" w:hint="eastAsia"/>
          <w:sz w:val="28"/>
        </w:rPr>
        <w:t>簡介</w:t>
      </w:r>
    </w:p>
    <w:p w:rsidR="004651E9" w:rsidRPr="00A50741" w:rsidRDefault="00E21B12" w:rsidP="0035043B">
      <w:pPr>
        <w:ind w:left="480" w:firstLineChars="200" w:firstLine="560"/>
        <w:rPr>
          <w:rFonts w:ascii="Times New Roman" w:eastAsia="標楷體" w:hAnsi="Times New Roman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根據國內資料統計，台灣人浪費食物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與歐洲同為浪費食物最多的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國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家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，比中日韓平均多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％，更是南亞、東南亞的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8.7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倍，中南部非洲的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16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倍之多。為了降低食物大量的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被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浪費，找出大多數浪費的原因是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因為買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太多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而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吃不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完，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導致食品過期無法繼續食用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，所以希望可以透過這個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來減少食物的浪費量。</w:t>
      </w:r>
    </w:p>
    <w:p w:rsidR="004651E9" w:rsidRPr="00A50741" w:rsidRDefault="004651E9" w:rsidP="00B869BB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</w:pPr>
    </w:p>
    <w:p w:rsidR="00612D70" w:rsidRPr="00A50741" w:rsidRDefault="00612D70" w:rsidP="00B869BB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</w:pPr>
    </w:p>
    <w:p w:rsidR="00612D70" w:rsidRPr="0035043B" w:rsidRDefault="00612D70" w:rsidP="0035043B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b/>
          <w:sz w:val="28"/>
        </w:rPr>
      </w:pPr>
      <w:r w:rsidRPr="0035043B">
        <w:rPr>
          <w:rFonts w:ascii="Times New Roman" w:eastAsia="標楷體" w:hAnsi="Times New Roman" w:hint="eastAsia"/>
          <w:sz w:val="28"/>
        </w:rPr>
        <w:t>問題與機會</w:t>
      </w:r>
    </w:p>
    <w:p w:rsidR="00612D70" w:rsidRPr="00A50741" w:rsidRDefault="00A50741" w:rsidP="0035043B">
      <w:pPr>
        <w:jc w:val="center"/>
        <w:rPr>
          <w:rFonts w:ascii="Times New Roman" w:eastAsia="標楷體" w:hAnsi="Times New Roman" w:cstheme="minorHAnsi"/>
          <w:color w:val="000000" w:themeColor="text1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標楷體" w:eastAsia="標楷體" w:hAnsi="標楷體" w:cstheme="minorHAnsi" w:hint="eastAsia"/>
          <w:color w:val="000000" w:themeColor="text1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▼</w:t>
      </w:r>
      <w:proofErr w:type="gramEnd"/>
      <w:r w:rsidR="00612D70" w:rsidRPr="00A50741">
        <w:rPr>
          <w:rFonts w:ascii="Times New Roman" w:eastAsia="標楷體" w:hAnsi="Times New Roman" w:cstheme="minorHAnsi"/>
          <w:color w:val="000000" w:themeColor="text1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SWOT </w:t>
      </w:r>
      <w:r w:rsidR="00612D70" w:rsidRPr="00A50741">
        <w:rPr>
          <w:rFonts w:ascii="Times New Roman" w:eastAsia="標楷體" w:hAnsi="Times New Roman" w:cstheme="minorHAnsi"/>
          <w:color w:val="000000" w:themeColor="text1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分析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035"/>
      </w:tblGrid>
      <w:tr w:rsidR="00612D70" w:rsidRPr="00A50741" w:rsidTr="003E69AC">
        <w:trPr>
          <w:trHeight w:val="736"/>
          <w:jc w:val="center"/>
        </w:trPr>
        <w:tc>
          <w:tcPr>
            <w:tcW w:w="5035" w:type="dxa"/>
            <w:shd w:val="clear" w:color="auto" w:fill="0096FF"/>
            <w:vAlign w:val="center"/>
          </w:tcPr>
          <w:p w:rsidR="00612D70" w:rsidRPr="00A50741" w:rsidRDefault="00612D70" w:rsidP="00B869BB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優勢</w:t>
            </w:r>
            <w:r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(Streng</w:t>
            </w:r>
            <w:r w:rsidRPr="00A50741"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ths</w:t>
            </w:r>
            <w:r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5035" w:type="dxa"/>
            <w:shd w:val="clear" w:color="auto" w:fill="0096FF"/>
            <w:vAlign w:val="center"/>
          </w:tcPr>
          <w:p w:rsidR="00612D70" w:rsidRPr="00A50741" w:rsidRDefault="00612D70" w:rsidP="00B869BB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741"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劣勢</w:t>
            </w:r>
            <w:r w:rsidRPr="00A50741"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(Weaknesses)</w:t>
            </w:r>
          </w:p>
        </w:tc>
      </w:tr>
      <w:tr w:rsidR="00612D70" w:rsidRPr="00A50741" w:rsidTr="003E69AC">
        <w:trPr>
          <w:trHeight w:val="2268"/>
          <w:jc w:val="center"/>
        </w:trPr>
        <w:tc>
          <w:tcPr>
            <w:tcW w:w="5035" w:type="dxa"/>
            <w:vAlign w:val="center"/>
          </w:tcPr>
          <w:p w:rsidR="00612D70" w:rsidRPr="00A50741" w:rsidRDefault="003E69AC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332402"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無金流問題</w:t>
            </w:r>
          </w:p>
          <w:p w:rsidR="00612D70" w:rsidRPr="00A50741" w:rsidRDefault="00332402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612D70" w:rsidRPr="00A5074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proofErr w:type="gramStart"/>
            <w:r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可線上與</w:t>
            </w:r>
            <w:proofErr w:type="gramEnd"/>
            <w:r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提供者聯絡</w:t>
            </w:r>
          </w:p>
          <w:p w:rsidR="001C7221" w:rsidRPr="00A50741" w:rsidRDefault="003E69AC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4E6470"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地點非固定性、可隨時隨地交易</w:t>
            </w:r>
          </w:p>
        </w:tc>
        <w:tc>
          <w:tcPr>
            <w:tcW w:w="5035" w:type="dxa"/>
            <w:vAlign w:val="center"/>
          </w:tcPr>
          <w:p w:rsidR="00612D70" w:rsidRPr="00A50741" w:rsidRDefault="003E69AC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612D70" w:rsidRPr="00A5074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使用人數較少</w:t>
            </w:r>
          </w:p>
          <w:p w:rsidR="00612D70" w:rsidRPr="00A50741" w:rsidRDefault="003E69AC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332402"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無法辨別使用者身分</w:t>
            </w:r>
          </w:p>
          <w:p w:rsidR="00612D70" w:rsidRPr="00A50741" w:rsidRDefault="003E69AC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4E6470"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食安問題</w:t>
            </w:r>
            <w:bookmarkStart w:id="0" w:name="_GoBack"/>
            <w:bookmarkEnd w:id="0"/>
          </w:p>
        </w:tc>
      </w:tr>
      <w:tr w:rsidR="00612D70" w:rsidRPr="00A50741" w:rsidTr="003E69AC">
        <w:trPr>
          <w:trHeight w:val="737"/>
          <w:jc w:val="center"/>
        </w:trPr>
        <w:tc>
          <w:tcPr>
            <w:tcW w:w="5035" w:type="dxa"/>
            <w:shd w:val="clear" w:color="auto" w:fill="0096FF"/>
            <w:vAlign w:val="center"/>
          </w:tcPr>
          <w:p w:rsidR="00612D70" w:rsidRPr="00A50741" w:rsidRDefault="00612D70" w:rsidP="00B869BB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741">
              <w:rPr>
                <w:rFonts w:ascii="Times New Roman" w:eastAsia="標楷體" w:hAnsi="Times New Roman"/>
                <w:sz w:val="28"/>
                <w:szCs w:val="28"/>
              </w:rPr>
              <w:t>機會</w:t>
            </w:r>
            <w:r w:rsidRPr="00A50741">
              <w:rPr>
                <w:rFonts w:ascii="Times New Roman" w:eastAsia="標楷體" w:hAnsi="Times New Roman"/>
                <w:sz w:val="28"/>
                <w:szCs w:val="28"/>
              </w:rPr>
              <w:t>(Opportunities)</w:t>
            </w:r>
          </w:p>
        </w:tc>
        <w:tc>
          <w:tcPr>
            <w:tcW w:w="5035" w:type="dxa"/>
            <w:shd w:val="clear" w:color="auto" w:fill="0096FF"/>
            <w:vAlign w:val="center"/>
          </w:tcPr>
          <w:p w:rsidR="00612D70" w:rsidRPr="00A50741" w:rsidRDefault="00612D70" w:rsidP="00B869BB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741">
              <w:rPr>
                <w:rFonts w:ascii="Times New Roman" w:eastAsia="標楷體" w:hAnsi="Times New Roman"/>
                <w:sz w:val="28"/>
                <w:szCs w:val="28"/>
              </w:rPr>
              <w:t>威脅</w:t>
            </w:r>
            <w:r w:rsidRPr="00A50741">
              <w:rPr>
                <w:rFonts w:ascii="Times New Roman" w:eastAsia="標楷體" w:hAnsi="Times New Roman"/>
                <w:sz w:val="28"/>
                <w:szCs w:val="28"/>
              </w:rPr>
              <w:t>(Threat)</w:t>
            </w:r>
          </w:p>
        </w:tc>
      </w:tr>
      <w:tr w:rsidR="00612D70" w:rsidRPr="00A50741" w:rsidTr="003E69AC">
        <w:trPr>
          <w:trHeight w:val="2268"/>
          <w:jc w:val="center"/>
        </w:trPr>
        <w:tc>
          <w:tcPr>
            <w:tcW w:w="5035" w:type="dxa"/>
            <w:vAlign w:val="center"/>
          </w:tcPr>
          <w:p w:rsidR="00612D70" w:rsidRPr="00A50741" w:rsidRDefault="003E69AC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3A4BDD"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國內目前沒有此類型</w:t>
            </w:r>
            <w:r w:rsidR="003A4BDD"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</w:t>
            </w:r>
          </w:p>
          <w:p w:rsidR="00612D70" w:rsidRPr="00EF42C3" w:rsidRDefault="003E69AC" w:rsidP="000B472C">
            <w:pPr>
              <w:jc w:val="both"/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332402"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環保</w:t>
            </w:r>
            <w:r w:rsidR="004E6470"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議題被重視</w:t>
            </w:r>
          </w:p>
        </w:tc>
        <w:tc>
          <w:tcPr>
            <w:tcW w:w="5035" w:type="dxa"/>
            <w:vAlign w:val="center"/>
          </w:tcPr>
          <w:p w:rsidR="00612D70" w:rsidRPr="00A50741" w:rsidRDefault="003A4BDD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74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沒人願意提供免費食物</w:t>
            </w:r>
          </w:p>
          <w:p w:rsidR="00612D70" w:rsidRPr="00A50741" w:rsidRDefault="003E69AC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EF42C3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台灣人對共享經濟的思維接受度不大</w:t>
            </w:r>
          </w:p>
        </w:tc>
      </w:tr>
    </w:tbl>
    <w:p w:rsidR="00612D70" w:rsidRPr="000D1411" w:rsidRDefault="00612D70" w:rsidP="0035043B">
      <w:pPr>
        <w:jc w:val="both"/>
        <w:rPr>
          <w:rFonts w:ascii="Times New Roman" w:eastAsia="標楷體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612D70" w:rsidRPr="000D1411" w:rsidSect="00DC02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471" w:rsidRDefault="00C60471" w:rsidP="000D1411">
      <w:r>
        <w:separator/>
      </w:r>
    </w:p>
  </w:endnote>
  <w:endnote w:type="continuationSeparator" w:id="0">
    <w:p w:rsidR="00C60471" w:rsidRDefault="00C60471" w:rsidP="000D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28C" w:rsidRDefault="00DC028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28C" w:rsidRPr="00DC028C" w:rsidRDefault="00DC028C" w:rsidP="00DC028C">
    <w:pPr>
      <w:pStyle w:val="a7"/>
      <w:jc w:val="center"/>
      <w:rPr>
        <w:rFonts w:ascii="Times New Roman" w:eastAsia="標楷體" w:hAnsi="Times New Roman"/>
        <w:sz w:val="28"/>
        <w:szCs w:val="28"/>
      </w:rPr>
    </w:pPr>
    <w:r w:rsidRPr="00DC028C">
      <w:rPr>
        <w:rFonts w:ascii="Times New Roman" w:eastAsia="標楷體" w:hAnsi="Times New Roman" w:hint="eastAsia"/>
        <w:sz w:val="28"/>
        <w:szCs w:val="28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28C" w:rsidRDefault="00DC028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471" w:rsidRDefault="00C60471" w:rsidP="000D1411">
      <w:r>
        <w:separator/>
      </w:r>
    </w:p>
  </w:footnote>
  <w:footnote w:type="continuationSeparator" w:id="0">
    <w:p w:rsidR="00C60471" w:rsidRDefault="00C60471" w:rsidP="000D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28C" w:rsidRDefault="00DC028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28C" w:rsidRDefault="00DC028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28C" w:rsidRDefault="00DC028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048A"/>
    <w:multiLevelType w:val="hybridMultilevel"/>
    <w:tmpl w:val="BFC8D7FE"/>
    <w:lvl w:ilvl="0" w:tplc="C2D86B5E">
      <w:start w:val="1"/>
      <w:numFmt w:val="decimal"/>
      <w:lvlText w:val="1-%1"/>
      <w:lvlJc w:val="left"/>
      <w:pPr>
        <w:ind w:left="104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C2D86B5E">
      <w:start w:val="1"/>
      <w:numFmt w:val="decimal"/>
      <w:lvlText w:val="1-%2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393224"/>
    <w:multiLevelType w:val="multilevel"/>
    <w:tmpl w:val="0D1E775E"/>
    <w:lvl w:ilvl="0">
      <w:start w:val="1"/>
      <w:numFmt w:val="decimal"/>
      <w:lvlText w:val="第%1章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25F766C"/>
    <w:multiLevelType w:val="hybridMultilevel"/>
    <w:tmpl w:val="DDFC853E"/>
    <w:lvl w:ilvl="0" w:tplc="C2D86B5E">
      <w:start w:val="1"/>
      <w:numFmt w:val="decimal"/>
      <w:lvlText w:val="1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759586E"/>
    <w:multiLevelType w:val="hybridMultilevel"/>
    <w:tmpl w:val="9B687EAC"/>
    <w:lvl w:ilvl="0" w:tplc="625A70D2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AC1CB8"/>
    <w:multiLevelType w:val="hybridMultilevel"/>
    <w:tmpl w:val="DD9EB2FE"/>
    <w:lvl w:ilvl="0" w:tplc="C2D86B5E">
      <w:start w:val="1"/>
      <w:numFmt w:val="decimal"/>
      <w:lvlText w:val="1-%1"/>
      <w:lvlJc w:val="left"/>
      <w:pPr>
        <w:ind w:left="104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316166"/>
    <w:multiLevelType w:val="hybridMultilevel"/>
    <w:tmpl w:val="DD64C0A0"/>
    <w:lvl w:ilvl="0" w:tplc="46E88D58">
      <w:start w:val="1"/>
      <w:numFmt w:val="bullet"/>
      <w:lvlText w:val="▼"/>
      <w:lvlJc w:val="left"/>
      <w:pPr>
        <w:ind w:left="32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6" w15:restartNumberingAfterBreak="0">
    <w:nsid w:val="5907334D"/>
    <w:multiLevelType w:val="multilevel"/>
    <w:tmpl w:val="ABD8033A"/>
    <w:lvl w:ilvl="0">
      <w:start w:val="1"/>
      <w:numFmt w:val="decimal"/>
      <w:lvlText w:val="第%1章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36"/>
        <w:szCs w:val="36"/>
      </w:rPr>
    </w:lvl>
    <w:lvl w:ilvl="1">
      <w:start w:val="1"/>
      <w:numFmt w:val="decimal"/>
      <w:lvlText w:val="1-%2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65A5F57"/>
    <w:multiLevelType w:val="multilevel"/>
    <w:tmpl w:val="3F0CFC8A"/>
    <w:lvl w:ilvl="0">
      <w:start w:val="1"/>
      <w:numFmt w:val="decimal"/>
      <w:lvlText w:val="第%1章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36"/>
        <w:szCs w:val="36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1B"/>
    <w:rsid w:val="000B472C"/>
    <w:rsid w:val="000D1411"/>
    <w:rsid w:val="001C7221"/>
    <w:rsid w:val="00332402"/>
    <w:rsid w:val="0035043B"/>
    <w:rsid w:val="003A4BDD"/>
    <w:rsid w:val="003E69AC"/>
    <w:rsid w:val="004651E9"/>
    <w:rsid w:val="004E6470"/>
    <w:rsid w:val="00612D70"/>
    <w:rsid w:val="00625D54"/>
    <w:rsid w:val="006333C2"/>
    <w:rsid w:val="00653593"/>
    <w:rsid w:val="006D4491"/>
    <w:rsid w:val="0071586F"/>
    <w:rsid w:val="00A46F1B"/>
    <w:rsid w:val="00A50741"/>
    <w:rsid w:val="00B869BB"/>
    <w:rsid w:val="00BB1132"/>
    <w:rsid w:val="00C60471"/>
    <w:rsid w:val="00CA6B3F"/>
    <w:rsid w:val="00DC028C"/>
    <w:rsid w:val="00E21B12"/>
    <w:rsid w:val="00EF42C3"/>
    <w:rsid w:val="00F2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6866A"/>
  <w15:chartTrackingRefBased/>
  <w15:docId w15:val="{98C46745-3266-473E-87AE-1763A8C6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69B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869BB"/>
    <w:pPr>
      <w:keepNext/>
      <w:numPr>
        <w:ilvl w:val="1"/>
        <w:numId w:val="6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9BB"/>
    <w:pPr>
      <w:keepNext/>
      <w:numPr>
        <w:ilvl w:val="2"/>
        <w:numId w:val="6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9BB"/>
    <w:pPr>
      <w:keepNext/>
      <w:numPr>
        <w:ilvl w:val="3"/>
        <w:numId w:val="6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9BB"/>
    <w:pPr>
      <w:keepNext/>
      <w:numPr>
        <w:ilvl w:val="4"/>
        <w:numId w:val="6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9BB"/>
    <w:pPr>
      <w:keepNext/>
      <w:numPr>
        <w:ilvl w:val="5"/>
        <w:numId w:val="6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9BB"/>
    <w:pPr>
      <w:keepNext/>
      <w:numPr>
        <w:ilvl w:val="6"/>
        <w:numId w:val="6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9BB"/>
    <w:pPr>
      <w:keepNext/>
      <w:numPr>
        <w:ilvl w:val="7"/>
        <w:numId w:val="6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9BB"/>
    <w:pPr>
      <w:keepNext/>
      <w:numPr>
        <w:ilvl w:val="8"/>
        <w:numId w:val="6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B12"/>
    <w:pPr>
      <w:ind w:leftChars="200" w:left="480"/>
    </w:pPr>
  </w:style>
  <w:style w:type="table" w:styleId="a4">
    <w:name w:val="Table Grid"/>
    <w:basedOn w:val="a1"/>
    <w:uiPriority w:val="39"/>
    <w:rsid w:val="00612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D14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14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14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141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869B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869B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B869B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869BB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B869B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B869BB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B869B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B869BB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B869BB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9F080-D5B9-4E1B-8B27-DCF5BEFCC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bluesky93414</dc:creator>
  <cp:keywords/>
  <dc:description/>
  <cp:lastModifiedBy>國群 李</cp:lastModifiedBy>
  <cp:revision>11</cp:revision>
  <cp:lastPrinted>2019-05-12T17:03:00Z</cp:lastPrinted>
  <dcterms:created xsi:type="dcterms:W3CDTF">2019-03-29T04:40:00Z</dcterms:created>
  <dcterms:modified xsi:type="dcterms:W3CDTF">2019-05-13T13:58:00Z</dcterms:modified>
</cp:coreProperties>
</file>