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4" w:lineRule="auto"/>
        <w:jc w:val="center"/>
      </w:pPr>
      <w:r>
        <w:rPr>
          <w:rFonts w:ascii="TH SarabunPSK" w:hAnsi="TH SarabunPSK" w:cs="TH SarabunPSK" w:eastAsia="TH SarabunPSK"/>
          <w:b/>
          <w:i w:val="0"/>
          <w:color w:val="000000"/>
          <w:sz w:val="33"/>
          <w:u w:val="none"/>
          <w:lang w:val="th-TH" w:bidi="th-TH" w:eastAsia="th-TH"/>
        </w:rPr>
        <w:t>แบบ​เสนอ​โครง​การสอน​และ​แผนการ​จัด​การเรียนรู้​รายวิชา</w:t>
      </w:r>
    </w:p>
    <w:p>
      <w:pPr>
        <w:spacing w:before="0" w:after="20" w:line="264" w:lineRule="auto"/>
        <w:jc w:val="center"/>
      </w:pPr>
      <w:r>
        <w:rPr>
          <w:rFonts w:ascii="TH SarabunPSK" w:hAnsi="TH SarabunPSK" w:cs="TH SarabunPSK" w:eastAsia="TH SarabunPSK"/>
          <w:b/>
          <w:i w:val="0"/>
          <w:color w:val="000000"/>
          <w:sz w:val="30"/>
          <w:u w:val="none"/>
          <w:lang w:val="th-TH" w:bidi="th-TH" w:eastAsia="th-TH"/>
        </w:rPr>
        <w:t>รหัส​วิชา 21909​-​2009 การใช้งาน​แอปพลิเคชัน​ปัญญาประดิษฐ์ (​ท​-​ป​-​น 1​-​3​-​2​)</w:t>
      </w:r>
    </w:p>
    <w:p>
      <w:pPr>
        <w:spacing w:before="0" w:after="80" w:line="264" w:lineRule="auto"/>
        <w:jc w:val="center"/>
      </w:pPr>
      <w:r>
        <w:rPr>
          <w:rFonts w:ascii="TH SarabunPSK" w:hAnsi="TH SarabunPSK" w:cs="TH SarabunPSK" w:eastAsia="TH SarabunPSK"/>
          <w:b w:val="0"/>
          <w:i w:val="0"/>
          <w:color w:val="555555"/>
          <w:sz w:val="27"/>
          <w:u w:val="none"/>
          <w:lang w:val="th-TH" w:bidi="th-TH" w:eastAsia="th-TH"/>
        </w:rPr>
        <w:t>ภาคเรียน​ที่ 2 ปีการศึกษา 2569  |  แผนก​วิชา​เทคโนโลยี​คอมพิวเตอร์ วิทยาลัย​เทคนิค​ลพบุรี</w:t>
      </w:r>
    </w:p>
    <w:p>
      <w:pPr>
        <w:keepNext/>
        <w:spacing w:before="40" w:after="2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8"/>
          <w:u w:val="none"/>
          <w:lang w:val="th-TH" w:bidi="th-TH" w:eastAsia="th-TH"/>
        </w:rPr>
        <w:t xml:space="preserve">ส่วน​ที่ 1 </w:t>
      </w:r>
      <w:r>
        <w:rPr>
          <w:rFonts w:ascii="TH SarabunPSK" w:hAnsi="TH SarabunPSK" w:cs="TH SarabunPSK" w:eastAsia="TH SarabunPSK"/>
          <w:b/>
          <w:i w:val="0"/>
          <w:color w:val="000000"/>
          <w:sz w:val="28"/>
          <w:u w:val="none"/>
          <w:lang w:val="th-TH" w:bidi="th-TH" w:eastAsia="th-TH"/>
        </w:rPr>
        <w:t>ข้อมูลทั่วไป​ของ​รายวิชา (General Information​)</w:t>
      </w:r>
    </w:p>
    <w:tbl>
      <w:tblGrid>
        <w:gridCol w:w="2900"/>
        <w:gridCol w:w="7560"/>
      </w:tblGrid>
      <w:tblPr>
        <w:tblW w:type="dxa" w:w="10460"/>
        <w:jc w:val="center"/>
        <w:tblLayout w:type="fixed"/>
        <w:tblLook w:firstColumn="1" w:firstRow="1" w:lastColumn="0" w:lastRow="0" w:noHBand="0" w:noVBand="1" w:val="04A0"/>
      </w:tblPr>
      <w:tr>
        <w:trPr>
          <w:cantSplit/>
        </w:trPr>
        <w:tc>
          <w:tcPr>
            <w:tcW w:type="dxa" w:w="2900"/>
            <w:tcMar>
              <w:top w:w="30" w:type="dxa"/>
              <w:bottom w:w="30" w:type="dxa"/>
              <w:left w:w="50" w:type="dxa"/>
              <w:right w:w="50" w:type="dxa"/>
            </w:tcMar>
            <w:shd w:val="clear" w:color="auto" w:fill="E5E5E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5"/>
                <w:u w:val="none"/>
                <w:lang w:val="th-TH" w:bidi="th-TH" w:eastAsia="th-TH"/>
              </w:rPr>
              <w:t>รหัส​และ​ชื่อ​วิชา</w:t>
            </w:r>
          </w:p>
        </w:tc>
        <w:tc>
          <w:tcPr>
            <w:tcW w:type="dxa" w:w="7560"/>
            <w:tcMar>
              <w:top w:w="30" w:type="dxa"/>
              <w:bottom w:w="30" w:type="dxa"/>
              <w:left w:w="50" w:type="dxa"/>
              <w:right w:w="5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5"/>
                <w:u w:val="none"/>
                <w:lang w:val="th-TH" w:bidi="th-TH" w:eastAsia="th-TH"/>
              </w:rPr>
              <w:t>21909​-​2009 การใช้งาน​แอปพลิเคชัน​ปัญญาประดิษฐ์ (Using Artificial Intelligence Applications​)</w:t>
            </w:r>
          </w:p>
        </w:tc>
      </w:tr>
      <w:tr>
        <w:trPr>
          <w:cantSplit/>
        </w:trPr>
        <w:tc>
          <w:tcPr>
            <w:tcW w:type="dxa" w:w="2900"/>
            <w:tcMar>
              <w:top w:w="30" w:type="dxa"/>
              <w:bottom w:w="30" w:type="dxa"/>
              <w:left w:w="50" w:type="dxa"/>
              <w:right w:w="50" w:type="dxa"/>
            </w:tcMar>
            <w:shd w:val="clear" w:color="auto" w:fill="E5E5E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5"/>
                <w:u w:val="none"/>
                <w:lang w:val="th-TH" w:bidi="th-TH" w:eastAsia="th-TH"/>
              </w:rPr>
              <w:t>โครงสร้าง​เวลาเรียน</w:t>
            </w:r>
          </w:p>
        </w:tc>
        <w:tc>
          <w:tcPr>
            <w:tcW w:type="dxa" w:w="7560"/>
            <w:tcMar>
              <w:top w:w="30" w:type="dxa"/>
              <w:bottom w:w="30" w:type="dxa"/>
              <w:left w:w="50" w:type="dxa"/>
              <w:right w:w="5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5"/>
                <w:u w:val="none"/>
                <w:lang w:val="th-TH" w:bidi="th-TH" w:eastAsia="th-TH"/>
              </w:rPr>
              <w:t>ท​-​ป​-​น 1​-​3​-​2 (​ทฤษฎี 1 คาบ​, ปฏิบัติ 3 คาบ​, 2 หน่วยกิต​) 4 คาบ​/​สัปดาห์ รวม 72 ชั่วโมง​ตลอด 18 สัปดาห์</w:t>
            </w:r>
          </w:p>
        </w:tc>
      </w:tr>
      <w:tr>
        <w:trPr>
          <w:cantSplit/>
        </w:trPr>
        <w:tc>
          <w:tcPr>
            <w:tcW w:type="dxa" w:w="2900"/>
            <w:tcMar>
              <w:top w:w="30" w:type="dxa"/>
              <w:bottom w:w="30" w:type="dxa"/>
              <w:left w:w="50" w:type="dxa"/>
              <w:right w:w="50" w:type="dxa"/>
            </w:tcMar>
            <w:shd w:val="clear" w:color="auto" w:fill="E5E5E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5"/>
                <w:u w:val="none"/>
                <w:lang w:val="th-TH" w:bidi="th-TH" w:eastAsia="th-TH"/>
              </w:rPr>
              <w:t>หลักสูตร​และ​สังกัด</w:t>
            </w:r>
          </w:p>
        </w:tc>
        <w:tc>
          <w:tcPr>
            <w:tcW w:type="dxa" w:w="7560"/>
            <w:tcMar>
              <w:top w:w="30" w:type="dxa"/>
              <w:bottom w:w="30" w:type="dxa"/>
              <w:left w:w="50" w:type="dxa"/>
              <w:right w:w="5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5"/>
                <w:u w:val="none"/>
                <w:lang w:val="th-TH" w:bidi="th-TH" w:eastAsia="th-TH"/>
              </w:rPr>
              <w:t>หลักสูตร​ประกาศนียบัตร​วิชาชีพ (​ปวช.​) พุทธศักราช 2567 สำนักงาน​คณะกรรมการ​การ​อาชีวศึกษา</w:t>
            </w:r>
          </w:p>
        </w:tc>
      </w:tr>
      <w:tr>
        <w:trPr>
          <w:cantSplit/>
        </w:trPr>
        <w:tc>
          <w:tcPr>
            <w:tcW w:type="dxa" w:w="2900"/>
            <w:tcMar>
              <w:top w:w="30" w:type="dxa"/>
              <w:bottom w:w="30" w:type="dxa"/>
              <w:left w:w="50" w:type="dxa"/>
              <w:right w:w="50" w:type="dxa"/>
            </w:tcMar>
            <w:shd w:val="clear" w:color="auto" w:fill="E5E5E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5"/>
                <w:u w:val="none"/>
                <w:lang w:val="th-TH" w:bidi="th-TH" w:eastAsia="th-TH"/>
              </w:rPr>
              <w:t>ประเภท​วิชา / กลุ่มอาชีพ</w:t>
            </w:r>
          </w:p>
        </w:tc>
        <w:tc>
          <w:tcPr>
            <w:tcW w:type="dxa" w:w="7560"/>
            <w:tcMar>
              <w:top w:w="30" w:type="dxa"/>
              <w:bottom w:w="30" w:type="dxa"/>
              <w:left w:w="50" w:type="dxa"/>
              <w:right w:w="5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5"/>
                <w:u w:val="none"/>
                <w:lang w:val="th-TH" w:bidi="th-TH" w:eastAsia="th-TH"/>
              </w:rPr>
              <w:t>ประเภท​วิชา​อุตสาหกรรม​ดิจิทัล​และ​เทคโนโลยีสารสนเทศ | กลุ่มอาชีพ​ฮาร์ดแวร์ (​สมรรถนะ​วิชาชีพ​เฉพาะ​)</w:t>
            </w:r>
          </w:p>
        </w:tc>
      </w:tr>
      <w:tr>
        <w:trPr>
          <w:cantSplit/>
        </w:trPr>
        <w:tc>
          <w:tcPr>
            <w:tcW w:type="dxa" w:w="2900"/>
            <w:tcMar>
              <w:top w:w="30" w:type="dxa"/>
              <w:bottom w:w="30" w:type="dxa"/>
              <w:left w:w="50" w:type="dxa"/>
              <w:right w:w="50" w:type="dxa"/>
            </w:tcMar>
            <w:shd w:val="clear" w:color="auto" w:fill="E5E5E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5"/>
                <w:u w:val="none"/>
                <w:lang w:val="th-TH" w:bidi="th-TH" w:eastAsia="th-TH"/>
              </w:rPr>
              <w:t>กลุ่ม​ผู้เรียน​และ​ชั้นปี</w:t>
            </w:r>
          </w:p>
        </w:tc>
        <w:tc>
          <w:tcPr>
            <w:tcW w:type="dxa" w:w="7560"/>
            <w:tcMar>
              <w:top w:w="30" w:type="dxa"/>
              <w:bottom w:w="30" w:type="dxa"/>
              <w:left w:w="50" w:type="dxa"/>
              <w:right w:w="5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5"/>
                <w:u w:val="none"/>
                <w:lang w:val="th-TH" w:bidi="th-TH" w:eastAsia="th-TH"/>
              </w:rPr>
              <w:t>ระดับชั้น ปวช. ปี​ที่ 3 สาขาวิชา​ช่างเทคนิค​คอมพิวเตอร์ กลุ่ม 3​ชทค​1 และ กลุ่ม 3​ชทค​2</w:t>
            </w:r>
          </w:p>
        </w:tc>
      </w:tr>
      <w:tr>
        <w:trPr>
          <w:cantSplit/>
        </w:trPr>
        <w:tc>
          <w:tcPr>
            <w:tcW w:type="dxa" w:w="2900"/>
            <w:tcMar>
              <w:top w:w="30" w:type="dxa"/>
              <w:bottom w:w="30" w:type="dxa"/>
              <w:left w:w="50" w:type="dxa"/>
              <w:right w:w="50" w:type="dxa"/>
            </w:tcMar>
            <w:shd w:val="clear" w:color="auto" w:fill="E5E5E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5"/>
                <w:u w:val="none"/>
                <w:lang w:val="th-TH" w:bidi="th-TH" w:eastAsia="th-TH"/>
              </w:rPr>
              <w:t>วัน​-​เวลา และ​ห้องเรียน</w:t>
            </w:r>
          </w:p>
        </w:tc>
        <w:tc>
          <w:tcPr>
            <w:tcW w:type="dxa" w:w="7560"/>
            <w:tcMar>
              <w:top w:w="30" w:type="dxa"/>
              <w:bottom w:w="30" w:type="dxa"/>
              <w:left w:w="50" w:type="dxa"/>
              <w:right w:w="5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5"/>
                <w:u w:val="none"/>
                <w:lang w:val="th-TH" w:bidi="th-TH" w:eastAsia="th-TH"/>
              </w:rPr>
              <w:t>กลุ่ม 3​ชทค​2 จันทร์ คาบ 6​–9 (13.00–17.00 น.​) | กลุ่ม 3​ชทค​1 พุธ คาบ 1​–4 (08.00–12.00 น.​) ณ TC​203</w:t>
            </w:r>
          </w:p>
        </w:tc>
      </w:tr>
      <w:tr>
        <w:trPr>
          <w:cantSplit/>
        </w:trPr>
        <w:tc>
          <w:tcPr>
            <w:tcW w:type="dxa" w:w="2900"/>
            <w:tcMar>
              <w:top w:w="30" w:type="dxa"/>
              <w:bottom w:w="30" w:type="dxa"/>
              <w:left w:w="50" w:type="dxa"/>
              <w:right w:w="50" w:type="dxa"/>
            </w:tcMar>
            <w:shd w:val="clear" w:color="auto" w:fill="E5E5E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5"/>
                <w:u w:val="none"/>
                <w:lang w:val="th-TH" w:bidi="th-TH" w:eastAsia="th-TH"/>
              </w:rPr>
              <w:t>ผู้สอน​และ​ครู​พี่เลี้ยง</w:t>
            </w:r>
          </w:p>
        </w:tc>
        <w:tc>
          <w:tcPr>
            <w:tcW w:type="dxa" w:w="7560"/>
            <w:tcMar>
              <w:top w:w="30" w:type="dxa"/>
              <w:bottom w:w="30" w:type="dxa"/>
              <w:left w:w="50" w:type="dxa"/>
              <w:right w:w="5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5"/>
                <w:u w:val="none"/>
                <w:lang w:val="th-TH" w:bidi="th-TH" w:eastAsia="th-TH"/>
              </w:rPr>
              <w:t>ครู​ฝึกสอน 2 (​ผู้สอน​) ร่วมกับ ครู​ธน​กฤต จํา​ปา​ทอง (​กลุ่ม 3​ชทค​1​) และ ครู​รพี​พร ชู​สุวรรณ (​กลุ่ม 3​ชทค​2​)</w:t>
            </w:r>
          </w:p>
        </w:tc>
      </w:tr>
    </w:tbl>
    <w:p>
      <w:pPr>
        <w:keepNext/>
        <w:spacing w:before="80" w:after="2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8"/>
          <w:u w:val="none"/>
          <w:lang w:val="th-TH" w:bidi="th-TH" w:eastAsia="th-TH"/>
        </w:rPr>
        <w:t xml:space="preserve">ส่วน​ที่ 2 </w:t>
      </w:r>
      <w:r>
        <w:rPr>
          <w:rFonts w:ascii="TH SarabunPSK" w:hAnsi="TH SarabunPSK" w:cs="TH SarabunPSK" w:eastAsia="TH SarabunPSK"/>
          <w:b/>
          <w:i w:val="0"/>
          <w:color w:val="000000"/>
          <w:sz w:val="28"/>
          <w:u w:val="none"/>
          <w:lang w:val="th-TH" w:bidi="th-TH" w:eastAsia="th-TH"/>
        </w:rPr>
        <w:t>มาตรฐาน​รายวิชา​ตาม​หลักสูตร (Curriculum Competency Standards​)</w:t>
      </w:r>
    </w:p>
    <w:p>
      <w:pPr>
        <w:spacing w:before="0" w:after="2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5"/>
          <w:u w:val="none"/>
          <w:lang w:val="th-TH" w:bidi="th-TH" w:eastAsia="th-TH"/>
        </w:rPr>
        <w:t>2.1 จุดประสงค์​รายวิชา (Course Objectives​) เพื่อให้​ผู้เรียน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5"/>
          <w:u w:val="none"/>
          <w:lang w:val="th-TH" w:bidi="th-TH" w:eastAsia="th-TH"/>
        </w:rPr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u w:val="none"/>
          <w:lang w:val="th-TH" w:bidi="th-TH" w:eastAsia="th-TH"/>
        </w:rPr>
        <w:t>1​. รู้​และ​เข้าใจ​เกี่ยวกับ​แนวคิด​พื้นฐาน​ของ​การ​สร้าง​ระบบ​ปัญญาประดิษฐ์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u w:val="none"/>
          <w:lang w:val="th-TH" w:bidi="th-TH" w:eastAsia="th-TH"/>
        </w:rPr>
        <w:t>2​. มี​ทักษะ​ใน​การ​เลือก​และ​ทดสอบ​ใช้​แอปพลิเคชัน​ปัญญาประดิษฐ์​ได้​เหมาะสม​กับ​ลักษณะ​งาน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u w:val="none"/>
          <w:lang w:val="th-TH" w:bidi="th-TH" w:eastAsia="th-TH"/>
        </w:rPr>
        <w:t>3​. มี​เจตคติ​และ​กิจ​นิสัย​ที่​ดี​ใน​การเรียนรู้ ทำงาน​ด้วย​ความอดทน ประณีต ละเอียด รอบคอบ ปลอดภัย ซื่อสัตย์ และ​รับผิดชอบ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u w:val="none"/>
          <w:lang w:val="th-TH" w:bidi="th-TH" w:eastAsia="th-TH"/>
        </w:rPr>
        <w:t>4​. มี​ความสามารถ​ประยุกต์ใช้​แอปพลิเคชัน​ปัญญาประดิษฐ์​พัฒนา​งานอาชีพ​ช่างเทคนิค​คอมพิวเตอร์</w:t>
      </w:r>
    </w:p>
    <w:p>
      <w:pPr>
        <w:spacing w:before="0" w:after="2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5"/>
          <w:u w:val="none"/>
          <w:lang w:val="th-TH" w:bidi="th-TH" w:eastAsia="th-TH"/>
        </w:rPr>
        <w:t>2.2 สมรรถนะ​รายวิชา (Course Competencies​)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5"/>
          <w:u w:val="none"/>
          <w:lang w:val="th-TH" w:bidi="th-TH" w:eastAsia="th-TH"/>
        </w:rPr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u w:val="none"/>
          <w:lang w:val="th-TH" w:bidi="th-TH" w:eastAsia="th-TH"/>
        </w:rPr>
        <w:t>1​. แสดง​ความรู้​เกี่ยวกับ​แนวคิด​พื้นฐาน​ของ​การ​สร้าง​ระบบ​ปัญญาประดิษฐ์​ตามหลักการ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u w:val="none"/>
          <w:lang w:val="th-TH" w:bidi="th-TH" w:eastAsia="th-TH"/>
        </w:rPr>
        <w:t>2​. เลือก​และ​ใช้​แอปพลิเคชัน​ปัญญาประดิษฐ์​ตาม​ลักษณะ​งาน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u w:val="none"/>
          <w:lang w:val="th-TH" w:bidi="th-TH" w:eastAsia="th-TH"/>
        </w:rPr>
        <w:t>3​. ทดสอบ​การทำงาน​แอปพลิเคชัน​ปัญญาประดิษฐ์​ได้​ตามหลักการ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u w:val="none"/>
          <w:lang w:val="th-TH" w:bidi="th-TH" w:eastAsia="th-TH"/>
        </w:rPr>
        <w:t>4​. ประยุกต์ใช้​แอปพลิเคชัน​ปัญญาประดิษฐ์​พัฒนา​งานอาชีพ​ตามหลักการ</w:t>
      </w:r>
    </w:p>
    <w:p>
      <w:pPr>
        <w:spacing w:before="0" w:after="30" w:line="264" w:lineRule="auto"/>
        <w:ind w:left="200"/>
      </w:pPr>
      <w:r>
        <w:rPr>
          <w:rFonts w:ascii="TH SarabunPSK" w:hAnsi="TH SarabunPSK" w:cs="TH SarabunPSK" w:eastAsia="TH SarabunPSK"/>
          <w:b/>
          <w:i w:val="0"/>
          <w:color w:val="000000"/>
          <w:sz w:val="24"/>
          <w:u w:val="none"/>
          <w:lang w:val="th-TH" w:bidi="th-TH" w:eastAsia="th-TH"/>
        </w:rPr>
        <w:t xml:space="preserve">2.3 ผลลัพธ์​การเรียนรู้​ระดับ​รายวิชา 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u w:val="none"/>
          <w:lang w:val="th-TH" w:bidi="th-TH" w:eastAsia="th-TH"/>
        </w:rPr>
        <w:t>“​ใช้​แอปพลิเคชัน​ปัญญาประดิษฐ์​ได้​เหมาะสม​กับ​งาน ทดสอบ​การทำงาน​แอปพลิเคชัน​ปัญญาประดิษฐ์​ตามหลักการ ด้วย​ความปลอดภัย รับผิดชอบ และ​รักษา​สภาพแวดล้อม​”</w:t>
      </w:r>
    </w:p>
    <w:p>
      <w:pPr>
        <w:spacing w:before="0" w:after="40" w:line="264" w:lineRule="auto"/>
        <w:ind w:left="200"/>
      </w:pPr>
      <w:r>
        <w:rPr>
          <w:rFonts w:ascii="TH SarabunPSK" w:hAnsi="TH SarabunPSK" w:cs="TH SarabunPSK" w:eastAsia="TH SarabunPSK"/>
          <w:b/>
          <w:i w:val="0"/>
          <w:color w:val="000000"/>
          <w:sz w:val="24"/>
          <w:u w:val="none"/>
          <w:lang w:val="th-TH" w:bidi="th-TH" w:eastAsia="th-TH"/>
        </w:rPr>
        <w:t xml:space="preserve">2.4 คำอธิบาย​รายวิชา (​หลักสูตร 21909 หน้า 70​) 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u w:val="none"/>
          <w:lang w:val="th-TH" w:bidi="th-TH" w:eastAsia="th-TH"/>
        </w:rPr>
        <w:t>“​ศึกษา​และ​ปฏิบัติ​เกี่ยวกับ​แนวคิด​พื้นฐาน​ของ​การ​สร้าง​ระบบ​ปัญญาประดิษฐ์ ใช้​ใน​การตรวจจับ ติดตาม วัตถุ​หรือ​บุคคล ใช้​ปัญญาประดิษฐ์​ใน​การ​สร้างภาพ​แบบ​ต่างๆ เช่น ภาพวาด ภาพ​การ์ตูน ฯลฯ การ​สร้าง​ภาพเคลื่อนไหว การเขียน​บทความ การ​สร้าง​เนื้อหา การ​ออกแบบ​สินค้า ใช้​ปัญญาประดิษฐ์​ใน​การ​ทำนาย​และ​เข้าใจ​ภาษาธรรมชาติ​ใน​รูปแบบ​ของ​ข้อความ​และ​คำพูด ใช้​ปัญญาประดิษฐ์​ใน​ระบบ​นำทาง​รถยนต์ การ​จัดการ​การจราจร ระบบ​ควบคุม​หุ่นยนต์​และ​ทดสอบ​การทำงาน​แอปพลิเคชัน​ปัญญาประดิษฐ์​”</w:t>
      </w:r>
    </w:p>
    <w:p>
      <w:pPr>
        <w:keepNext/>
        <w:spacing w:before="80" w:after="2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8"/>
          <w:u w:val="none"/>
          <w:lang w:val="th-TH" w:bidi="th-TH" w:eastAsia="th-TH"/>
        </w:rPr>
        <w:t xml:space="preserve">ส่วน​ที่ 3 </w:t>
      </w:r>
      <w:r>
        <w:rPr>
          <w:rFonts w:ascii="TH SarabunPSK" w:hAnsi="TH SarabunPSK" w:cs="TH SarabunPSK" w:eastAsia="TH SarabunPSK"/>
          <w:b/>
          <w:i w:val="0"/>
          <w:color w:val="000000"/>
          <w:sz w:val="28"/>
          <w:u w:val="none"/>
          <w:lang w:val="th-TH" w:bidi="th-TH" w:eastAsia="th-TH"/>
        </w:rPr>
        <w:t>ทิศ​ทางเทคโนโลยี​และ​การ​จัด​การเรียนรู้ (Modern AI &amp; Agent Stack​)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/>
          <w:i w:val="0"/>
          <w:color w:val="000000"/>
          <w:sz w:val="24"/>
          <w:u w:val="none"/>
          <w:lang w:val="th-TH" w:bidi="th-TH" w:eastAsia="th-TH"/>
        </w:rPr>
        <w:t xml:space="preserve">1​. Web AI &amp; Context Theory 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u w:val="none"/>
          <w:lang w:val="th-TH" w:bidi="th-TH" w:eastAsia="th-TH"/>
        </w:rPr>
        <w:t>โมเดล​ภาษา​ขนาดใหญ่ (LLMs), ความแตกต่าง ChatGPT​/Gemini, และ​ทฤษฎี Tokens​, Context Window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/>
          <w:i w:val="0"/>
          <w:color w:val="000000"/>
          <w:sz w:val="24"/>
          <w:u w:val="none"/>
          <w:lang w:val="th-TH" w:bidi="th-TH" w:eastAsia="th-TH"/>
        </w:rPr>
        <w:t xml:space="preserve">2​. Embeddings &amp; Semantic Search 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u w:val="none"/>
          <w:lang w:val="th-TH" w:bidi="th-TH" w:eastAsia="th-TH"/>
        </w:rPr>
        <w:t>การ​แปลง​ข้อความ​เป็น​เวกเตอร์​, การ​ค้นหา​เชิง​ความหมาย และ​แนวคิด​ระบบ RAG สำหรับ​สืบค้น​คู่มือ​เทคนิค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/>
          <w:i w:val="0"/>
          <w:color w:val="000000"/>
          <w:sz w:val="24"/>
          <w:u w:val="none"/>
          <w:lang w:val="th-TH" w:bidi="th-TH" w:eastAsia="th-TH"/>
        </w:rPr>
        <w:t xml:space="preserve">3​. Developer Tools &amp; Cloud Free APIs 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u w:val="none"/>
          <w:lang w:val="th-TH" w:bidi="th-TH" w:eastAsia="th-TH"/>
        </w:rPr>
        <w:t>พัฒนา​ด้วย OpenCode​, เชื่อมต่อ Google AI Studio (Gemini 2.0 Flash​) / Groq API​, Tool Calling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/>
          <w:i w:val="0"/>
          <w:color w:val="000000"/>
          <w:sz w:val="24"/>
          <w:u w:val="none"/>
          <w:lang w:val="th-TH" w:bidi="th-TH" w:eastAsia="th-TH"/>
        </w:rPr>
        <w:t xml:space="preserve">4​. Autonomous Agents &amp; Test Harness 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u w:val="none"/>
          <w:lang w:val="th-TH" w:bidi="th-TH" w:eastAsia="th-TH"/>
        </w:rPr>
        <w:t>สถาปัตยกรรม Agent (ReAct Loop​) พร้อม​ชุด​ทดสอบ​วัดผล​มาตรฐาน (Agent Test Harness​) สู่ Capstone</w:t>
      </w:r>
    </w:p>
    <w:p>
      <w:r>
        <w:br w:type="page"/>
      </w:r>
    </w:p>
    <w:p>
      <w:pPr>
        <w:keepNext/>
        <w:spacing w:before="0" w:after="4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8"/>
          <w:u w:val="none"/>
          <w:lang w:val="th-TH" w:bidi="th-TH" w:eastAsia="th-TH"/>
        </w:rPr>
        <w:t xml:space="preserve">ส่วน​ที่ 4 </w:t>
      </w:r>
      <w:r>
        <w:rPr>
          <w:rFonts w:ascii="TH SarabunPSK" w:hAnsi="TH SarabunPSK" w:cs="TH SarabunPSK" w:eastAsia="TH SarabunPSK"/>
          <w:b/>
          <w:i w:val="0"/>
          <w:color w:val="000000"/>
          <w:sz w:val="28"/>
          <w:u w:val="none"/>
          <w:lang w:val="th-TH" w:bidi="th-TH" w:eastAsia="th-TH"/>
        </w:rPr>
        <w:t>โครงสร้าง​หน่วย​การเรียนรู้​และ​เวลาเรียน (Course Units &amp; Time Allocation​)</w:t>
      </w:r>
    </w:p>
    <w:tbl>
      <w:tblGrid>
        <w:gridCol w:w="640"/>
        <w:gridCol w:w="5320"/>
        <w:gridCol w:w="1100"/>
        <w:gridCol w:w="1100"/>
        <w:gridCol w:w="1300"/>
        <w:gridCol w:w="1000"/>
      </w:tblGrid>
      <w:tblPr>
        <w:tblW w:type="dxa" w:w="10460"/>
        <w:jc w:val="center"/>
        <w:tblLayout w:type="fixed"/>
        <w:tblLook w:firstColumn="1" w:firstRow="1" w:lastColumn="0" w:lastRow="0" w:noHBand="0" w:noVBand="1" w:val="04A0"/>
      </w:tblPr>
      <w:tr>
        <w:trPr>
          <w:tblHeader/>
          <w:cantSplit/>
        </w:trPr>
        <w:tc>
          <w:tcPr>
            <w:tcW w:type="dxa" w:w="64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5"/>
                <w:u w:val="none"/>
                <w:lang w:val="th-TH" w:bidi="th-TH" w:eastAsia="th-TH"/>
              </w:rPr>
              <w:t>หน่วย</w:t>
            </w:r>
          </w:p>
        </w:tc>
        <w:tc>
          <w:tcPr>
            <w:tcW w:type="dxa" w:w="532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5"/>
                <w:u w:val="none"/>
                <w:lang w:val="th-TH" w:bidi="th-TH" w:eastAsia="th-TH"/>
              </w:rPr>
              <w:t>ชื่อ​หน่วย​การเรียนรู้</w:t>
            </w:r>
          </w:p>
        </w:tc>
        <w:tc>
          <w:tcPr>
            <w:tcW w:type="dxa" w:w="110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5"/>
                <w:u w:val="none"/>
                <w:lang w:val="th-TH" w:bidi="th-TH" w:eastAsia="th-TH"/>
              </w:rPr>
              <w:t>สัปดาห์​ที่</w:t>
            </w:r>
          </w:p>
        </w:tc>
        <w:tc>
          <w:tcPr>
            <w:tcW w:type="dxa" w:w="110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5"/>
                <w:u w:val="none"/>
                <w:lang w:val="th-TH" w:bidi="th-TH" w:eastAsia="th-TH"/>
              </w:rPr>
              <w:t>ชั่วโมง</w:t>
            </w:r>
          </w:p>
        </w:tc>
        <w:tc>
          <w:tcPr>
            <w:tcW w:type="dxa" w:w="130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5"/>
                <w:u w:val="none"/>
                <w:lang w:val="th-TH" w:bidi="th-TH" w:eastAsia="th-TH"/>
              </w:rPr>
              <w:t>สมรรถนะ</w:t>
            </w:r>
          </w:p>
        </w:tc>
        <w:tc>
          <w:tcPr>
            <w:tcW w:type="dxa" w:w="100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5"/>
                <w:u w:val="none"/>
                <w:lang w:val="th-TH" w:bidi="th-TH" w:eastAsia="th-TH"/>
              </w:rPr>
              <w:t>คะแนน</w:t>
            </w:r>
          </w:p>
        </w:tc>
      </w:tr>
      <w:tr>
        <w:trPr>
          <w:cantSplit/>
        </w:trPr>
        <w:tc>
          <w:tcPr>
            <w:tcW w:type="dxa" w:w="64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53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ความรู้​พื้นฐาน​เกี่ยวกับ AI และ​โมเดล​ภาษา​ขนาดใหญ่ (LLMs)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1​–2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6</w:t>
            </w:r>
          </w:p>
        </w:tc>
        <w:tc>
          <w:tcPr>
            <w:tcW w:type="dxa" w:w="13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10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8</w:t>
            </w:r>
          </w:p>
        </w:tc>
      </w:tr>
      <w:tr>
        <w:trPr>
          <w:cantSplit/>
        </w:trPr>
        <w:tc>
          <w:tcPr>
            <w:tcW w:type="dxa" w:w="64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u w:val="none"/>
                <w:lang w:val="th-TH" w:bidi="th-TH" w:eastAsia="th-TH"/>
              </w:rPr>
              <w:t>2</w:t>
            </w:r>
          </w:p>
        </w:tc>
        <w:tc>
          <w:tcPr>
            <w:tcW w:type="dxa" w:w="53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โครงสร้าง​และ​ทฤษฎี Context (Tokens, Context Window &amp; Limits​)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2​–3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6</w:t>
            </w:r>
          </w:p>
        </w:tc>
        <w:tc>
          <w:tcPr>
            <w:tcW w:type="dxa" w:w="13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1​, 2</w:t>
            </w:r>
          </w:p>
        </w:tc>
        <w:tc>
          <w:tcPr>
            <w:tcW w:type="dxa" w:w="10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8</w:t>
            </w:r>
          </w:p>
        </w:tc>
      </w:tr>
      <w:tr>
        <w:trPr>
          <w:cantSplit/>
        </w:trPr>
        <w:tc>
          <w:tcPr>
            <w:tcW w:type="dxa" w:w="64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53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วิศวกรรม​คำสั่ง (Prompt Engineering from Basics to Complex​)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4​–5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8</w:t>
            </w:r>
          </w:p>
        </w:tc>
        <w:tc>
          <w:tcPr>
            <w:tcW w:type="dxa" w:w="13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2</w:t>
            </w:r>
          </w:p>
        </w:tc>
        <w:tc>
          <w:tcPr>
            <w:tcW w:type="dxa" w:w="10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12</w:t>
            </w:r>
          </w:p>
        </w:tc>
      </w:tr>
      <w:tr>
        <w:trPr>
          <w:cantSplit/>
        </w:trPr>
        <w:tc>
          <w:tcPr>
            <w:tcW w:type="dxa" w:w="64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53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โมเดล​เวกเตอร์​และ​การ​ฝัง​ข้อความ (Embedding Models &amp; Semantic Search​)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6​–7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8</w:t>
            </w:r>
          </w:p>
        </w:tc>
        <w:tc>
          <w:tcPr>
            <w:tcW w:type="dxa" w:w="13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2</w:t>
            </w:r>
          </w:p>
        </w:tc>
        <w:tc>
          <w:tcPr>
            <w:tcW w:type="dxa" w:w="10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12</w:t>
            </w:r>
          </w:p>
        </w:tc>
      </w:tr>
      <w:tr>
        <w:trPr>
          <w:cantSplit/>
        </w:trPr>
        <w:tc>
          <w:tcPr>
            <w:tcW w:type="dxa" w:w="64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u w:val="none"/>
                <w:lang w:val="th-TH" w:bidi="th-TH" w:eastAsia="th-TH"/>
              </w:rPr>
              <w:t>5</w:t>
            </w:r>
          </w:p>
        </w:tc>
        <w:tc>
          <w:tcPr>
            <w:tcW w:type="dxa" w:w="53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เครื่องมือ OpenCode และ​การ​เชื่อมต่อ​โมเดล​คลาวด์​ฟรี (Cloud Free Models​)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8​–9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8</w:t>
            </w:r>
          </w:p>
        </w:tc>
        <w:tc>
          <w:tcPr>
            <w:tcW w:type="dxa" w:w="13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2​, 3</w:t>
            </w:r>
          </w:p>
        </w:tc>
        <w:tc>
          <w:tcPr>
            <w:tcW w:type="dxa" w:w="10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12</w:t>
            </w:r>
          </w:p>
        </w:tc>
      </w:tr>
      <w:tr>
        <w:trPr>
          <w:cantSplit/>
        </w:trPr>
        <w:tc>
          <w:tcPr>
            <w:tcW w:type="dxa" w:w="64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u w:val="none"/>
                <w:lang w:val="th-TH" w:bidi="th-TH" w:eastAsia="th-TH"/>
              </w:rPr>
              <w:t>6</w:t>
            </w:r>
          </w:p>
        </w:tc>
        <w:tc>
          <w:tcPr>
            <w:tcW w:type="dxa" w:w="53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ทักษะ​บริบท​และ​การ​เรียก​ใช้​เครื่องมือ​ภายนอก (Context Skills &amp; Tool Calling​)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10​–12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10</w:t>
            </w:r>
          </w:p>
        </w:tc>
        <w:tc>
          <w:tcPr>
            <w:tcW w:type="dxa" w:w="13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2​, 3</w:t>
            </w:r>
          </w:p>
        </w:tc>
        <w:tc>
          <w:tcPr>
            <w:tcW w:type="dxa" w:w="10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14</w:t>
            </w:r>
          </w:p>
        </w:tc>
      </w:tr>
      <w:tr>
        <w:trPr>
          <w:cantSplit/>
        </w:trPr>
        <w:tc>
          <w:tcPr>
            <w:tcW w:type="dxa" w:w="64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u w:val="none"/>
                <w:lang w:val="th-TH" w:bidi="th-TH" w:eastAsia="th-TH"/>
              </w:rPr>
              <w:t>7</w:t>
            </w:r>
          </w:p>
        </w:tc>
        <w:tc>
          <w:tcPr>
            <w:tcW w:type="dxa" w:w="53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สถาปัตยกรรม​เอ​เจนต์​และ​การทำงาน​อัตโนมัติ (Autonomous AI Agents​)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12​–14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8</w:t>
            </w:r>
          </w:p>
        </w:tc>
        <w:tc>
          <w:tcPr>
            <w:tcW w:type="dxa" w:w="13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2​, 3</w:t>
            </w:r>
          </w:p>
        </w:tc>
        <w:tc>
          <w:tcPr>
            <w:tcW w:type="dxa" w:w="10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12</w:t>
            </w:r>
          </w:p>
        </w:tc>
      </w:tr>
      <w:tr>
        <w:trPr>
          <w:cantSplit/>
        </w:trPr>
        <w:tc>
          <w:tcPr>
            <w:tcW w:type="dxa" w:w="64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u w:val="none"/>
                <w:lang w:val="th-TH" w:bidi="th-TH" w:eastAsia="th-TH"/>
              </w:rPr>
              <w:t>8</w:t>
            </w:r>
          </w:p>
        </w:tc>
        <w:tc>
          <w:tcPr>
            <w:tcW w:type="dxa" w:w="53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การ​ทดสอบ​และ​ประเมินผล​เอ​เจนต์ (Agent Harness &amp; Benchmarking​)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14​–16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8</w:t>
            </w:r>
          </w:p>
        </w:tc>
        <w:tc>
          <w:tcPr>
            <w:tcW w:type="dxa" w:w="13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3​, 4</w:t>
            </w:r>
          </w:p>
        </w:tc>
        <w:tc>
          <w:tcPr>
            <w:tcW w:type="dxa" w:w="10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10</w:t>
            </w:r>
          </w:p>
        </w:tc>
      </w:tr>
      <w:tr>
        <w:trPr>
          <w:cantSplit/>
        </w:trPr>
        <w:tc>
          <w:tcPr>
            <w:tcW w:type="dxa" w:w="64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u w:val="none"/>
                <w:lang w:val="th-TH" w:bidi="th-TH" w:eastAsia="th-TH"/>
              </w:rPr>
              <w:t>9</w:t>
            </w:r>
          </w:p>
        </w:tc>
        <w:tc>
          <w:tcPr>
            <w:tcW w:type="dxa" w:w="53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โครงงาน Specialized Agent ราย​กลุ่ม นำเสนอ​และ​ประเมินผล​ปลาย​ภาค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16​–18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10</w:t>
            </w:r>
          </w:p>
        </w:tc>
        <w:tc>
          <w:tcPr>
            <w:tcW w:type="dxa" w:w="13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3​, 4</w:t>
            </w:r>
          </w:p>
        </w:tc>
        <w:tc>
          <w:tcPr>
            <w:tcW w:type="dxa" w:w="10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u w:val="none"/>
                <w:lang w:val="th-TH" w:bidi="th-TH" w:eastAsia="th-TH"/>
              </w:rPr>
              <w:t>12</w:t>
            </w:r>
          </w:p>
        </w:tc>
      </w:tr>
      <w:tr>
        <w:trPr>
          <w:cantSplit/>
        </w:trPr>
        <w:tc>
          <w:tcPr>
            <w:tcW w:type="dxa" w:w="640"/>
            <w:tcMar>
              <w:top w:w="40" w:type="dxa"/>
              <w:bottom w:w="40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5320"/>
            <w:tcMar>
              <w:top w:w="40" w:type="dxa"/>
              <w:bottom w:w="40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u w:val="none"/>
                <w:lang w:val="th-TH" w:bidi="th-TH" w:eastAsia="th-TH"/>
              </w:rPr>
              <w:t>รวม​เวลาเรียน​และ​คะแนน​ตลอด​ภาคเรียน</w:t>
            </w:r>
          </w:p>
        </w:tc>
        <w:tc>
          <w:tcPr>
            <w:tcW w:type="dxa" w:w="1100"/>
            <w:tcMar>
              <w:top w:w="40" w:type="dxa"/>
              <w:bottom w:w="40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u w:val="none"/>
                <w:lang w:val="th-TH" w:bidi="th-TH" w:eastAsia="th-TH"/>
              </w:rPr>
              <w:t>1​–18</w:t>
            </w:r>
          </w:p>
        </w:tc>
        <w:tc>
          <w:tcPr>
            <w:tcW w:type="dxa" w:w="1100"/>
            <w:tcMar>
              <w:top w:w="40" w:type="dxa"/>
              <w:bottom w:w="40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u w:val="none"/>
                <w:lang w:val="th-TH" w:bidi="th-TH" w:eastAsia="th-TH"/>
              </w:rPr>
              <w:t>72 ชม.</w:t>
            </w:r>
          </w:p>
        </w:tc>
        <w:tc>
          <w:tcPr>
            <w:tcW w:type="dxa" w:w="1300"/>
            <w:tcMar>
              <w:top w:w="40" w:type="dxa"/>
              <w:bottom w:w="40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u w:val="none"/>
                <w:lang w:val="th-TH" w:bidi="th-TH" w:eastAsia="th-TH"/>
              </w:rPr>
              <w:t>1​, 2​, 3​, 4</w:t>
            </w:r>
          </w:p>
        </w:tc>
        <w:tc>
          <w:tcPr>
            <w:tcW w:type="dxa" w:w="1000"/>
            <w:tcMar>
              <w:top w:w="40" w:type="dxa"/>
              <w:bottom w:w="40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u w:val="none"/>
                <w:lang w:val="th-TH" w:bidi="th-TH" w:eastAsia="th-TH"/>
              </w:rPr>
              <w:t>100</w:t>
            </w:r>
          </w:p>
        </w:tc>
      </w:tr>
    </w:tbl>
    <w:p>
      <w:pPr>
        <w:keepNext/>
        <w:spacing w:before="100" w:after="4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8"/>
          <w:u w:val="none"/>
          <w:lang w:val="th-TH" w:bidi="th-TH" w:eastAsia="th-TH"/>
        </w:rPr>
        <w:t xml:space="preserve">ส่วน​ที่ 5 </w:t>
      </w:r>
      <w:r>
        <w:rPr>
          <w:rFonts w:ascii="TH SarabunPSK" w:hAnsi="TH SarabunPSK" w:cs="TH SarabunPSK" w:eastAsia="TH SarabunPSK"/>
          <w:b/>
          <w:i w:val="0"/>
          <w:color w:val="000000"/>
          <w:sz w:val="28"/>
          <w:u w:val="none"/>
          <w:lang w:val="th-TH" w:bidi="th-TH" w:eastAsia="th-TH"/>
        </w:rPr>
        <w:t>แผนการ​จัด​การเรียนรู้​รายสัปดาห์ (​สัปดาห์​ที่ 1​–9 ปู​พื้นฐาน​สู่ Developer​)</w:t>
      </w:r>
    </w:p>
    <w:tbl>
      <w:tblGrid>
        <w:gridCol w:w="600"/>
        <w:gridCol w:w="520"/>
        <w:gridCol w:w="4200"/>
        <w:gridCol w:w="360"/>
        <w:gridCol w:w="360"/>
        <w:gridCol w:w="460"/>
        <w:gridCol w:w="3960"/>
      </w:tblGrid>
      <w:tblPr>
        <w:tblW w:type="dxa" w:w="10460"/>
        <w:jc w:val="center"/>
        <w:tblLayout w:type="fixed"/>
        <w:tblLook w:firstColumn="1" w:firstRow="1" w:lastColumn="0" w:lastRow="0" w:noHBand="0" w:noVBand="1" w:val="04A0"/>
      </w:tblPr>
      <w:tr>
        <w:trPr>
          <w:tblHeader/>
          <w:cantSplit/>
        </w:trPr>
        <w:tc>
          <w:tcPr>
            <w:tcW w:type="dxa" w:w="60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สัปดาห์</w:t>
            </w:r>
          </w:p>
        </w:tc>
        <w:tc>
          <w:tcPr>
            <w:tcW w:type="dxa" w:w="52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หน่วย</w:t>
            </w:r>
          </w:p>
        </w:tc>
        <w:tc>
          <w:tcPr>
            <w:tcW w:type="dxa" w:w="420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สาระ​การเรียนรู้ / หัวข้อ​การสอน</w:t>
            </w:r>
          </w:p>
        </w:tc>
        <w:tc>
          <w:tcPr>
            <w:tcW w:type="dxa" w:w="36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ท​.</w:t>
            </w:r>
          </w:p>
        </w:tc>
        <w:tc>
          <w:tcPr>
            <w:tcW w:type="dxa" w:w="36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ป.</w:t>
            </w:r>
          </w:p>
        </w:tc>
        <w:tc>
          <w:tcPr>
            <w:tcW w:type="dxa" w:w="46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รวม</w:t>
            </w:r>
          </w:p>
        </w:tc>
        <w:tc>
          <w:tcPr>
            <w:tcW w:type="dxa" w:w="396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กิจกรรม​การเรียนรู้​และ​ภาระ​งาน​ปฏิบัติการ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ปฐมนิเทศ ข้อตกลง รายวิชา เกณฑ์​วัดผล​; ภาพรวม​ของ AI ยุคใหม่ และ​การ​กำเนิด Generative AI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ทดสอบ​ก่อน​เรียน + สำรวจ​เครื่องมือ ChatGPT​, Gemini Web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2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1​, 2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เปรียบเทียบ​โมเดล AI แต่ละ​ค่าย (GPT-4o, Gemini 2.0​/1.5, Claude​); สถาปัตยกรรม​โมเดล​ภาษา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ใบ​งาน​ที่ 1 เปรียบเทียบ​ผลลัพธ์​ของ​แต่ละ​โมเดล​ใน​โจทย์​เดียวกัน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2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ทฤษฎี Context​: การ​แปลง​ข้อความ​เป็น Token (Tokenization), ขนาด Context Window และ​ขีดจำกัด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ใบ​งาน​ที่ 2 คำนวณ Token และ​ทดสอบ​ขีดจำกัด Context Limit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Prompt Engineering เบื้องต้น​: Role​, Task​, Context​, Constraint​; Zero-shot vs Few-shot Prompting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ใบ​งาน​ที่ 3 ออกแบบ Few-shot Prompt แก้ปัญหา​ช่าง​คอมพิวเตอร์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5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เทคนิค​ขั้นสูง​: Chain-of-Thought (CoT), System Instructions และ​การ​ป้อนข้อมูล​หลาย​รูปแบบ (Multimodal)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ใบ​งาน​ที่ 4 เขียน System Prompt สั่งการ​โมเดล​วิเคราะห์​ภาพ​และ​โค้ด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6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แนวคิด​ของ Embedding Model​: การ​แปลง​ข้อความ​เป็น​พิกัด​เวกเตอร์ และ​ความหมาย​เชิง​คณิตศาสตร์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ใบ​งาน​ที่ 5 ทดลองใช้ Embedding สร้าง​ระบบ​ค้นหา​ความคล้ายคลึง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7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การ​ค้นหา​เชิง​ความหมาย (Semantic Search​) และ​แนวคิด​พื้นฐาน​ระบบ RAG (​ค้น​เอกสาร​ตอบคำถาม​)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ใบ​งาน​ที่ 6 จำลอง​ระบบ​สืบค้น​คู่มือ​ช่างเทคนิค​ด้วย Embedding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8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5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ก้าว​สู่​ฝั่ง Developer​: ติดตั้ง​และ​ตั้งค่า​สภาพแวดล้อม OpenCode ใน​ห้อง TC​203 เพื่อ​ทดลอง​พัฒนา Agent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ติดตั้ง​และ​คอนฟิก​สภาพแวดล้อม OpenCode บน​เครื่อง​ปฏิบัติการ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9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5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การ​ขอ​และ​ใช้งาน API Key ของ Cloud Free Models (Google AI Studio Gemini API​, Groq​, OpenRouter​)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ใบ​งาน​ที่ 7 เชื่อมต่อ OpenCode กับ Gemini API และ Groq Free Tier</w:t>
            </w:r>
          </w:p>
        </w:tc>
      </w:tr>
    </w:tbl>
    <w:p>
      <w:r>
        <w:br w:type="page"/>
      </w:r>
    </w:p>
    <w:p>
      <w:pPr>
        <w:keepNext/>
        <w:spacing w:before="0" w:after="4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8"/>
          <w:u w:val="none"/>
          <w:lang w:val="th-TH" w:bidi="th-TH" w:eastAsia="th-TH"/>
        </w:rPr>
        <w:t xml:space="preserve">ส่วน​ที่ 5 (​ต่อ​) </w:t>
      </w:r>
      <w:r>
        <w:rPr>
          <w:rFonts w:ascii="TH SarabunPSK" w:hAnsi="TH SarabunPSK" w:cs="TH SarabunPSK" w:eastAsia="TH SarabunPSK"/>
          <w:b/>
          <w:i w:val="0"/>
          <w:color w:val="000000"/>
          <w:sz w:val="28"/>
          <w:u w:val="none"/>
          <w:lang w:val="th-TH" w:bidi="th-TH" w:eastAsia="th-TH"/>
        </w:rPr>
        <w:t>แผนการ​จัด​การเรียนรู้​รายสัปดาห์ (​สัปดาห์​ที่ 10​–18 สู่ Autonomous Agent และ Capstone​)</w:t>
      </w:r>
    </w:p>
    <w:tbl>
      <w:tblGrid>
        <w:gridCol w:w="600"/>
        <w:gridCol w:w="520"/>
        <w:gridCol w:w="4200"/>
        <w:gridCol w:w="360"/>
        <w:gridCol w:w="360"/>
        <w:gridCol w:w="460"/>
        <w:gridCol w:w="3960"/>
      </w:tblGrid>
      <w:tblPr>
        <w:tblW w:type="dxa" w:w="10460"/>
        <w:jc w:val="center"/>
        <w:tblLayout w:type="fixed"/>
        <w:tblLook w:firstColumn="1" w:firstRow="1" w:lastColumn="0" w:lastRow="0" w:noHBand="0" w:noVBand="1" w:val="04A0"/>
      </w:tblPr>
      <w:tr>
        <w:trPr>
          <w:tblHeader/>
          <w:cantSplit/>
        </w:trPr>
        <w:tc>
          <w:tcPr>
            <w:tcW w:type="dxa" w:w="60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สัปดาห์</w:t>
            </w:r>
          </w:p>
        </w:tc>
        <w:tc>
          <w:tcPr>
            <w:tcW w:type="dxa" w:w="52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หน่วย</w:t>
            </w:r>
          </w:p>
        </w:tc>
        <w:tc>
          <w:tcPr>
            <w:tcW w:type="dxa" w:w="420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สาระ​การเรียนรู้ / หัวข้อ​การสอน</w:t>
            </w:r>
          </w:p>
        </w:tc>
        <w:tc>
          <w:tcPr>
            <w:tcW w:type="dxa" w:w="36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ท​.</w:t>
            </w:r>
          </w:p>
        </w:tc>
        <w:tc>
          <w:tcPr>
            <w:tcW w:type="dxa" w:w="36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ป.</w:t>
            </w:r>
          </w:p>
        </w:tc>
        <w:tc>
          <w:tcPr>
            <w:tcW w:type="dxa" w:w="46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รวม</w:t>
            </w:r>
          </w:p>
        </w:tc>
        <w:tc>
          <w:tcPr>
            <w:tcW w:type="dxa" w:w="396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กิจกรรม​การเรียนรู้​และ​ภาระ​งาน​ปฏิบัติการ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10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6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แนวคิด​ของ Context Skills และ​สถาปัตยกรรม​การทำงาน​ร่วมกับ​สภาพแวดล้อม​ภายนอก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ใบ​งาน​ที่ 8 กำหนด Skill และ Schema สำหรับ​ให้ AI เรียก​ใช้งาน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11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6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การ​เรียก​ใช้​ฟังก์ชัน​/​เครื่องมือ (Function Calling / Tool Calling​): การ​อ่าน​ไฟล์​, รัน​คำสั่ง​, ค้นหา​เว็บ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ใบ​งาน​ที่ 9 พัฒนา Tool ให้​โมเดล​อ่าน​ไฟล์​สเปก​คอมพิวเตอร์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12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6​, 7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สถาปัตยกรรม Autonomous Agent​: วง​รอบ​การทำงาน​อัตโนมัติ (Sense → Plan → Act → Reflect​)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ออกแบบ Workflow การทำงาน​ของ Agent ราย​กลุ่ม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13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7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การพัฒนา Specialized Agent​: Agent ช่าง​วิเคราะห์​ฮาร์ดแวร์ / Agent ผู้ช่วย​เขียน​และ​ตรวจ​โค้ด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ใบ​งาน​ที่ 10 ประกอบ​ร่าง Agent พร้อม System Prompt และ Skills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14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7​, 8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แนวคิด Agent Harness​: การ​สร้าง​ชุด​คำถาม​-​คำตอบ​ทดสอบ (Test Cases​) เพื่อ​วัด​ความแม่นยำ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ใบ​งาน​ที่ 11 ออกแบบ Test Harness ตรวจสอบ​ผลลัพธ์ Agent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15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8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การ​รัน Evaluation Benchmarking และ​การ​ปรับ​แต่ง System Prompt / Context เพื่อ​ลด Error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ใบ​งาน​ที่ 12 รัน Harness ประเมิน​ความแม่นยำ​ก่อน​ปล่อย​ใช้งาน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16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9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Capstone Project​: พัฒนา Specialized Agent ประจำ​กลุ่ม​เพื่อ​แก้ปัญหา​จริง​ใน​งาน​ช่าง​คอมพิวเตอร์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ตรวจ​ความก้าวหน้า​โครงงาน​รอบ​ที่ 1 และ​ทดสอบ​ด้วย Test Harness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17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9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ปรับปรุง​ประสิทธิภาพ Agent ตาม​ผล​ทดสอบ​, จัดทำ​เอกสาร​คู่มือ​ระบบ​และ​แบบ​ประเมินผล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ตรวจ​ความสมบูรณ์​โครงงาน​รอบ​สุดท้าย + จัดทำ​สื่อ​นำเสนอ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18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9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นำเสนอ​ผลงาน​โครงงาน Agent (Showcase &amp; Live Demo​) + สอบ​ประเมิน​ผลสัมฤทธิ์​ปลาย​ภาค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Live Demonstration โครงงาน + สอบ​วัดผล​ปลาย​ภาคเรียน</w:t>
            </w:r>
          </w:p>
        </w:tc>
      </w:tr>
    </w:tbl>
    <w:p>
      <w:pPr>
        <w:keepNext/>
        <w:spacing w:before="100" w:after="3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8"/>
          <w:u w:val="none"/>
          <w:lang w:val="th-TH" w:bidi="th-TH" w:eastAsia="th-TH"/>
        </w:rPr>
        <w:t xml:space="preserve">ส่วน​ที่ 6 </w:t>
      </w:r>
      <w:r>
        <w:rPr>
          <w:rFonts w:ascii="TH SarabunPSK" w:hAnsi="TH SarabunPSK" w:cs="TH SarabunPSK" w:eastAsia="TH SarabunPSK"/>
          <w:b/>
          <w:i w:val="0"/>
          <w:color w:val="000000"/>
          <w:sz w:val="28"/>
          <w:u w:val="none"/>
          <w:lang w:val="th-TH" w:bidi="th-TH" w:eastAsia="th-TH"/>
        </w:rPr>
        <w:t>สื่อ อุปกรณ์ และ​การ​วัด​ประเมินผล​การเรียนรู้ (Assessment &amp; Resources​)</w:t>
      </w:r>
    </w:p>
    <w:p>
      <w:pPr>
        <w:spacing w:before="0" w:after="2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5"/>
          <w:u w:val="none"/>
          <w:lang w:val="th-TH" w:bidi="th-TH" w:eastAsia="th-TH"/>
        </w:rPr>
        <w:t xml:space="preserve">6.1 สื่อ นวัตกรรม และ​แหล่ง​การเรียนรู้ 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5"/>
          <w:u w:val="none"/>
          <w:lang w:val="th-TH" w:bidi="th-TH" w:eastAsia="th-TH"/>
        </w:rPr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u w:val="none"/>
          <w:lang w:val="th-TH" w:bidi="th-TH" w:eastAsia="th-TH"/>
        </w:rPr>
        <w:t>1​. ห้องปฏิบัติการ​คอมพิวเตอร์ TC​203 แผนก​วิชา​เทคโนโลยี​คอมพิวเตอร์ พร้อม​ระบบเครือข่าย​อินเทอร์เน็ต​ความเร็ว​สูง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u w:val="none"/>
          <w:lang w:val="th-TH" w:bidi="th-TH" w:eastAsia="th-TH"/>
        </w:rPr>
        <w:t>2​. เครื่องมือ​ฝั่ง Developer​: OpenCode Workspace​, Visual Studio Code​, Python 3.11​+, Git Version Control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u w:val="none"/>
          <w:lang w:val="th-TH" w:bidi="th-TH" w:eastAsia="th-TH"/>
        </w:rPr>
        <w:t>3​. บริการ Cloud AI Models ฟรี​: Google AI Studio (Gemini 2.0 Flash / 1.5 Flash​), Groq Free API (Llama 3.3 70​B​)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u w:val="none"/>
          <w:lang w:val="th-TH" w:bidi="th-TH" w:eastAsia="th-TH"/>
        </w:rPr>
        <w:t>4​. ชุด​ทดสอบ​และ​เครื่องมือ​ประเมินผล​: Agent Test Harness Framework สำหรับ​วัดผล​ความแม่นยำ​ของ AI Agent</w:t>
      </w:r>
    </w:p>
    <w:p>
      <w:pPr>
        <w:spacing w:before="0" w:after="2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5"/>
          <w:u w:val="none"/>
          <w:lang w:val="th-TH" w:bidi="th-TH" w:eastAsia="th-TH"/>
        </w:rPr>
        <w:t xml:space="preserve">6.2 สัดส่วน​การ​ให้คะแนน​และ​การ​วัดผล (100 คะแนนเต็ม​) 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5"/>
          <w:u w:val="none"/>
          <w:lang w:val="th-TH" w:bidi="th-TH" w:eastAsia="th-TH"/>
        </w:rPr>
      </w:r>
    </w:p>
    <w:tbl>
      <w:tblGrid>
        <w:gridCol w:w="3300"/>
        <w:gridCol w:w="1300"/>
        <w:gridCol w:w="5860"/>
      </w:tblGrid>
      <w:tblPr>
        <w:tblW w:type="dxa" w:w="10460"/>
        <w:jc w:val="center"/>
        <w:tblLayout w:type="fixed"/>
        <w:tblLook w:firstColumn="1" w:firstRow="1" w:lastColumn="0" w:lastRow="0" w:noHBand="0" w:noVBand="1" w:val="04A0"/>
      </w:tblPr>
      <w:tr>
        <w:trPr>
          <w:cantSplit/>
        </w:trPr>
        <w:tc>
          <w:tcPr>
            <w:tcW w:type="dxa" w:w="3300"/>
            <w:tcMar>
              <w:top w:w="35" w:type="dxa"/>
              <w:bottom w:w="35" w:type="dxa"/>
              <w:left w:w="50" w:type="dxa"/>
              <w:right w:w="5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u w:val="none"/>
                <w:lang w:val="th-TH" w:bidi="th-TH" w:eastAsia="th-TH"/>
              </w:rPr>
              <w:t>ด้าน​การประเมิน</w:t>
            </w:r>
          </w:p>
        </w:tc>
        <w:tc>
          <w:tcPr>
            <w:tcW w:type="dxa" w:w="1300"/>
            <w:tcMar>
              <w:top w:w="35" w:type="dxa"/>
              <w:bottom w:w="35" w:type="dxa"/>
              <w:left w:w="50" w:type="dxa"/>
              <w:right w:w="5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u w:val="none"/>
                <w:lang w:val="th-TH" w:bidi="th-TH" w:eastAsia="th-TH"/>
              </w:rPr>
              <w:t>สัดส่วน</w:t>
            </w:r>
          </w:p>
        </w:tc>
        <w:tc>
          <w:tcPr>
            <w:tcW w:type="dxa" w:w="5860"/>
            <w:tcMar>
              <w:top w:w="35" w:type="dxa"/>
              <w:bottom w:w="35" w:type="dxa"/>
              <w:left w:w="50" w:type="dxa"/>
              <w:right w:w="50" w:type="dxa"/>
            </w:tcMar>
            <w:shd w:val="clear" w:color="auto" w:fill="E5E5E5"/>
            <w:tcBorders>
              <w:top w:val="single" w:sz="6" w:space="0" w:color="000000"/>
              <w:bottom w:val="single" w:sz="6" w:space="0" w:color="000000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u w:val="none"/>
                <w:lang w:val="th-TH" w:bidi="th-TH" w:eastAsia="th-TH"/>
              </w:rPr>
              <w:t>วิธีการ​และ​เครื่องมือ​วัดผล</w:t>
            </w:r>
          </w:p>
        </w:tc>
      </w:tr>
      <w:tr>
        <w:trPr>
          <w:cantSplit/>
        </w:trPr>
        <w:tc>
          <w:tcPr>
            <w:tcW w:type="dxa" w:w="3300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1​. ความรู้​ภาคทฤษฎี​และ​การ​ทดสอบ (Knowledge)</w:t>
            </w:r>
          </w:p>
        </w:tc>
        <w:tc>
          <w:tcPr>
            <w:tcW w:type="dxa" w:w="1300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20​%</w:t>
            </w:r>
          </w:p>
        </w:tc>
        <w:tc>
          <w:tcPr>
            <w:tcW w:type="dxa" w:w="5860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แบบทดสอบ​ก่อน​-​หลัง​เรียน​, แบบทดสอบ​ความ​รู้เรื่อง LLM​, Tokens​, Context และ Embeddings</w:t>
            </w:r>
          </w:p>
        </w:tc>
      </w:tr>
      <w:tr>
        <w:trPr>
          <w:cantSplit/>
        </w:trPr>
        <w:tc>
          <w:tcPr>
            <w:tcW w:type="dxa" w:w="3300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2​. ทักษะ​กระบวนการ​และ​ใบ​งาน​ปฏิบัติการ (Labs)</w:t>
            </w:r>
          </w:p>
        </w:tc>
        <w:tc>
          <w:tcPr>
            <w:tcW w:type="dxa" w:w="1300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40​%</w:t>
            </w:r>
          </w:p>
        </w:tc>
        <w:tc>
          <w:tcPr>
            <w:tcW w:type="dxa" w:w="5860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การประเมินผล​การปฏิบัติ​การตาม​ใบ​งาน​ที่ 1 ถึง 12 อย่าง​เป็น​ขั้นตอน​และ​ความถูกต้อง​ของ​ผลงาน</w:t>
            </w:r>
          </w:p>
        </w:tc>
      </w:tr>
      <w:tr>
        <w:trPr>
          <w:cantSplit/>
        </w:trPr>
        <w:tc>
          <w:tcPr>
            <w:tcW w:type="dxa" w:w="3300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3​. โครงงาน Specialized Agent (Capstone Project​)</w:t>
            </w:r>
          </w:p>
        </w:tc>
        <w:tc>
          <w:tcPr>
            <w:tcW w:type="dxa" w:w="1300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30​%</w:t>
            </w:r>
          </w:p>
        </w:tc>
        <w:tc>
          <w:tcPr>
            <w:tcW w:type="dxa" w:w="5860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ความสมบูรณ์​ของ AI Agent​, ผล​คะแนน​การทด​สอบผ่าน Agent Test Harness และ​การสาธิต (Live Demo​)</w:t>
            </w:r>
          </w:p>
        </w:tc>
      </w:tr>
      <w:tr>
        <w:trPr>
          <w:cantSplit/>
        </w:trPr>
        <w:tc>
          <w:tcPr>
            <w:tcW w:type="dxa" w:w="3300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4​. จิตพิสัย​และ​จริย​ธรรมการ​ใช้ AI (Ethics)</w:t>
            </w:r>
          </w:p>
        </w:tc>
        <w:tc>
          <w:tcPr>
            <w:tcW w:type="dxa" w:w="1300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u w:val="none"/>
                <w:lang w:val="th-TH" w:bidi="th-TH" w:eastAsia="th-TH"/>
              </w:rPr>
              <w:t>10​%</w:t>
            </w:r>
          </w:p>
        </w:tc>
        <w:tc>
          <w:tcPr>
            <w:tcW w:type="dxa" w:w="5860"/>
            <w:tcMar>
              <w:top w:w="25" w:type="dxa"/>
              <w:bottom w:w="25" w:type="dxa"/>
              <w:left w:w="50" w:type="dxa"/>
              <w:right w:w="50" w:type="dxa"/>
            </w:tcMar>
            <w:shd w:val="clear" w:color="auto" w:fill="F9F9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u w:val="none"/>
                <w:lang w:val="th-TH" w:bidi="th-TH" w:eastAsia="th-TH"/>
              </w:rPr>
              <w:t>การ​เข้าเรียน ตรงต่อเวลา ความรับผิดชอบ จริยธรรม​การใช้งาน​ปัญญาประดิษฐ์​และ​ความปลอดภัย​ข้อมูล</w:t>
            </w:r>
          </w:p>
        </w:tc>
      </w:tr>
    </w:tbl>
    <w:p>
      <w:pPr>
        <w:spacing w:before="0" w:after="2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5"/>
          <w:u w:val="none"/>
          <w:lang w:val="th-TH" w:bidi="th-TH" w:eastAsia="th-TH"/>
        </w:rPr>
        <w:t xml:space="preserve">6.3 เกณฑ์​การ​ตัด​ระดับ​ผลการเรียน (​ตามระเบียบ​กระทรวงศึกษาธิการ​ว่าด้วย​การประเมินผล ปวช.​) 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5"/>
          <w:u w:val="none"/>
          <w:lang w:val="th-TH" w:bidi="th-TH" w:eastAsia="th-TH"/>
        </w:rPr>
      </w:r>
    </w:p>
    <w:p>
      <w:pPr>
        <w:spacing w:before="0" w:after="3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u w:val="none"/>
          <w:lang w:val="th-TH" w:bidi="th-TH" w:eastAsia="th-TH"/>
        </w:rPr>
        <w:t>คะแนน 80​–100 = 4.0  |  75​–79 = 3.5  |  70​–74 = 3.0  |  65​–69 = 2.5  |  60​–64 = 2.0  |  55​–59 = 1.5  |  50​–54 = 1.0  |  ต่ำกว่า 50 = 0</w:t>
      </w:r>
    </w:p>
    <w:p>
      <w:pPr>
        <w:spacing w:before="0" w:after="2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5"/>
          <w:u w:val="none"/>
          <w:lang w:val="th-TH" w:bidi="th-TH" w:eastAsia="th-TH"/>
        </w:rPr>
        <w:t xml:space="preserve">6.4 นโยบาย​และ​จริยธรรม​การใช้งาน​ปัญญาประดิษฐ์​ใน​การเรียนรู้ (AI Academic Integrity​) 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5"/>
          <w:u w:val="none"/>
          <w:lang w:val="th-TH" w:bidi="th-TH" w:eastAsia="th-TH"/>
        </w:rPr>
      </w:r>
    </w:p>
    <w:p>
      <w:pPr>
        <w:spacing w:before="0" w:after="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3"/>
          <w:u w:val="none"/>
          <w:lang w:val="th-TH" w:bidi="th-TH" w:eastAsia="th-TH"/>
        </w:rPr>
        <w:t>ผู้เรียน​ต้อง​ใช้​ปัญญาประดิษฐ์​เป็น​เครื่องมือ​ส่งเสริม​ความคิด​เชิง​วิเคราะห์​และ​การแก้ปัญหา (Co-pilot) โดย​ต้อง​แสดง​ความ​โปร่งใส​ใน​การ​อ้างอิง Prompt และ​แหล่งที่มา ห้าม​นำ API Key ไป​เผยแพร่​ใน​ที่สาธารณะ และ​ปฏิบัติตาม​มาตรฐาน​ความปลอดภัย​ของ​ข้อมูล​และ​ทรัพย์สินทางปัญญา​อย่าง​เคร่งครัด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TH SarabunPSK" w:hAnsi="TH SarabunPSK" w:cs="TH SarabunPSK" w:eastAsia="TH SarabunPSK"/>
        <w:b w:val="0"/>
        <w:i w:val="0"/>
        <w:color w:val="555555"/>
        <w:sz w:val="21"/>
        <w:u w:val="none"/>
        <w:lang w:val="th-TH" w:bidi="th-TH" w:eastAsia="th-TH"/>
      </w:rPr>
      <w:t xml:space="preserve">หลักสูตร ปวช. พุทธศักราช 2567  |  หน้า </w:t>
    </w:r>
    <w:r>
      <w:fldChar w:fldCharType="begin"/>
      <w:instrText xml:space="preserve">PAGE</w:instrText>
      <w:fldChar w:fldCharType="separate"/>
      <w:fldChar w:fldCharType="end"/>
    </w:r>
    <w:r>
      <w:rPr>
        <w:rFonts w:ascii="TH SarabunPSK" w:hAnsi="TH SarabunPSK" w:cs="TH SarabunPSK" w:eastAsia="TH SarabunPSK"/>
        <w:b w:val="0"/>
        <w:i w:val="0"/>
        <w:color w:val="555555"/>
        <w:sz w:val="21"/>
        <w:u w:val="none"/>
        <w:lang w:val="th-TH" w:bidi="th-TH" w:eastAsia="th-TH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TH SarabunPSK" w:hAnsi="TH SarabunPSK" w:cs="TH SarabunPSK" w:eastAsia="TH SarabunPSK"/>
        <w:b w:val="0"/>
        <w:i w:val="0"/>
        <w:color w:val="555555"/>
        <w:sz w:val="21"/>
        <w:u w:val="none"/>
        <w:lang w:val="th-TH" w:bidi="th-TH" w:eastAsia="th-TH"/>
      </w:rPr>
      <w:t>โครง​การสอน 21909​-​2009 การใช้งาน​แอปพลิเคชัน​ปัญญาประดิษฐ์ | แผนก​วิชา​เทคโนโลยี​คอมพิวเตอร์ วิทยาลัย​เทคนิค​ลพบุรี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