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750"/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D25FB3" w:rsidTr="00D25FB3">
        <w:tc>
          <w:tcPr>
            <w:tcW w:w="9747" w:type="dxa"/>
            <w:gridSpan w:val="2"/>
          </w:tcPr>
          <w:p w:rsidR="00D25FB3" w:rsidRPr="00D25FB3" w:rsidRDefault="00D25FB3" w:rsidP="00D25FB3">
            <w:pPr>
              <w:rPr>
                <w:b/>
              </w:rPr>
            </w:pPr>
            <w:r w:rsidRPr="00D25FB3">
              <w:rPr>
                <w:b/>
              </w:rPr>
              <w:t xml:space="preserve">Постановка проблемы с точки зрения </w:t>
            </w:r>
            <w:r>
              <w:rPr>
                <w:b/>
              </w:rPr>
              <w:t>пассажира</w:t>
            </w:r>
          </w:p>
        </w:tc>
      </w:tr>
      <w:tr w:rsidR="00D25FB3" w:rsidTr="00D25FB3">
        <w:tc>
          <w:tcPr>
            <w:tcW w:w="4785" w:type="dxa"/>
          </w:tcPr>
          <w:p w:rsidR="00D25FB3" w:rsidRDefault="00D25FB3" w:rsidP="00D25FB3">
            <w:r>
              <w:t xml:space="preserve">Проблема </w:t>
            </w:r>
          </w:p>
        </w:tc>
        <w:tc>
          <w:tcPr>
            <w:tcW w:w="4962" w:type="dxa"/>
          </w:tcPr>
          <w:p w:rsidR="00D25FB3" w:rsidRDefault="00D25FB3" w:rsidP="00D25FB3">
            <w:r>
              <w:t>Высокая стоимость путешествия</w:t>
            </w:r>
          </w:p>
        </w:tc>
      </w:tr>
      <w:tr w:rsidR="00D25FB3" w:rsidTr="00D25FB3">
        <w:tc>
          <w:tcPr>
            <w:tcW w:w="4785" w:type="dxa"/>
          </w:tcPr>
          <w:p w:rsidR="00D25FB3" w:rsidRDefault="00D25FB3" w:rsidP="00D25FB3">
            <w:r>
              <w:t>Воздействует на</w:t>
            </w:r>
          </w:p>
        </w:tc>
        <w:tc>
          <w:tcPr>
            <w:tcW w:w="4962" w:type="dxa"/>
          </w:tcPr>
          <w:p w:rsidR="00D25FB3" w:rsidRDefault="00D25FB3" w:rsidP="00D25FB3">
            <w:r>
              <w:t>Граждан с низким доходом</w:t>
            </w:r>
          </w:p>
        </w:tc>
      </w:tr>
      <w:tr w:rsidR="00D25FB3" w:rsidTr="00D25FB3">
        <w:tc>
          <w:tcPr>
            <w:tcW w:w="4785" w:type="dxa"/>
          </w:tcPr>
          <w:p w:rsidR="00D25FB3" w:rsidRDefault="00D25FB3" w:rsidP="00D25FB3">
            <w:r>
              <w:t>Результатом чего</w:t>
            </w:r>
          </w:p>
        </w:tc>
        <w:tc>
          <w:tcPr>
            <w:tcW w:w="4962" w:type="dxa"/>
          </w:tcPr>
          <w:p w:rsidR="00D25FB3" w:rsidRDefault="00511FE1" w:rsidP="00D25FB3">
            <w:r>
              <w:t>Является с</w:t>
            </w:r>
            <w:r w:rsidR="00D25FB3">
              <w:t>нижение возможности свободного внутри- и междугороднего перемещения, а чаще всего, полное ее отсутствие.</w:t>
            </w:r>
          </w:p>
        </w:tc>
      </w:tr>
      <w:tr w:rsidR="00D25FB3" w:rsidTr="00D25FB3">
        <w:tc>
          <w:tcPr>
            <w:tcW w:w="4785" w:type="dxa"/>
          </w:tcPr>
          <w:p w:rsidR="00D25FB3" w:rsidRDefault="00D25FB3" w:rsidP="00D25FB3">
            <w:r>
              <w:t xml:space="preserve">Выигрыш </w:t>
            </w:r>
            <w:proofErr w:type="gramStart"/>
            <w:r>
              <w:t>от</w:t>
            </w:r>
            <w:proofErr w:type="gramEnd"/>
          </w:p>
        </w:tc>
        <w:tc>
          <w:tcPr>
            <w:tcW w:w="4962" w:type="dxa"/>
          </w:tcPr>
          <w:p w:rsidR="00D25FB3" w:rsidRDefault="00511FE1" w:rsidP="00D25FB3">
            <w:pPr>
              <w:rPr>
                <w:lang w:val="en-US"/>
              </w:rPr>
            </w:pPr>
            <w:r>
              <w:t xml:space="preserve">Предоставления </w:t>
            </w:r>
            <w:r w:rsidR="00C00D43">
              <w:t>возможностей поиска попутчика</w:t>
            </w:r>
            <w:r>
              <w:rPr>
                <w:lang w:val="en-US"/>
              </w:rPr>
              <w:t>:</w:t>
            </w:r>
          </w:p>
          <w:p w:rsidR="00511FE1" w:rsidRDefault="00511FE1" w:rsidP="00511FE1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Экономия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денежных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средств</w:t>
            </w:r>
            <w:proofErr w:type="spellEnd"/>
            <w:r>
              <w:rPr>
                <w:lang w:val="uk-UA"/>
              </w:rPr>
              <w:t xml:space="preserve"> </w:t>
            </w:r>
          </w:p>
          <w:p w:rsidR="00511FE1" w:rsidRPr="00511FE1" w:rsidRDefault="00511FE1" w:rsidP="00511FE1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Возможность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выбора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транспорта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маршрута</w:t>
            </w:r>
            <w:proofErr w:type="spellEnd"/>
            <w:r>
              <w:rPr>
                <w:lang w:val="uk-UA"/>
              </w:rPr>
              <w:t>, попутчика</w:t>
            </w:r>
          </w:p>
          <w:p w:rsidR="00511FE1" w:rsidRDefault="00511FE1" w:rsidP="00511FE1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Посещение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новых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мест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расширение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кругозора</w:t>
            </w:r>
            <w:proofErr w:type="spellEnd"/>
            <w:r>
              <w:rPr>
                <w:lang w:val="uk-UA"/>
              </w:rPr>
              <w:t>)</w:t>
            </w:r>
          </w:p>
          <w:p w:rsidR="00511FE1" w:rsidRPr="00511FE1" w:rsidRDefault="00511FE1" w:rsidP="00511FE1">
            <w:pPr>
              <w:pStyle w:val="a4"/>
              <w:numPr>
                <w:ilvl w:val="0"/>
                <w:numId w:val="1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Увеличение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конкуренции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сфере</w:t>
            </w:r>
            <w:proofErr w:type="spellEnd"/>
            <w:r>
              <w:rPr>
                <w:lang w:val="uk-UA"/>
              </w:rPr>
              <w:t xml:space="preserve"> перевозок</w:t>
            </w:r>
          </w:p>
        </w:tc>
      </w:tr>
    </w:tbl>
    <w:p w:rsidR="00D25FB3" w:rsidRDefault="00D25FB3"/>
    <w:p w:rsidR="00D25FB3" w:rsidRDefault="00D25FB3">
      <w:r>
        <w:br w:type="page"/>
      </w:r>
    </w:p>
    <w:tbl>
      <w:tblPr>
        <w:tblStyle w:val="a3"/>
        <w:tblpPr w:leftFromText="180" w:rightFromText="180" w:horzAnchor="margin" w:tblpY="750"/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D810F2" w:rsidTr="00265E42">
        <w:tc>
          <w:tcPr>
            <w:tcW w:w="9747" w:type="dxa"/>
            <w:gridSpan w:val="2"/>
          </w:tcPr>
          <w:p w:rsidR="00D810F2" w:rsidRPr="00511FE1" w:rsidRDefault="00D810F2" w:rsidP="00265E42">
            <w:pPr>
              <w:rPr>
                <w:b/>
              </w:rPr>
            </w:pPr>
            <w:r w:rsidRPr="00511FE1">
              <w:rPr>
                <w:b/>
              </w:rPr>
              <w:lastRenderedPageBreak/>
              <w:t>П</w:t>
            </w:r>
            <w:r>
              <w:rPr>
                <w:b/>
              </w:rPr>
              <w:t xml:space="preserve">остановка проблемы с </w:t>
            </w:r>
            <w:r w:rsidRPr="00511FE1">
              <w:rPr>
                <w:b/>
              </w:rPr>
              <w:t xml:space="preserve">точки </w:t>
            </w:r>
            <w:r>
              <w:rPr>
                <w:b/>
              </w:rPr>
              <w:t>зрения посетителей сайта</w:t>
            </w:r>
          </w:p>
        </w:tc>
      </w:tr>
      <w:tr w:rsidR="00D810F2" w:rsidTr="00265E42">
        <w:tc>
          <w:tcPr>
            <w:tcW w:w="4785" w:type="dxa"/>
          </w:tcPr>
          <w:p w:rsidR="00D810F2" w:rsidRDefault="00D810F2" w:rsidP="00265E42">
            <w:r>
              <w:t xml:space="preserve">Проблема </w:t>
            </w:r>
          </w:p>
        </w:tc>
        <w:tc>
          <w:tcPr>
            <w:tcW w:w="4962" w:type="dxa"/>
          </w:tcPr>
          <w:p w:rsidR="00D810F2" w:rsidRDefault="00D810F2" w:rsidP="00265E42">
            <w:r>
              <w:t>Соблюдение договоренностей</w:t>
            </w:r>
          </w:p>
        </w:tc>
      </w:tr>
      <w:tr w:rsidR="00D810F2" w:rsidTr="00265E42">
        <w:tc>
          <w:tcPr>
            <w:tcW w:w="4785" w:type="dxa"/>
          </w:tcPr>
          <w:p w:rsidR="00D810F2" w:rsidRDefault="00D810F2" w:rsidP="00265E42">
            <w:r>
              <w:t>Воздействует на</w:t>
            </w:r>
          </w:p>
        </w:tc>
        <w:tc>
          <w:tcPr>
            <w:tcW w:w="4962" w:type="dxa"/>
          </w:tcPr>
          <w:p w:rsidR="00D810F2" w:rsidRDefault="00D810F2" w:rsidP="00265E42">
            <w:r>
              <w:t>Пассажиров и водителей</w:t>
            </w:r>
          </w:p>
        </w:tc>
      </w:tr>
      <w:tr w:rsidR="00D810F2" w:rsidTr="00265E42">
        <w:tc>
          <w:tcPr>
            <w:tcW w:w="4785" w:type="dxa"/>
          </w:tcPr>
          <w:p w:rsidR="00D810F2" w:rsidRDefault="00D810F2" w:rsidP="00265E42">
            <w:r>
              <w:t>Результатом чего</w:t>
            </w:r>
          </w:p>
        </w:tc>
        <w:tc>
          <w:tcPr>
            <w:tcW w:w="4962" w:type="dxa"/>
          </w:tcPr>
          <w:p w:rsidR="00D810F2" w:rsidRDefault="00D810F2" w:rsidP="00265E42">
            <w:r>
              <w:t xml:space="preserve">Является снижение </w:t>
            </w:r>
            <w:proofErr w:type="gramStart"/>
            <w:r>
              <w:t>доверия</w:t>
            </w:r>
            <w:proofErr w:type="gramEnd"/>
            <w:r>
              <w:t xml:space="preserve"> как к данному пользователю, так и к данному способу перемещения</w:t>
            </w:r>
          </w:p>
        </w:tc>
      </w:tr>
      <w:tr w:rsidR="00D810F2" w:rsidTr="00265E42">
        <w:tc>
          <w:tcPr>
            <w:tcW w:w="4785" w:type="dxa"/>
          </w:tcPr>
          <w:p w:rsidR="00D810F2" w:rsidRDefault="00D810F2" w:rsidP="00265E42">
            <w:r>
              <w:t xml:space="preserve">Выигрыш </w:t>
            </w:r>
            <w:proofErr w:type="gramStart"/>
            <w:r>
              <w:t>от</w:t>
            </w:r>
            <w:proofErr w:type="gramEnd"/>
          </w:p>
        </w:tc>
        <w:tc>
          <w:tcPr>
            <w:tcW w:w="4962" w:type="dxa"/>
          </w:tcPr>
          <w:p w:rsidR="00D810F2" w:rsidRPr="00D810F2" w:rsidRDefault="00D810F2" w:rsidP="00265E42">
            <w:pPr>
              <w:rPr>
                <w:lang w:val="uk-UA"/>
              </w:rPr>
            </w:pPr>
            <w:proofErr w:type="spellStart"/>
            <w:r>
              <w:t>Введени</w:t>
            </w:r>
            <w:proofErr w:type="spellEnd"/>
            <w:r>
              <w:rPr>
                <w:lang w:val="uk-UA"/>
              </w:rPr>
              <w:t>я</w:t>
            </w:r>
            <w:r>
              <w:t xml:space="preserve"> рейтинговой системы пользователей</w:t>
            </w:r>
            <w:r>
              <w:rPr>
                <w:lang w:val="en-US"/>
              </w:rPr>
              <w:t>:</w:t>
            </w:r>
          </w:p>
          <w:p w:rsidR="00D810F2" w:rsidRDefault="00D810F2" w:rsidP="00265E42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Пов</w:t>
            </w:r>
            <w:r>
              <w:t>ышение</w:t>
            </w:r>
            <w:proofErr w:type="spellEnd"/>
            <w:r>
              <w:t xml:space="preserve"> доверия к пользователям</w:t>
            </w:r>
          </w:p>
          <w:p w:rsidR="00D810F2" w:rsidRPr="00C00D43" w:rsidRDefault="00D810F2" w:rsidP="00265E42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Увеличение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популярности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сервиса</w:t>
            </w:r>
            <w:proofErr w:type="spellEnd"/>
          </w:p>
        </w:tc>
      </w:tr>
    </w:tbl>
    <w:p w:rsidR="00D25FB3" w:rsidRDefault="00D25FB3"/>
    <w:tbl>
      <w:tblPr>
        <w:tblStyle w:val="a3"/>
        <w:tblpPr w:leftFromText="180" w:rightFromText="180" w:horzAnchor="margin" w:tblpY="750"/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D25FB3" w:rsidTr="00265E42">
        <w:tc>
          <w:tcPr>
            <w:tcW w:w="9747" w:type="dxa"/>
            <w:gridSpan w:val="2"/>
          </w:tcPr>
          <w:p w:rsidR="00D25FB3" w:rsidRPr="00511FE1" w:rsidRDefault="00D25FB3" w:rsidP="00D810F2">
            <w:pPr>
              <w:rPr>
                <w:b/>
              </w:rPr>
            </w:pPr>
            <w:r w:rsidRPr="00511FE1">
              <w:rPr>
                <w:b/>
              </w:rPr>
              <w:t>П</w:t>
            </w:r>
            <w:r w:rsidR="00D810F2">
              <w:rPr>
                <w:b/>
              </w:rPr>
              <w:t xml:space="preserve">остановка проблемы с </w:t>
            </w:r>
            <w:r w:rsidRPr="00511FE1">
              <w:rPr>
                <w:b/>
              </w:rPr>
              <w:t xml:space="preserve">точки </w:t>
            </w:r>
            <w:proofErr w:type="spellStart"/>
            <w:r w:rsidR="0017454B">
              <w:rPr>
                <w:b/>
              </w:rPr>
              <w:t>зрени</w:t>
            </w:r>
            <w:proofErr w:type="spellEnd"/>
          </w:p>
        </w:tc>
      </w:tr>
      <w:tr w:rsidR="00D25FB3" w:rsidTr="00265E42">
        <w:tc>
          <w:tcPr>
            <w:tcW w:w="4785" w:type="dxa"/>
          </w:tcPr>
          <w:p w:rsidR="00D25FB3" w:rsidRDefault="00D25FB3" w:rsidP="00265E42">
            <w:r>
              <w:t xml:space="preserve">Проблема </w:t>
            </w:r>
          </w:p>
        </w:tc>
        <w:tc>
          <w:tcPr>
            <w:tcW w:w="4962" w:type="dxa"/>
          </w:tcPr>
          <w:p w:rsidR="00D25FB3" w:rsidRDefault="00511FE1" w:rsidP="00265E42">
            <w:r>
              <w:t>Соблюдение договоренностей</w:t>
            </w:r>
          </w:p>
        </w:tc>
      </w:tr>
      <w:tr w:rsidR="00D25FB3" w:rsidTr="00265E42">
        <w:tc>
          <w:tcPr>
            <w:tcW w:w="4785" w:type="dxa"/>
          </w:tcPr>
          <w:p w:rsidR="00D25FB3" w:rsidRDefault="00D25FB3" w:rsidP="00265E42">
            <w:r>
              <w:t>Воздействует на</w:t>
            </w:r>
          </w:p>
        </w:tc>
        <w:tc>
          <w:tcPr>
            <w:tcW w:w="4962" w:type="dxa"/>
          </w:tcPr>
          <w:p w:rsidR="00D25FB3" w:rsidRDefault="00C00D43" w:rsidP="00265E42">
            <w:r>
              <w:t>Пассажиров</w:t>
            </w:r>
            <w:r w:rsidR="00D810F2">
              <w:t xml:space="preserve"> и водителей</w:t>
            </w:r>
          </w:p>
        </w:tc>
      </w:tr>
      <w:tr w:rsidR="00D25FB3" w:rsidTr="00265E42">
        <w:tc>
          <w:tcPr>
            <w:tcW w:w="4785" w:type="dxa"/>
          </w:tcPr>
          <w:p w:rsidR="00D25FB3" w:rsidRDefault="00D25FB3" w:rsidP="00265E42">
            <w:r>
              <w:t>Результатом чего</w:t>
            </w:r>
          </w:p>
        </w:tc>
        <w:tc>
          <w:tcPr>
            <w:tcW w:w="4962" w:type="dxa"/>
          </w:tcPr>
          <w:p w:rsidR="00D25FB3" w:rsidRDefault="00C00D43" w:rsidP="00D810F2">
            <w:r>
              <w:t xml:space="preserve">Является снижение </w:t>
            </w:r>
            <w:proofErr w:type="gramStart"/>
            <w:r>
              <w:t>доверия</w:t>
            </w:r>
            <w:proofErr w:type="gramEnd"/>
            <w:r>
              <w:t xml:space="preserve"> как к данному </w:t>
            </w:r>
            <w:r w:rsidR="00D810F2">
              <w:t>пользователю</w:t>
            </w:r>
            <w:r>
              <w:t>, так и к данному способу перемещения</w:t>
            </w:r>
          </w:p>
        </w:tc>
      </w:tr>
      <w:tr w:rsidR="00D25FB3" w:rsidTr="00265E42">
        <w:tc>
          <w:tcPr>
            <w:tcW w:w="4785" w:type="dxa"/>
          </w:tcPr>
          <w:p w:rsidR="00D25FB3" w:rsidRDefault="00D25FB3" w:rsidP="00265E42">
            <w:r>
              <w:t xml:space="preserve">Выигрыш </w:t>
            </w:r>
            <w:proofErr w:type="gramStart"/>
            <w:r>
              <w:t>от</w:t>
            </w:r>
            <w:proofErr w:type="gramEnd"/>
          </w:p>
        </w:tc>
        <w:tc>
          <w:tcPr>
            <w:tcW w:w="4962" w:type="dxa"/>
          </w:tcPr>
          <w:p w:rsidR="00C00D43" w:rsidRPr="00D810F2" w:rsidRDefault="00C00D43" w:rsidP="00D810F2">
            <w:pPr>
              <w:rPr>
                <w:lang w:val="uk-UA"/>
              </w:rPr>
            </w:pPr>
            <w:proofErr w:type="spellStart"/>
            <w:r>
              <w:t>Введени</w:t>
            </w:r>
            <w:proofErr w:type="spellEnd"/>
            <w:r>
              <w:rPr>
                <w:lang w:val="uk-UA"/>
              </w:rPr>
              <w:t>я</w:t>
            </w:r>
            <w:r>
              <w:t xml:space="preserve"> рейтинговой системы пользователей</w:t>
            </w:r>
            <w:r>
              <w:rPr>
                <w:lang w:val="en-US"/>
              </w:rPr>
              <w:t>:</w:t>
            </w:r>
          </w:p>
          <w:p w:rsidR="00C00D43" w:rsidRDefault="00C00D43" w:rsidP="00C00D43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Пов</w:t>
            </w:r>
            <w:r>
              <w:t>ышение</w:t>
            </w:r>
            <w:proofErr w:type="spellEnd"/>
            <w:r>
              <w:t xml:space="preserve"> доверия к пользователям</w:t>
            </w:r>
          </w:p>
          <w:p w:rsidR="00C00D43" w:rsidRPr="00C00D43" w:rsidRDefault="00C00D43" w:rsidP="00D810F2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Увеличение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популярности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D810F2">
              <w:rPr>
                <w:lang w:val="uk-UA"/>
              </w:rPr>
              <w:t>сервиса</w:t>
            </w:r>
            <w:proofErr w:type="spellEnd"/>
          </w:p>
        </w:tc>
      </w:tr>
    </w:tbl>
    <w:p w:rsidR="0017454B" w:rsidRDefault="0017454B"/>
    <w:p w:rsidR="0017454B" w:rsidRDefault="0017454B">
      <w:r>
        <w:br w:type="page"/>
      </w:r>
    </w:p>
    <w:tbl>
      <w:tblPr>
        <w:tblStyle w:val="a3"/>
        <w:tblpPr w:leftFromText="180" w:rightFromText="180" w:horzAnchor="margin" w:tblpY="750"/>
        <w:tblW w:w="9747" w:type="dxa"/>
        <w:tblLook w:val="04A0" w:firstRow="1" w:lastRow="0" w:firstColumn="1" w:lastColumn="0" w:noHBand="0" w:noVBand="1"/>
      </w:tblPr>
      <w:tblGrid>
        <w:gridCol w:w="4785"/>
        <w:gridCol w:w="4962"/>
      </w:tblGrid>
      <w:tr w:rsidR="0017454B" w:rsidTr="00A2161E">
        <w:tc>
          <w:tcPr>
            <w:tcW w:w="9747" w:type="dxa"/>
            <w:gridSpan w:val="2"/>
          </w:tcPr>
          <w:p w:rsidR="0017454B" w:rsidRPr="00511FE1" w:rsidRDefault="0017454B" w:rsidP="00A2161E">
            <w:pPr>
              <w:rPr>
                <w:b/>
              </w:rPr>
            </w:pPr>
            <w:r w:rsidRPr="00511FE1">
              <w:rPr>
                <w:b/>
              </w:rPr>
              <w:lastRenderedPageBreak/>
              <w:t>П</w:t>
            </w:r>
            <w:r>
              <w:rPr>
                <w:b/>
              </w:rPr>
              <w:t xml:space="preserve">остановка проблемы с </w:t>
            </w:r>
            <w:r w:rsidRPr="00511FE1">
              <w:rPr>
                <w:b/>
              </w:rPr>
              <w:t xml:space="preserve">точки </w:t>
            </w:r>
            <w:r>
              <w:rPr>
                <w:b/>
              </w:rPr>
              <w:t>зрени</w:t>
            </w:r>
            <w:r>
              <w:rPr>
                <w:b/>
              </w:rPr>
              <w:t>я персонала сайта</w:t>
            </w:r>
          </w:p>
        </w:tc>
      </w:tr>
      <w:tr w:rsidR="0017454B" w:rsidTr="00A2161E">
        <w:tc>
          <w:tcPr>
            <w:tcW w:w="4785" w:type="dxa"/>
          </w:tcPr>
          <w:p w:rsidR="0017454B" w:rsidRDefault="0017454B" w:rsidP="00A2161E">
            <w:r>
              <w:t xml:space="preserve">Проблема </w:t>
            </w:r>
          </w:p>
        </w:tc>
        <w:tc>
          <w:tcPr>
            <w:tcW w:w="4962" w:type="dxa"/>
          </w:tcPr>
          <w:p w:rsidR="0017454B" w:rsidRDefault="0017454B" w:rsidP="00A2161E">
            <w:r>
              <w:t>Соблюдение договоренностей</w:t>
            </w:r>
          </w:p>
        </w:tc>
      </w:tr>
      <w:tr w:rsidR="0017454B" w:rsidTr="00A2161E">
        <w:tc>
          <w:tcPr>
            <w:tcW w:w="4785" w:type="dxa"/>
          </w:tcPr>
          <w:p w:rsidR="0017454B" w:rsidRDefault="0017454B" w:rsidP="00A2161E">
            <w:r>
              <w:t>Воздействует на</w:t>
            </w:r>
          </w:p>
        </w:tc>
        <w:tc>
          <w:tcPr>
            <w:tcW w:w="4962" w:type="dxa"/>
          </w:tcPr>
          <w:p w:rsidR="0017454B" w:rsidRDefault="0017454B" w:rsidP="00A2161E">
            <w:r>
              <w:t>Администраторов сайта и администраторов БД</w:t>
            </w:r>
          </w:p>
        </w:tc>
      </w:tr>
      <w:tr w:rsidR="0017454B" w:rsidTr="00A2161E">
        <w:tc>
          <w:tcPr>
            <w:tcW w:w="4785" w:type="dxa"/>
          </w:tcPr>
          <w:p w:rsidR="0017454B" w:rsidRDefault="0017454B" w:rsidP="00A2161E">
            <w:r>
              <w:t>Результатом чего</w:t>
            </w:r>
          </w:p>
        </w:tc>
        <w:tc>
          <w:tcPr>
            <w:tcW w:w="4962" w:type="dxa"/>
          </w:tcPr>
          <w:p w:rsidR="0017454B" w:rsidRDefault="006B2181" w:rsidP="006B2181">
            <w:bookmarkStart w:id="0" w:name="_GoBack"/>
            <w:r>
              <w:t>Является введение рейтинговой системы</w:t>
            </w:r>
            <w:bookmarkEnd w:id="0"/>
            <w:r>
              <w:t>, что повлечет у</w:t>
            </w:r>
            <w:r w:rsidR="0017454B">
              <w:t>величение количества хранимой и обрабатываемой информации, что может привести к нарушению корректности данных</w:t>
            </w:r>
          </w:p>
        </w:tc>
      </w:tr>
      <w:tr w:rsidR="0017454B" w:rsidTr="00A2161E">
        <w:tc>
          <w:tcPr>
            <w:tcW w:w="4785" w:type="dxa"/>
          </w:tcPr>
          <w:p w:rsidR="0017454B" w:rsidRDefault="0017454B" w:rsidP="00A2161E">
            <w:r>
              <w:t xml:space="preserve">Выигрыш </w:t>
            </w:r>
            <w:proofErr w:type="gramStart"/>
            <w:r>
              <w:t>от</w:t>
            </w:r>
            <w:proofErr w:type="gramEnd"/>
          </w:p>
        </w:tc>
        <w:tc>
          <w:tcPr>
            <w:tcW w:w="4962" w:type="dxa"/>
          </w:tcPr>
          <w:p w:rsidR="0017454B" w:rsidRDefault="0017454B" w:rsidP="0017454B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Оптимизации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архитектуры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сайта</w:t>
            </w:r>
            <w:proofErr w:type="spellEnd"/>
            <w:r>
              <w:rPr>
                <w:lang w:val="en-US"/>
              </w:rPr>
              <w:t>:</w:t>
            </w:r>
          </w:p>
          <w:p w:rsidR="0017454B" w:rsidRPr="0017454B" w:rsidRDefault="0017454B" w:rsidP="0017454B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uk-UA"/>
              </w:rPr>
              <w:t>Снижение</w:t>
            </w:r>
            <w:proofErr w:type="spellEnd"/>
            <w:r>
              <w:rPr>
                <w:lang w:val="uk-UA"/>
              </w:rPr>
              <w:t xml:space="preserve"> об</w:t>
            </w:r>
            <w:proofErr w:type="spellStart"/>
            <w:r>
              <w:t>ъема</w:t>
            </w:r>
            <w:proofErr w:type="spellEnd"/>
            <w:r>
              <w:t xml:space="preserve"> хранимых данных</w:t>
            </w:r>
          </w:p>
          <w:p w:rsidR="0017454B" w:rsidRPr="006B2181" w:rsidRDefault="006B2181" w:rsidP="0017454B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Автоматизация обработки данных</w:t>
            </w:r>
          </w:p>
          <w:p w:rsidR="006B2181" w:rsidRPr="0017454B" w:rsidRDefault="006B2181" w:rsidP="0017454B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Снижение расходов  на содержание сайта</w:t>
            </w:r>
          </w:p>
        </w:tc>
      </w:tr>
    </w:tbl>
    <w:p w:rsidR="00E0327A" w:rsidRDefault="00E0327A"/>
    <w:sectPr w:rsidR="00E0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26A"/>
    <w:multiLevelType w:val="hybridMultilevel"/>
    <w:tmpl w:val="D0C81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57913"/>
    <w:multiLevelType w:val="hybridMultilevel"/>
    <w:tmpl w:val="2CEA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526F6"/>
    <w:multiLevelType w:val="hybridMultilevel"/>
    <w:tmpl w:val="E7565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204AE"/>
    <w:multiLevelType w:val="hybridMultilevel"/>
    <w:tmpl w:val="8F9A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B3"/>
    <w:rsid w:val="0017454B"/>
    <w:rsid w:val="00511FE1"/>
    <w:rsid w:val="006B2181"/>
    <w:rsid w:val="00C00D43"/>
    <w:rsid w:val="00D25FB3"/>
    <w:rsid w:val="00D810F2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1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40237-6D57-410C-B1A2-7A9F653C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2016-04-15T08:33:00Z</dcterms:created>
  <dcterms:modified xsi:type="dcterms:W3CDTF">2016-04-15T09:30:00Z</dcterms:modified>
</cp:coreProperties>
</file>