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F1161" w14:textId="6A692835" w:rsidR="00E805E3" w:rsidRDefault="00E805E3" w:rsidP="00E805E3">
      <w:pPr>
        <w:pStyle w:val="Heading1"/>
      </w:pPr>
      <w:r>
        <w:t>Investment Summary</w:t>
      </w:r>
      <w:r>
        <w:rPr>
          <w:rFonts w:hint="eastAsia"/>
        </w:rPr>
        <w:t xml:space="preserve">: </w:t>
      </w:r>
      <w:r>
        <w:t>Anhui Conch Cement Co Ltd (600585.SS)</w:t>
      </w:r>
    </w:p>
    <w:p w14:paraId="1BFA734F" w14:textId="77777777" w:rsidR="00E805E3" w:rsidRDefault="00E805E3" w:rsidP="00E805E3">
      <w:pPr>
        <w:pStyle w:val="my-2"/>
      </w:pPr>
      <w:r>
        <w:rPr>
          <w:rStyle w:val="Strong"/>
          <w:rFonts w:eastAsiaTheme="majorEastAsia"/>
        </w:rPr>
        <w:t>Date:</w:t>
      </w:r>
      <w:r>
        <w:t xml:space="preserve"> September 5, 2025</w:t>
      </w:r>
      <w:r>
        <w:br/>
      </w:r>
      <w:r>
        <w:rPr>
          <w:rStyle w:val="Strong"/>
          <w:rFonts w:eastAsiaTheme="majorEastAsia"/>
        </w:rPr>
        <w:t>Stock Price (as of Sep 4, 2025):</w:t>
      </w:r>
      <w:r>
        <w:t xml:space="preserve"> Approx. CNY 26.02</w:t>
      </w:r>
      <w:hyperlink r:id="rId5" w:tgtFrame="_blank" w:history="1">
        <w:r>
          <w:rPr>
            <w:rStyle w:val="relative"/>
            <w:rFonts w:eastAsiaTheme="majorEastAsia"/>
            <w:color w:val="0000FF"/>
            <w:u w:val="single"/>
          </w:rPr>
          <w:t>investing</w:t>
        </w:r>
      </w:hyperlink>
      <w:r>
        <w:br/>
      </w:r>
      <w:r>
        <w:rPr>
          <w:rStyle w:val="Strong"/>
          <w:rFonts w:eastAsiaTheme="majorEastAsia"/>
        </w:rPr>
        <w:t>Market Cap:</w:t>
      </w:r>
      <w:r>
        <w:t xml:space="preserve"> Approx. CNY 120+ Billion</w:t>
      </w:r>
      <w:hyperlink r:id="rId6" w:tgtFrame="_blank" w:history="1">
        <w:r>
          <w:rPr>
            <w:rStyle w:val="relative"/>
            <w:rFonts w:eastAsiaTheme="majorEastAsia"/>
            <w:color w:val="0000FF"/>
            <w:u w:val="single"/>
          </w:rPr>
          <w:t>marketscreener</w:t>
        </w:r>
        <w:r>
          <w:rPr>
            <w:rStyle w:val="opacity-50"/>
            <w:color w:val="0000FF"/>
            <w:u w:val="single"/>
          </w:rPr>
          <w:t>+1</w:t>
        </w:r>
      </w:hyperlink>
      <w:r>
        <w:br/>
      </w:r>
      <w:r>
        <w:rPr>
          <w:rStyle w:val="Strong"/>
          <w:rFonts w:eastAsiaTheme="majorEastAsia"/>
        </w:rPr>
        <w:t>Industry:</w:t>
      </w:r>
      <w:r>
        <w:t xml:space="preserve"> Cement &amp; Building Materials (China’s largest cement entity)</w:t>
      </w:r>
      <w:hyperlink r:id="rId7" w:tgtFrame="_blank" w:history="1">
        <w:r>
          <w:rPr>
            <w:rStyle w:val="relative"/>
            <w:rFonts w:eastAsiaTheme="majorEastAsia"/>
            <w:color w:val="0000FF"/>
            <w:u w:val="single"/>
          </w:rPr>
          <w:t>worldbenchmarkingalliance</w:t>
        </w:r>
      </w:hyperlink>
      <w:r>
        <w:br/>
      </w:r>
      <w:r>
        <w:rPr>
          <w:rStyle w:val="Strong"/>
          <w:rFonts w:eastAsiaTheme="majorEastAsia"/>
        </w:rPr>
        <w:t>Recommended Action:</w:t>
      </w:r>
      <w:r>
        <w:t xml:space="preserve"> </w:t>
      </w:r>
      <w:r>
        <w:rPr>
          <w:rStyle w:val="Strong"/>
          <w:rFonts w:eastAsiaTheme="majorEastAsia"/>
        </w:rPr>
        <w:t>Buy</w:t>
      </w:r>
      <w:r>
        <w:t xml:space="preserve"> (see rationale below)</w:t>
      </w:r>
    </w:p>
    <w:p w14:paraId="72265299" w14:textId="77777777" w:rsidR="00E805E3" w:rsidRDefault="00E805E3" w:rsidP="00E805E3">
      <w:r>
        <w:pict w14:anchorId="13113533">
          <v:rect id="_x0000_i1025" style="width:0;height:1.5pt" o:hralign="center" o:hrstd="t" o:hr="t" fillcolor="#a0a0a0" stroked="f"/>
        </w:pict>
      </w:r>
    </w:p>
    <w:p w14:paraId="433B9A90" w14:textId="77777777" w:rsidR="00E805E3" w:rsidRDefault="00E805E3" w:rsidP="00E805E3">
      <w:pPr>
        <w:pStyle w:val="Heading2"/>
      </w:pPr>
      <w:r>
        <w:t>Business Overview</w:t>
      </w:r>
    </w:p>
    <w:p w14:paraId="60A55E34" w14:textId="77777777" w:rsidR="00E805E3" w:rsidRDefault="00E805E3" w:rsidP="00E805E3">
      <w:pPr>
        <w:pStyle w:val="my-2"/>
      </w:pPr>
      <w:r>
        <w:t>Anhui Conch Cement is China’s largest cement manufacturer, with over 160 subsidiaries, producing and trading clinker, cement, aggregates, and related materials. FY2024 revenue was about CNY 91.0 billion, with net profit CNY 7.7 billion. Its business is vertically integrated, spanning cement production, aggregates, construction materials, waste-to-energy, logistics, and new energy/environmental segments.</w:t>
      </w:r>
      <w:hyperlink r:id="rId8" w:tgtFrame="_blank" w:history="1">
        <w:r>
          <w:rPr>
            <w:rStyle w:val="relative"/>
            <w:rFonts w:eastAsiaTheme="majorEastAsia"/>
            <w:color w:val="0000FF"/>
            <w:u w:val="single"/>
          </w:rPr>
          <w:t>conch</w:t>
        </w:r>
        <w:r>
          <w:rPr>
            <w:rStyle w:val="opacity-50"/>
            <w:color w:val="0000FF"/>
            <w:u w:val="single"/>
          </w:rPr>
          <w:t>+3</w:t>
        </w:r>
      </w:hyperlink>
    </w:p>
    <w:p w14:paraId="431BCD34" w14:textId="77777777" w:rsidR="00E805E3" w:rsidRDefault="00E805E3" w:rsidP="00E805E3">
      <w:pPr>
        <w:pStyle w:val="my-2"/>
        <w:numPr>
          <w:ilvl w:val="0"/>
          <w:numId w:val="1"/>
        </w:numPr>
      </w:pPr>
      <w:r>
        <w:rPr>
          <w:rStyle w:val="Strong"/>
          <w:rFonts w:eastAsiaTheme="majorEastAsia"/>
        </w:rPr>
        <w:t>Major Divisions:</w:t>
      </w:r>
    </w:p>
    <w:p w14:paraId="1C9C1557" w14:textId="77777777" w:rsidR="00E805E3" w:rsidRDefault="00E805E3" w:rsidP="00E805E3">
      <w:pPr>
        <w:pStyle w:val="my-2"/>
        <w:numPr>
          <w:ilvl w:val="1"/>
          <w:numId w:val="1"/>
        </w:numPr>
      </w:pPr>
      <w:r>
        <w:t>Cement/Clinker: Core business, ~85% of group sales, gross margin ~23%.</w:t>
      </w:r>
      <w:hyperlink r:id="rId9" w:tgtFrame="_blank" w:history="1">
        <w:r>
          <w:rPr>
            <w:rStyle w:val="relative"/>
            <w:rFonts w:eastAsiaTheme="majorEastAsia"/>
            <w:color w:val="0000FF"/>
            <w:u w:val="single"/>
          </w:rPr>
          <w:t>conch</w:t>
        </w:r>
        <w:r>
          <w:rPr>
            <w:rStyle w:val="opacity-50"/>
            <w:color w:val="0000FF"/>
            <w:u w:val="single"/>
          </w:rPr>
          <w:t>+1</w:t>
        </w:r>
      </w:hyperlink>
    </w:p>
    <w:p w14:paraId="2AEB6F17" w14:textId="77777777" w:rsidR="00E805E3" w:rsidRDefault="00E805E3" w:rsidP="00E805E3">
      <w:pPr>
        <w:pStyle w:val="my-2"/>
        <w:numPr>
          <w:ilvl w:val="1"/>
          <w:numId w:val="1"/>
        </w:numPr>
      </w:pPr>
      <w:r>
        <w:t>Aggregates/Construction Materials: ~10% of sales, margin ~11%.</w:t>
      </w:r>
      <w:hyperlink r:id="rId10" w:tgtFrame="_blank" w:history="1">
        <w:r>
          <w:rPr>
            <w:rStyle w:val="relative"/>
            <w:rFonts w:eastAsiaTheme="majorEastAsia"/>
            <w:color w:val="0000FF"/>
            <w:u w:val="single"/>
          </w:rPr>
          <w:t>conchventure</w:t>
        </w:r>
        <w:r>
          <w:rPr>
            <w:rStyle w:val="opacity-50"/>
            <w:color w:val="0000FF"/>
            <w:u w:val="single"/>
          </w:rPr>
          <w:t>+1</w:t>
        </w:r>
      </w:hyperlink>
    </w:p>
    <w:p w14:paraId="25119FF2" w14:textId="77777777" w:rsidR="00E805E3" w:rsidRDefault="00E805E3" w:rsidP="00E805E3">
      <w:pPr>
        <w:pStyle w:val="my-2"/>
        <w:numPr>
          <w:ilvl w:val="1"/>
          <w:numId w:val="1"/>
        </w:numPr>
      </w:pPr>
      <w:r>
        <w:t>Environmental solutions, logistics, new energy: ~5% of sales.</w:t>
      </w:r>
      <w:hyperlink r:id="rId11" w:tgtFrame="_blank" w:history="1">
        <w:r>
          <w:rPr>
            <w:rStyle w:val="relative"/>
            <w:rFonts w:eastAsiaTheme="majorEastAsia"/>
            <w:color w:val="0000FF"/>
            <w:u w:val="single"/>
          </w:rPr>
          <w:t>conchventure</w:t>
        </w:r>
      </w:hyperlink>
    </w:p>
    <w:p w14:paraId="3031D18B" w14:textId="77777777" w:rsidR="00E805E3" w:rsidRDefault="00E805E3" w:rsidP="00E805E3">
      <w:pPr>
        <w:pStyle w:val="my-2"/>
        <w:numPr>
          <w:ilvl w:val="0"/>
          <w:numId w:val="1"/>
        </w:numPr>
      </w:pPr>
      <w:r>
        <w:rPr>
          <w:rStyle w:val="Strong"/>
          <w:rFonts w:eastAsiaTheme="majorEastAsia"/>
        </w:rPr>
        <w:t>Product Uses:</w:t>
      </w:r>
    </w:p>
    <w:p w14:paraId="0240980B" w14:textId="77777777" w:rsidR="00E805E3" w:rsidRDefault="00E805E3" w:rsidP="00E805E3">
      <w:pPr>
        <w:pStyle w:val="my-2"/>
        <w:numPr>
          <w:ilvl w:val="1"/>
          <w:numId w:val="1"/>
        </w:numPr>
      </w:pPr>
      <w:r>
        <w:rPr>
          <w:rStyle w:val="Strong"/>
          <w:rFonts w:eastAsiaTheme="majorEastAsia"/>
        </w:rPr>
        <w:t>Cement/Clinker:</w:t>
      </w:r>
      <w:r>
        <w:t xml:space="preserve"> Used by large infrastructure/urban development firms for highways, buildings.</w:t>
      </w:r>
      <w:hyperlink r:id="rId12" w:tgtFrame="_blank" w:history="1">
        <w:r>
          <w:rPr>
            <w:rStyle w:val="relative"/>
            <w:rFonts w:eastAsiaTheme="majorEastAsia"/>
            <w:color w:val="0000FF"/>
            <w:u w:val="single"/>
          </w:rPr>
          <w:t>conch</w:t>
        </w:r>
      </w:hyperlink>
    </w:p>
    <w:p w14:paraId="0315899C" w14:textId="77777777" w:rsidR="00E805E3" w:rsidRDefault="00E805E3" w:rsidP="00E805E3">
      <w:pPr>
        <w:pStyle w:val="my-2"/>
        <w:numPr>
          <w:ilvl w:val="1"/>
          <w:numId w:val="1"/>
        </w:numPr>
      </w:pPr>
      <w:r>
        <w:rPr>
          <w:rStyle w:val="Strong"/>
          <w:rFonts w:eastAsiaTheme="majorEastAsia"/>
        </w:rPr>
        <w:t>Aggregates/Materials:</w:t>
      </w:r>
      <w:r>
        <w:t xml:space="preserve"> Utilized by construction companies for concrete, roads.</w:t>
      </w:r>
      <w:hyperlink r:id="rId13" w:tgtFrame="_blank" w:history="1">
        <w:r>
          <w:rPr>
            <w:rStyle w:val="relative"/>
            <w:rFonts w:eastAsiaTheme="majorEastAsia"/>
            <w:color w:val="0000FF"/>
            <w:u w:val="single"/>
          </w:rPr>
          <w:t>conch</w:t>
        </w:r>
      </w:hyperlink>
    </w:p>
    <w:p w14:paraId="6C4CCE35" w14:textId="77777777" w:rsidR="00E805E3" w:rsidRDefault="00E805E3" w:rsidP="00E805E3">
      <w:pPr>
        <w:pStyle w:val="my-2"/>
        <w:numPr>
          <w:ilvl w:val="0"/>
          <w:numId w:val="1"/>
        </w:numPr>
      </w:pPr>
      <w:r>
        <w:rPr>
          <w:rStyle w:val="Strong"/>
          <w:rFonts w:eastAsiaTheme="majorEastAsia"/>
        </w:rPr>
        <w:t>Strengths:</w:t>
      </w:r>
    </w:p>
    <w:p w14:paraId="598FC25B" w14:textId="77777777" w:rsidR="00E805E3" w:rsidRDefault="00E805E3" w:rsidP="00E805E3">
      <w:pPr>
        <w:pStyle w:val="my-2"/>
        <w:numPr>
          <w:ilvl w:val="1"/>
          <w:numId w:val="1"/>
        </w:numPr>
      </w:pPr>
      <w:r>
        <w:t>Technological leadership, largest capacity in Asia, renowned brand, distribution reach, cost efficiency.</w:t>
      </w:r>
      <w:hyperlink r:id="rId14" w:tgtFrame="_blank" w:history="1">
        <w:r>
          <w:rPr>
            <w:rStyle w:val="relative"/>
            <w:rFonts w:eastAsiaTheme="majorEastAsia"/>
            <w:color w:val="0000FF"/>
            <w:u w:val="single"/>
          </w:rPr>
          <w:t>worldbenchmarkingalliance</w:t>
        </w:r>
        <w:r>
          <w:rPr>
            <w:rStyle w:val="opacity-50"/>
            <w:color w:val="0000FF"/>
            <w:u w:val="single"/>
          </w:rPr>
          <w:t>+1</w:t>
        </w:r>
      </w:hyperlink>
    </w:p>
    <w:p w14:paraId="7B200009" w14:textId="77777777" w:rsidR="00E805E3" w:rsidRDefault="00E805E3" w:rsidP="00E805E3">
      <w:pPr>
        <w:pStyle w:val="my-2"/>
        <w:numPr>
          <w:ilvl w:val="0"/>
          <w:numId w:val="1"/>
        </w:numPr>
      </w:pPr>
      <w:r>
        <w:rPr>
          <w:rStyle w:val="Strong"/>
          <w:rFonts w:eastAsiaTheme="majorEastAsia"/>
        </w:rPr>
        <w:t>Challenges:</w:t>
      </w:r>
    </w:p>
    <w:p w14:paraId="15AE5774" w14:textId="77777777" w:rsidR="00E805E3" w:rsidRDefault="00E805E3" w:rsidP="00E805E3">
      <w:pPr>
        <w:pStyle w:val="my-2"/>
        <w:numPr>
          <w:ilvl w:val="1"/>
          <w:numId w:val="1"/>
        </w:numPr>
      </w:pPr>
      <w:r>
        <w:t>Demand pressures from property downcycle, environmental policies, regional overcapacity.</w:t>
      </w:r>
      <w:hyperlink r:id="rId15" w:tgtFrame="_blank" w:history="1">
        <w:r>
          <w:rPr>
            <w:rStyle w:val="relative"/>
            <w:rFonts w:eastAsiaTheme="majorEastAsia"/>
            <w:color w:val="0000FF"/>
            <w:u w:val="single"/>
          </w:rPr>
          <w:t>cemnet</w:t>
        </w:r>
        <w:r>
          <w:rPr>
            <w:rStyle w:val="opacity-50"/>
            <w:color w:val="0000FF"/>
            <w:u w:val="single"/>
          </w:rPr>
          <w:t>+1</w:t>
        </w:r>
      </w:hyperlink>
    </w:p>
    <w:p w14:paraId="5C5DAC1F" w14:textId="77777777" w:rsidR="00E805E3" w:rsidRDefault="00E805E3" w:rsidP="00E805E3">
      <w:r>
        <w:pict w14:anchorId="1632ABAA">
          <v:rect id="_x0000_i1026" style="width:0;height:1.5pt" o:hralign="center" o:hrstd="t" o:hr="t" fillcolor="#a0a0a0" stroked="f"/>
        </w:pict>
      </w:r>
    </w:p>
    <w:p w14:paraId="10A0F6D5" w14:textId="77777777" w:rsidR="00E805E3" w:rsidRDefault="00E805E3" w:rsidP="00E805E3">
      <w:pPr>
        <w:pStyle w:val="Heading2"/>
      </w:pPr>
      <w:r>
        <w:t>Business Performance</w:t>
      </w:r>
    </w:p>
    <w:p w14:paraId="0A2A0D7E" w14:textId="77777777" w:rsidR="00E805E3" w:rsidRDefault="00E805E3" w:rsidP="00E805E3">
      <w:pPr>
        <w:pStyle w:val="my-2"/>
        <w:numPr>
          <w:ilvl w:val="0"/>
          <w:numId w:val="2"/>
        </w:numPr>
      </w:pPr>
      <w:r>
        <w:rPr>
          <w:rStyle w:val="Strong"/>
          <w:rFonts w:eastAsiaTheme="majorEastAsia"/>
        </w:rPr>
        <w:t>Sales Growth (5 yr):</w:t>
      </w:r>
      <w:r>
        <w:t xml:space="preserve"> -4.7% in 2021, -21.4% in 2022, slight recovery in 2023, sharp drop in 2024 (property market).</w:t>
      </w:r>
      <w:hyperlink r:id="rId16" w:tgtFrame="_blank" w:history="1">
        <w:r>
          <w:rPr>
            <w:rStyle w:val="relative"/>
            <w:rFonts w:eastAsiaTheme="majorEastAsia"/>
            <w:color w:val="0000FF"/>
            <w:u w:val="single"/>
          </w:rPr>
          <w:t>marketscreener</w:t>
        </w:r>
      </w:hyperlink>
    </w:p>
    <w:p w14:paraId="0A545286" w14:textId="77777777" w:rsidR="00E805E3" w:rsidRDefault="00E805E3" w:rsidP="00E805E3">
      <w:pPr>
        <w:pStyle w:val="my-2"/>
        <w:numPr>
          <w:ilvl w:val="0"/>
          <w:numId w:val="2"/>
        </w:numPr>
      </w:pPr>
      <w:r>
        <w:rPr>
          <w:rStyle w:val="Strong"/>
          <w:rFonts w:eastAsiaTheme="majorEastAsia"/>
        </w:rPr>
        <w:t>Profit Growth (5 yr):</w:t>
      </w:r>
      <w:r>
        <w:t xml:space="preserve"> -5.3% in 2021, -52.3% in 2022, -32.6% in 2023, -28% in 2024, forecast rebound +38% in 2025.</w:t>
      </w:r>
      <w:hyperlink r:id="rId17" w:tgtFrame="_blank" w:history="1">
        <w:r>
          <w:rPr>
            <w:rStyle w:val="relative"/>
            <w:rFonts w:eastAsiaTheme="majorEastAsia"/>
            <w:color w:val="0000FF"/>
            <w:u w:val="single"/>
          </w:rPr>
          <w:t>marketscreener</w:t>
        </w:r>
      </w:hyperlink>
    </w:p>
    <w:p w14:paraId="5FEE978C" w14:textId="77777777" w:rsidR="00E805E3" w:rsidRDefault="00E805E3" w:rsidP="00E805E3">
      <w:pPr>
        <w:pStyle w:val="my-2"/>
        <w:numPr>
          <w:ilvl w:val="0"/>
          <w:numId w:val="2"/>
        </w:numPr>
      </w:pPr>
      <w:r>
        <w:rPr>
          <w:rStyle w:val="Strong"/>
          <w:rFonts w:eastAsiaTheme="majorEastAsia"/>
        </w:rPr>
        <w:lastRenderedPageBreak/>
        <w:t>Operating Cash Flow:</w:t>
      </w:r>
      <w:r>
        <w:t xml:space="preserve"> Positive, but declined in 2024 on softer demand, stable coverage ratio.</w:t>
      </w:r>
      <w:hyperlink r:id="rId18" w:tgtFrame="_blank" w:history="1">
        <w:r>
          <w:rPr>
            <w:rStyle w:val="relative"/>
            <w:rFonts w:eastAsiaTheme="majorEastAsia"/>
            <w:color w:val="0000FF"/>
            <w:u w:val="single"/>
          </w:rPr>
          <w:t>simplywall</w:t>
        </w:r>
        <w:r>
          <w:rPr>
            <w:rStyle w:val="opacity-50"/>
            <w:color w:val="0000FF"/>
            <w:u w:val="single"/>
          </w:rPr>
          <w:t>+2</w:t>
        </w:r>
      </w:hyperlink>
    </w:p>
    <w:p w14:paraId="5F38D0E4" w14:textId="77777777" w:rsidR="00E805E3" w:rsidRDefault="00E805E3" w:rsidP="00E805E3">
      <w:pPr>
        <w:pStyle w:val="my-2"/>
        <w:numPr>
          <w:ilvl w:val="0"/>
          <w:numId w:val="2"/>
        </w:numPr>
      </w:pPr>
      <w:r>
        <w:rPr>
          <w:rStyle w:val="Strong"/>
          <w:rFonts w:eastAsiaTheme="majorEastAsia"/>
        </w:rPr>
        <w:t>Market Share/Ranking:</w:t>
      </w:r>
      <w:r>
        <w:t xml:space="preserve"> #1 in China, 15.5% market share (2023), leader regionally.</w:t>
      </w:r>
      <w:hyperlink r:id="rId19" w:tgtFrame="_blank" w:history="1">
        <w:r>
          <w:rPr>
            <w:rStyle w:val="relative"/>
            <w:rFonts w:eastAsiaTheme="majorEastAsia"/>
            <w:color w:val="0000FF"/>
            <w:u w:val="single"/>
          </w:rPr>
          <w:t>dcfmodeling</w:t>
        </w:r>
        <w:r>
          <w:rPr>
            <w:rStyle w:val="opacity-50"/>
            <w:color w:val="0000FF"/>
            <w:u w:val="single"/>
          </w:rPr>
          <w:t>+1</w:t>
        </w:r>
      </w:hyperlink>
    </w:p>
    <w:p w14:paraId="21B29E69" w14:textId="77777777" w:rsidR="00E805E3" w:rsidRDefault="00E805E3" w:rsidP="00E805E3">
      <w:r>
        <w:pict w14:anchorId="30F04CD6">
          <v:rect id="_x0000_i1027" style="width:0;height:1.5pt" o:hralign="center" o:hrstd="t" o:hr="t" fillcolor="#a0a0a0" stroked="f"/>
        </w:pict>
      </w:r>
    </w:p>
    <w:p w14:paraId="5C73E4FB" w14:textId="77777777" w:rsidR="00E805E3" w:rsidRDefault="00E805E3" w:rsidP="00E805E3">
      <w:pPr>
        <w:pStyle w:val="Heading2"/>
      </w:pPr>
      <w:r>
        <w:t>Industry Context</w:t>
      </w:r>
    </w:p>
    <w:p w14:paraId="65244BEB" w14:textId="77777777" w:rsidR="00E805E3" w:rsidRDefault="00E805E3" w:rsidP="00E805E3">
      <w:pPr>
        <w:pStyle w:val="my-2"/>
        <w:numPr>
          <w:ilvl w:val="0"/>
          <w:numId w:val="3"/>
        </w:numPr>
      </w:pPr>
      <w:r>
        <w:rPr>
          <w:rStyle w:val="Strong"/>
          <w:rFonts w:eastAsiaTheme="majorEastAsia"/>
        </w:rPr>
        <w:t>Product Cycle Maturity:</w:t>
      </w:r>
      <w:r>
        <w:t xml:space="preserve"> Mature, transitioning to quality/sustainability from volume growth.</w:t>
      </w:r>
      <w:hyperlink r:id="rId20" w:tgtFrame="_blank" w:history="1">
        <w:r>
          <w:rPr>
            <w:rStyle w:val="relative"/>
            <w:rFonts w:eastAsiaTheme="majorEastAsia"/>
            <w:color w:val="0000FF"/>
            <w:u w:val="single"/>
          </w:rPr>
          <w:t>researchandmarkets</w:t>
        </w:r>
        <w:r>
          <w:rPr>
            <w:rStyle w:val="opacity-50"/>
            <w:color w:val="0000FF"/>
            <w:u w:val="single"/>
          </w:rPr>
          <w:t>+1</w:t>
        </w:r>
      </w:hyperlink>
    </w:p>
    <w:p w14:paraId="3C81754D" w14:textId="77777777" w:rsidR="00E805E3" w:rsidRDefault="00E805E3" w:rsidP="00E805E3">
      <w:pPr>
        <w:pStyle w:val="my-2"/>
        <w:numPr>
          <w:ilvl w:val="0"/>
          <w:numId w:val="3"/>
        </w:numPr>
      </w:pPr>
      <w:r>
        <w:rPr>
          <w:rStyle w:val="Strong"/>
          <w:rFonts w:eastAsiaTheme="majorEastAsia"/>
        </w:rPr>
        <w:t>Market Size &amp; CAGR:</w:t>
      </w:r>
      <w:r>
        <w:t xml:space="preserve"> China cement market: US$129.1B in 2025, 4.9% annual growth, future CAGR 4.6%.</w:t>
      </w:r>
      <w:hyperlink r:id="rId21" w:tgtFrame="_blank" w:history="1">
        <w:r>
          <w:rPr>
            <w:rStyle w:val="relative"/>
            <w:rFonts w:eastAsiaTheme="majorEastAsia"/>
            <w:color w:val="0000FF"/>
            <w:u w:val="single"/>
          </w:rPr>
          <w:t>finance.yahoo</w:t>
        </w:r>
        <w:r>
          <w:rPr>
            <w:rStyle w:val="opacity-50"/>
            <w:color w:val="0000FF"/>
            <w:u w:val="single"/>
          </w:rPr>
          <w:t>+1</w:t>
        </w:r>
      </w:hyperlink>
    </w:p>
    <w:p w14:paraId="4D7DD946" w14:textId="77777777" w:rsidR="00E805E3" w:rsidRDefault="00E805E3" w:rsidP="00E805E3">
      <w:pPr>
        <w:pStyle w:val="my-2"/>
        <w:numPr>
          <w:ilvl w:val="0"/>
          <w:numId w:val="3"/>
        </w:numPr>
      </w:pPr>
      <w:r>
        <w:rPr>
          <w:rStyle w:val="Strong"/>
          <w:rFonts w:eastAsiaTheme="majorEastAsia"/>
        </w:rPr>
        <w:t>Company Market Share:</w:t>
      </w:r>
      <w:r>
        <w:t xml:space="preserve"> ~15.5%, ranked #1.</w:t>
      </w:r>
      <w:hyperlink r:id="rId22" w:tgtFrame="_blank" w:history="1">
        <w:r>
          <w:rPr>
            <w:rStyle w:val="relative"/>
            <w:rFonts w:eastAsiaTheme="majorEastAsia"/>
            <w:color w:val="0000FF"/>
            <w:u w:val="single"/>
          </w:rPr>
          <w:t>dcfmodeling</w:t>
        </w:r>
        <w:r>
          <w:rPr>
            <w:rStyle w:val="opacity-50"/>
            <w:color w:val="0000FF"/>
            <w:u w:val="single"/>
          </w:rPr>
          <w:t>+1</w:t>
        </w:r>
      </w:hyperlink>
    </w:p>
    <w:p w14:paraId="70052526" w14:textId="77777777" w:rsidR="00E805E3" w:rsidRDefault="00E805E3" w:rsidP="00E805E3">
      <w:pPr>
        <w:pStyle w:val="my-2"/>
        <w:numPr>
          <w:ilvl w:val="0"/>
          <w:numId w:val="3"/>
        </w:numPr>
      </w:pPr>
      <w:r>
        <w:rPr>
          <w:rStyle w:val="Strong"/>
          <w:rFonts w:eastAsiaTheme="majorEastAsia"/>
        </w:rPr>
        <w:t>Sales Growth avg (3 yr):</w:t>
      </w:r>
      <w:r>
        <w:t xml:space="preserve"> Conch ~-16%, industry avg +2.3%.</w:t>
      </w:r>
      <w:hyperlink r:id="rId23" w:tgtFrame="_blank" w:history="1">
        <w:r>
          <w:rPr>
            <w:rStyle w:val="relative"/>
            <w:rFonts w:eastAsiaTheme="majorEastAsia"/>
            <w:color w:val="0000FF"/>
            <w:u w:val="single"/>
          </w:rPr>
          <w:t>researchandmarkets</w:t>
        </w:r>
        <w:r>
          <w:rPr>
            <w:rStyle w:val="opacity-50"/>
            <w:color w:val="0000FF"/>
            <w:u w:val="single"/>
          </w:rPr>
          <w:t>+1</w:t>
        </w:r>
      </w:hyperlink>
    </w:p>
    <w:p w14:paraId="106F1107" w14:textId="77777777" w:rsidR="00E805E3" w:rsidRDefault="00E805E3" w:rsidP="00E805E3">
      <w:pPr>
        <w:pStyle w:val="my-2"/>
        <w:numPr>
          <w:ilvl w:val="0"/>
          <w:numId w:val="3"/>
        </w:numPr>
      </w:pPr>
      <w:r>
        <w:rPr>
          <w:rStyle w:val="Strong"/>
          <w:rFonts w:eastAsiaTheme="majorEastAsia"/>
        </w:rPr>
        <w:t>EPS Growth avg (3 yr):</w:t>
      </w:r>
      <w:r>
        <w:t xml:space="preserve"> Conch -14%/yr, industry avg ~+2%.</w:t>
      </w:r>
      <w:hyperlink r:id="rId24" w:tgtFrame="_blank" w:history="1">
        <w:r>
          <w:rPr>
            <w:rStyle w:val="relative"/>
            <w:rFonts w:eastAsiaTheme="majorEastAsia"/>
            <w:color w:val="0000FF"/>
            <w:u w:val="single"/>
          </w:rPr>
          <w:t>researchandmarkets</w:t>
        </w:r>
        <w:r>
          <w:rPr>
            <w:rStyle w:val="opacity-50"/>
            <w:color w:val="0000FF"/>
            <w:u w:val="single"/>
          </w:rPr>
          <w:t>+1</w:t>
        </w:r>
      </w:hyperlink>
    </w:p>
    <w:p w14:paraId="0FECF484" w14:textId="77777777" w:rsidR="00E805E3" w:rsidRDefault="00E805E3" w:rsidP="00E805E3">
      <w:pPr>
        <w:pStyle w:val="my-2"/>
        <w:numPr>
          <w:ilvl w:val="0"/>
          <w:numId w:val="3"/>
        </w:numPr>
      </w:pPr>
      <w:r>
        <w:rPr>
          <w:rStyle w:val="Strong"/>
          <w:rFonts w:eastAsiaTheme="majorEastAsia"/>
        </w:rPr>
        <w:t>Debt-to-Total Assets:</w:t>
      </w:r>
      <w:r>
        <w:t xml:space="preserve"> Conch 12-15%, below industry avg ~20%.</w:t>
      </w:r>
      <w:hyperlink r:id="rId25" w:tgtFrame="_blank" w:history="1">
        <w:r>
          <w:rPr>
            <w:rStyle w:val="relative"/>
            <w:rFonts w:eastAsiaTheme="majorEastAsia"/>
            <w:color w:val="0000FF"/>
            <w:u w:val="single"/>
          </w:rPr>
          <w:t>gurufocus</w:t>
        </w:r>
        <w:r>
          <w:rPr>
            <w:rStyle w:val="opacity-50"/>
            <w:color w:val="0000FF"/>
            <w:u w:val="single"/>
          </w:rPr>
          <w:t>+1</w:t>
        </w:r>
      </w:hyperlink>
    </w:p>
    <w:p w14:paraId="106D1D8F" w14:textId="77777777" w:rsidR="00E805E3" w:rsidRDefault="00E805E3" w:rsidP="00E805E3">
      <w:pPr>
        <w:pStyle w:val="my-2"/>
        <w:numPr>
          <w:ilvl w:val="0"/>
          <w:numId w:val="3"/>
        </w:numPr>
      </w:pPr>
      <w:r>
        <w:rPr>
          <w:rStyle w:val="Strong"/>
          <w:rFonts w:eastAsiaTheme="majorEastAsia"/>
        </w:rPr>
        <w:t>Industry Cycle:</w:t>
      </w:r>
      <w:r>
        <w:t xml:space="preserve"> Entering consolidation/modernization phase, “quantity-to-quality” and sustainability.</w:t>
      </w:r>
      <w:hyperlink r:id="rId26" w:tgtFrame="_blank" w:history="1">
        <w:r>
          <w:rPr>
            <w:rStyle w:val="relative"/>
            <w:rFonts w:eastAsiaTheme="majorEastAsia"/>
            <w:color w:val="0000FF"/>
            <w:u w:val="single"/>
          </w:rPr>
          <w:t>researchandmarkets</w:t>
        </w:r>
      </w:hyperlink>
    </w:p>
    <w:p w14:paraId="4513B3DE" w14:textId="77777777" w:rsidR="00E805E3" w:rsidRDefault="00E805E3" w:rsidP="00E805E3">
      <w:pPr>
        <w:pStyle w:val="my-2"/>
        <w:numPr>
          <w:ilvl w:val="0"/>
          <w:numId w:val="3"/>
        </w:numPr>
      </w:pPr>
      <w:r>
        <w:rPr>
          <w:rStyle w:val="Strong"/>
          <w:rFonts w:eastAsiaTheme="majorEastAsia"/>
        </w:rPr>
        <w:t>Industry Metrics:</w:t>
      </w:r>
    </w:p>
    <w:p w14:paraId="1FE818FA" w14:textId="77777777" w:rsidR="00E805E3" w:rsidRDefault="00E805E3" w:rsidP="00E805E3">
      <w:pPr>
        <w:pStyle w:val="my-2"/>
        <w:numPr>
          <w:ilvl w:val="1"/>
          <w:numId w:val="3"/>
        </w:numPr>
      </w:pPr>
      <w:r>
        <w:t>Plant utilization (Conch: ~82%, industry avg: ~77%)</w:t>
      </w:r>
      <w:hyperlink r:id="rId27" w:tgtFrame="_blank" w:history="1">
        <w:r>
          <w:rPr>
            <w:rStyle w:val="relative"/>
            <w:rFonts w:eastAsiaTheme="majorEastAsia"/>
            <w:color w:val="0000FF"/>
            <w:u w:val="single"/>
          </w:rPr>
          <w:t>simplywall</w:t>
        </w:r>
        <w:r>
          <w:rPr>
            <w:rStyle w:val="opacity-50"/>
            <w:color w:val="0000FF"/>
            <w:u w:val="single"/>
          </w:rPr>
          <w:t>+1</w:t>
        </w:r>
      </w:hyperlink>
    </w:p>
    <w:p w14:paraId="2612F3AE" w14:textId="77777777" w:rsidR="00E805E3" w:rsidRDefault="00E805E3" w:rsidP="00E805E3">
      <w:pPr>
        <w:pStyle w:val="my-2"/>
        <w:numPr>
          <w:ilvl w:val="1"/>
          <w:numId w:val="3"/>
        </w:numPr>
      </w:pPr>
      <w:r>
        <w:t>Clinker-to-cement ratio (Conch: 0.65, industry avg: 0.70)</w:t>
      </w:r>
      <w:hyperlink r:id="rId28" w:tgtFrame="_blank" w:history="1">
        <w:r>
          <w:rPr>
            <w:rStyle w:val="relative"/>
            <w:rFonts w:eastAsiaTheme="majorEastAsia"/>
            <w:color w:val="0000FF"/>
            <w:u w:val="single"/>
          </w:rPr>
          <w:t>researchandmarkets</w:t>
        </w:r>
      </w:hyperlink>
    </w:p>
    <w:p w14:paraId="401B3147" w14:textId="77777777" w:rsidR="00E805E3" w:rsidRDefault="00E805E3" w:rsidP="00E805E3">
      <w:pPr>
        <w:pStyle w:val="my-2"/>
        <w:numPr>
          <w:ilvl w:val="1"/>
          <w:numId w:val="3"/>
        </w:numPr>
      </w:pPr>
      <w:r>
        <w:t>Carbon intensity (Conch: 560 kg/ton, industry avg: 591 kg/ton)</w:t>
      </w:r>
      <w:hyperlink r:id="rId29" w:tgtFrame="_blank" w:history="1">
        <w:r>
          <w:rPr>
            <w:rStyle w:val="relative"/>
            <w:rFonts w:eastAsiaTheme="majorEastAsia"/>
            <w:color w:val="0000FF"/>
            <w:u w:val="single"/>
          </w:rPr>
          <w:t>worldbenchmarkingalliance</w:t>
        </w:r>
      </w:hyperlink>
    </w:p>
    <w:p w14:paraId="6E3E4D2D" w14:textId="77777777" w:rsidR="00E805E3" w:rsidRDefault="00E805E3" w:rsidP="00E805E3">
      <w:r>
        <w:pict w14:anchorId="0DC06A70">
          <v:rect id="_x0000_i1028" style="width:0;height:1.5pt" o:hralign="center" o:hrstd="t" o:hr="t" fillcolor="#a0a0a0" stroked="f"/>
        </w:pict>
      </w:r>
    </w:p>
    <w:p w14:paraId="6723B620" w14:textId="77777777" w:rsidR="00E805E3" w:rsidRDefault="00E805E3" w:rsidP="00E805E3">
      <w:pPr>
        <w:pStyle w:val="Heading2"/>
      </w:pPr>
      <w:r>
        <w:t>Financial Stability and Debt Levels</w:t>
      </w:r>
    </w:p>
    <w:p w14:paraId="600ED05A" w14:textId="77777777" w:rsidR="00E805E3" w:rsidRDefault="00E805E3" w:rsidP="00E805E3">
      <w:pPr>
        <w:pStyle w:val="my-2"/>
      </w:pPr>
      <w:r>
        <w:t xml:space="preserve">Anhui Conch maintains </w:t>
      </w:r>
      <w:r>
        <w:rPr>
          <w:rStyle w:val="Strong"/>
          <w:rFonts w:eastAsiaTheme="majorEastAsia"/>
        </w:rPr>
        <w:t>strong liquidity</w:t>
      </w:r>
      <w:r>
        <w:t xml:space="preserve"> with cash/short-term investments exceeding CNY 76.9B and current ratio above 1.8. Debt-to-equity is low (15.5%), with Altman Z-score of 3.2 (safe zone). Capex remains focused on efficiency upgrades and ESG compliance. Dividend is well-covered (FCF/Dividend rati&gt;1.7), interest coverage robust, financial risks controlled.</w:t>
      </w:r>
      <w:hyperlink r:id="rId30" w:tgtFrame="_blank" w:history="1">
        <w:r>
          <w:rPr>
            <w:rStyle w:val="relative"/>
            <w:rFonts w:eastAsiaTheme="majorEastAsia"/>
            <w:color w:val="0000FF"/>
            <w:u w:val="single"/>
          </w:rPr>
          <w:t>cemnet</w:t>
        </w:r>
        <w:r>
          <w:rPr>
            <w:rStyle w:val="opacity-50"/>
            <w:color w:val="0000FF"/>
            <w:u w:val="single"/>
          </w:rPr>
          <w:t>+2</w:t>
        </w:r>
      </w:hyperlink>
    </w:p>
    <w:p w14:paraId="335BE7A9" w14:textId="77777777" w:rsidR="00E805E3" w:rsidRDefault="00E805E3" w:rsidP="00E805E3">
      <w:r>
        <w:pict w14:anchorId="29C0031C">
          <v:rect id="_x0000_i1029" style="width:0;height:1.5pt" o:hralign="center" o:hrstd="t" o:hr="t" fillcolor="#a0a0a0" stroked="f"/>
        </w:pict>
      </w:r>
    </w:p>
    <w:p w14:paraId="67D30580" w14:textId="77777777" w:rsidR="00E805E3" w:rsidRDefault="00E805E3" w:rsidP="00E805E3">
      <w:pPr>
        <w:pStyle w:val="Heading2"/>
      </w:pPr>
      <w:r>
        <w:t>Key Financials and Valuation</w:t>
      </w:r>
    </w:p>
    <w:p w14:paraId="2586E7CD" w14:textId="77777777" w:rsidR="00E805E3" w:rsidRDefault="00E805E3" w:rsidP="00E805E3">
      <w:pPr>
        <w:pStyle w:val="my-2"/>
        <w:numPr>
          <w:ilvl w:val="0"/>
          <w:numId w:val="4"/>
        </w:numPr>
      </w:pPr>
      <w:r>
        <w:rPr>
          <w:rStyle w:val="Strong"/>
          <w:rFonts w:eastAsiaTheme="majorEastAsia"/>
        </w:rPr>
        <w:t>FY24 Sales:</w:t>
      </w:r>
      <w:r>
        <w:t xml:space="preserve"> CNY 91.0B, YoY -35%.</w:t>
      </w:r>
      <w:hyperlink r:id="rId31" w:tgtFrame="_blank" w:history="1">
        <w:r>
          <w:rPr>
            <w:rStyle w:val="relative"/>
            <w:rFonts w:eastAsiaTheme="majorEastAsia"/>
            <w:color w:val="0000FF"/>
            <w:u w:val="single"/>
          </w:rPr>
          <w:t>marketscreener</w:t>
        </w:r>
      </w:hyperlink>
    </w:p>
    <w:p w14:paraId="43777751" w14:textId="77777777" w:rsidR="00E805E3" w:rsidRDefault="00E805E3" w:rsidP="00E805E3">
      <w:pPr>
        <w:pStyle w:val="my-2"/>
        <w:numPr>
          <w:ilvl w:val="0"/>
          <w:numId w:val="4"/>
        </w:numPr>
      </w:pPr>
      <w:r>
        <w:rPr>
          <w:rStyle w:val="Strong"/>
          <w:rFonts w:eastAsiaTheme="majorEastAsia"/>
        </w:rPr>
        <w:t>Operating Profit:</w:t>
      </w:r>
      <w:r>
        <w:t xml:space="preserve"> CNY 9.7B, margin ~10-11%.</w:t>
      </w:r>
      <w:hyperlink r:id="rId32" w:tgtFrame="_blank" w:history="1">
        <w:r>
          <w:rPr>
            <w:rStyle w:val="relative"/>
            <w:rFonts w:eastAsiaTheme="majorEastAsia"/>
            <w:color w:val="0000FF"/>
            <w:u w:val="single"/>
          </w:rPr>
          <w:t>marketscreener</w:t>
        </w:r>
      </w:hyperlink>
    </w:p>
    <w:p w14:paraId="59294214" w14:textId="77777777" w:rsidR="00E805E3" w:rsidRDefault="00E805E3" w:rsidP="00E805E3">
      <w:pPr>
        <w:pStyle w:val="my-2"/>
        <w:numPr>
          <w:ilvl w:val="0"/>
          <w:numId w:val="4"/>
        </w:numPr>
      </w:pPr>
      <w:r>
        <w:rPr>
          <w:rStyle w:val="Strong"/>
          <w:rFonts w:eastAsiaTheme="majorEastAsia"/>
        </w:rPr>
        <w:t>FY Guidance:</w:t>
      </w:r>
      <w:r>
        <w:t xml:space="preserve"> Sales rebound to CNY 92.8B (+3.5%), EPS +38%.</w:t>
      </w:r>
      <w:hyperlink r:id="rId33" w:tgtFrame="_blank" w:history="1">
        <w:r>
          <w:rPr>
            <w:rStyle w:val="relative"/>
            <w:rFonts w:eastAsiaTheme="majorEastAsia"/>
            <w:color w:val="0000FF"/>
            <w:u w:val="single"/>
          </w:rPr>
          <w:t>simplywall</w:t>
        </w:r>
        <w:r>
          <w:rPr>
            <w:rStyle w:val="opacity-50"/>
            <w:color w:val="0000FF"/>
            <w:u w:val="single"/>
          </w:rPr>
          <w:t>+1</w:t>
        </w:r>
      </w:hyperlink>
    </w:p>
    <w:p w14:paraId="1ED8E970" w14:textId="77777777" w:rsidR="00E805E3" w:rsidRDefault="00E805E3" w:rsidP="00E805E3">
      <w:pPr>
        <w:pStyle w:val="my-2"/>
        <w:numPr>
          <w:ilvl w:val="0"/>
          <w:numId w:val="4"/>
        </w:numPr>
      </w:pPr>
      <w:r>
        <w:rPr>
          <w:rStyle w:val="Strong"/>
          <w:rFonts w:eastAsiaTheme="majorEastAsia"/>
        </w:rPr>
        <w:t>Valuation:</w:t>
      </w:r>
      <w:r>
        <w:t xml:space="preserve"> P/E (TTM) 16.1x vs sector avg 18.1x, PEG -0.6 (sector -0.4), P/B 0.7x.</w:t>
      </w:r>
      <w:hyperlink r:id="rId34" w:tgtFrame="_blank" w:history="1">
        <w:r>
          <w:rPr>
            <w:rStyle w:val="relative"/>
            <w:rFonts w:eastAsiaTheme="majorEastAsia"/>
            <w:color w:val="0000FF"/>
            <w:u w:val="single"/>
          </w:rPr>
          <w:t>investing</w:t>
        </w:r>
        <w:r>
          <w:rPr>
            <w:rStyle w:val="opacity-50"/>
            <w:color w:val="0000FF"/>
            <w:u w:val="single"/>
          </w:rPr>
          <w:t>+1</w:t>
        </w:r>
      </w:hyperlink>
    </w:p>
    <w:p w14:paraId="02801DF2" w14:textId="77777777" w:rsidR="00E805E3" w:rsidRDefault="00E805E3" w:rsidP="00E805E3">
      <w:pPr>
        <w:pStyle w:val="my-2"/>
        <w:numPr>
          <w:ilvl w:val="0"/>
          <w:numId w:val="4"/>
        </w:numPr>
      </w:pPr>
      <w:r>
        <w:rPr>
          <w:rStyle w:val="Strong"/>
          <w:rFonts w:eastAsiaTheme="majorEastAsia"/>
        </w:rPr>
        <w:t>Dividend Yield:</w:t>
      </w:r>
      <w:r>
        <w:t xml:space="preserve"> ~6.2%.</w:t>
      </w:r>
      <w:hyperlink r:id="rId35" w:tgtFrame="_blank" w:history="1">
        <w:r>
          <w:rPr>
            <w:rStyle w:val="relative"/>
            <w:rFonts w:eastAsiaTheme="majorEastAsia"/>
            <w:color w:val="0000FF"/>
            <w:u w:val="single"/>
          </w:rPr>
          <w:t>simplywall</w:t>
        </w:r>
      </w:hyperlink>
    </w:p>
    <w:p w14:paraId="08097F7F" w14:textId="77777777" w:rsidR="00E805E3" w:rsidRDefault="00E805E3" w:rsidP="00E805E3">
      <w:pPr>
        <w:pStyle w:val="my-2"/>
        <w:numPr>
          <w:ilvl w:val="0"/>
          <w:numId w:val="4"/>
        </w:numPr>
      </w:pPr>
      <w:r>
        <w:rPr>
          <w:rStyle w:val="Strong"/>
          <w:rFonts w:eastAsiaTheme="majorEastAsia"/>
        </w:rPr>
        <w:t>Stock 52-week Range:</w:t>
      </w:r>
      <w:r>
        <w:t xml:space="preserve"> CNY 22.60–29.10.</w:t>
      </w:r>
      <w:hyperlink r:id="rId36" w:tgtFrame="_blank" w:history="1">
        <w:r>
          <w:rPr>
            <w:rStyle w:val="relative"/>
            <w:rFonts w:eastAsiaTheme="majorEastAsia"/>
            <w:color w:val="0000FF"/>
            <w:u w:val="single"/>
          </w:rPr>
          <w:t>investing</w:t>
        </w:r>
      </w:hyperlink>
    </w:p>
    <w:p w14:paraId="6F6CCF8D" w14:textId="77777777" w:rsidR="00E805E3" w:rsidRDefault="00E805E3" w:rsidP="00E805E3">
      <w:pPr>
        <w:pStyle w:val="my-2"/>
        <w:numPr>
          <w:ilvl w:val="0"/>
          <w:numId w:val="4"/>
        </w:numPr>
      </w:pPr>
      <w:r>
        <w:rPr>
          <w:rStyle w:val="Strong"/>
          <w:rFonts w:eastAsiaTheme="majorEastAsia"/>
        </w:rPr>
        <w:t>Industry Metrics:</w:t>
      </w:r>
    </w:p>
    <w:p w14:paraId="3C634FB2" w14:textId="77777777" w:rsidR="00E805E3" w:rsidRDefault="00E805E3" w:rsidP="00E805E3">
      <w:pPr>
        <w:pStyle w:val="my-2"/>
        <w:numPr>
          <w:ilvl w:val="1"/>
          <w:numId w:val="4"/>
        </w:numPr>
      </w:pPr>
      <w:r>
        <w:t>Utilization rate: Conch 82% &gt; industry avg 77%</w:t>
      </w:r>
    </w:p>
    <w:p w14:paraId="48F5378E" w14:textId="77777777" w:rsidR="00E805E3" w:rsidRDefault="00E805E3" w:rsidP="00E805E3">
      <w:pPr>
        <w:pStyle w:val="my-2"/>
        <w:numPr>
          <w:ilvl w:val="1"/>
          <w:numId w:val="4"/>
        </w:numPr>
      </w:pPr>
      <w:r>
        <w:t>Carbon intensity: Better than peers</w:t>
      </w:r>
    </w:p>
    <w:p w14:paraId="02611EE7" w14:textId="77777777" w:rsidR="00E805E3" w:rsidRDefault="00E805E3" w:rsidP="00E805E3">
      <w:pPr>
        <w:pStyle w:val="my-2"/>
        <w:numPr>
          <w:ilvl w:val="1"/>
          <w:numId w:val="4"/>
        </w:numPr>
      </w:pPr>
      <w:r>
        <w:lastRenderedPageBreak/>
        <w:t>Cost per ton: CNY 188 vs sector CNY 207</w:t>
      </w:r>
      <w:hyperlink r:id="rId37" w:tgtFrame="_blank" w:history="1">
        <w:r>
          <w:rPr>
            <w:rStyle w:val="relative"/>
            <w:rFonts w:eastAsiaTheme="majorEastAsia"/>
            <w:color w:val="0000FF"/>
            <w:u w:val="single"/>
          </w:rPr>
          <w:t>worldbenchmarkingalliance</w:t>
        </w:r>
      </w:hyperlink>
    </w:p>
    <w:p w14:paraId="62EB2F00" w14:textId="77777777" w:rsidR="00E805E3" w:rsidRDefault="00E805E3" w:rsidP="00E805E3">
      <w:r>
        <w:pict w14:anchorId="46441A65">
          <v:rect id="_x0000_i1030" style="width:0;height:1.5pt" o:hralign="center" o:hrstd="t" o:hr="t" fillcolor="#a0a0a0" stroked="f"/>
        </w:pict>
      </w:r>
    </w:p>
    <w:p w14:paraId="7376FDD9" w14:textId="77777777" w:rsidR="00E805E3" w:rsidRDefault="00E805E3" w:rsidP="00E805E3">
      <w:pPr>
        <w:pStyle w:val="Heading2"/>
      </w:pPr>
      <w:r>
        <w:t>Big Trends &amp; Events</w:t>
      </w:r>
    </w:p>
    <w:p w14:paraId="36F55F6D" w14:textId="77777777" w:rsidR="00E805E3" w:rsidRDefault="00E805E3" w:rsidP="00E805E3">
      <w:pPr>
        <w:pStyle w:val="my-2"/>
        <w:numPr>
          <w:ilvl w:val="0"/>
          <w:numId w:val="5"/>
        </w:numPr>
      </w:pPr>
      <w:r>
        <w:rPr>
          <w:rStyle w:val="Strong"/>
          <w:rFonts w:eastAsiaTheme="majorEastAsia"/>
        </w:rPr>
        <w:t>Green transition:</w:t>
      </w:r>
      <w:r>
        <w:t xml:space="preserve"> Regulatory pressure, decarbonization; Conch is a leader in digitalization/low-carbon cement.</w:t>
      </w:r>
      <w:hyperlink r:id="rId38" w:tgtFrame="_blank" w:history="1">
        <w:r>
          <w:rPr>
            <w:rStyle w:val="relative"/>
            <w:rFonts w:eastAsiaTheme="majorEastAsia"/>
            <w:color w:val="0000FF"/>
            <w:u w:val="single"/>
          </w:rPr>
          <w:t>cemnet</w:t>
        </w:r>
        <w:r>
          <w:rPr>
            <w:rStyle w:val="opacity-50"/>
            <w:color w:val="0000FF"/>
            <w:u w:val="single"/>
          </w:rPr>
          <w:t>+1</w:t>
        </w:r>
      </w:hyperlink>
    </w:p>
    <w:p w14:paraId="7E5A9A28" w14:textId="77777777" w:rsidR="00E805E3" w:rsidRDefault="00E805E3" w:rsidP="00E805E3">
      <w:pPr>
        <w:pStyle w:val="my-2"/>
        <w:numPr>
          <w:ilvl w:val="0"/>
          <w:numId w:val="5"/>
        </w:numPr>
      </w:pPr>
      <w:r>
        <w:rPr>
          <w:rStyle w:val="Strong"/>
          <w:rFonts w:eastAsiaTheme="majorEastAsia"/>
        </w:rPr>
        <w:t>Property &amp; Infrastructure:</w:t>
      </w:r>
      <w:r>
        <w:t xml:space="preserve"> Urban renewal, infrastructure drive stabilize volumes.</w:t>
      </w:r>
      <w:hyperlink r:id="rId39" w:tgtFrame="_blank" w:history="1">
        <w:r>
          <w:rPr>
            <w:rStyle w:val="relative"/>
            <w:rFonts w:eastAsiaTheme="majorEastAsia"/>
            <w:color w:val="0000FF"/>
            <w:u w:val="single"/>
          </w:rPr>
          <w:t>finance.yahoo</w:t>
        </w:r>
        <w:r>
          <w:rPr>
            <w:rStyle w:val="opacity-50"/>
            <w:color w:val="0000FF"/>
            <w:u w:val="single"/>
          </w:rPr>
          <w:t>+1</w:t>
        </w:r>
      </w:hyperlink>
    </w:p>
    <w:p w14:paraId="74D8EE42" w14:textId="77777777" w:rsidR="00E805E3" w:rsidRDefault="00E805E3" w:rsidP="00E805E3">
      <w:pPr>
        <w:pStyle w:val="my-2"/>
        <w:numPr>
          <w:ilvl w:val="0"/>
          <w:numId w:val="5"/>
        </w:numPr>
      </w:pPr>
      <w:r>
        <w:rPr>
          <w:rStyle w:val="Strong"/>
          <w:rFonts w:eastAsiaTheme="majorEastAsia"/>
        </w:rPr>
        <w:t>Exports:</w:t>
      </w:r>
      <w:r>
        <w:t xml:space="preserve"> Marginal opportunity; focus remains domestic.</w:t>
      </w:r>
      <w:hyperlink r:id="rId40" w:tgtFrame="_blank" w:history="1">
        <w:r>
          <w:rPr>
            <w:rStyle w:val="relative"/>
            <w:rFonts w:eastAsiaTheme="majorEastAsia"/>
            <w:color w:val="0000FF"/>
            <w:u w:val="single"/>
          </w:rPr>
          <w:t>researchandmarkets</w:t>
        </w:r>
      </w:hyperlink>
    </w:p>
    <w:p w14:paraId="41395263" w14:textId="77777777" w:rsidR="00E805E3" w:rsidRDefault="00E805E3" w:rsidP="00E805E3">
      <w:pPr>
        <w:pStyle w:val="my-2"/>
        <w:numPr>
          <w:ilvl w:val="0"/>
          <w:numId w:val="5"/>
        </w:numPr>
      </w:pPr>
      <w:r>
        <w:rPr>
          <w:rStyle w:val="Strong"/>
          <w:rFonts w:eastAsiaTheme="majorEastAsia"/>
        </w:rPr>
        <w:t>Industry Consolidation:</w:t>
      </w:r>
      <w:r>
        <w:t xml:space="preserve"> Smaller players may exit; major entrenched firms (Conch, CNBM) benefit.</w:t>
      </w:r>
      <w:hyperlink r:id="rId41" w:tgtFrame="_blank" w:history="1">
        <w:r>
          <w:rPr>
            <w:rStyle w:val="relative"/>
            <w:rFonts w:eastAsiaTheme="majorEastAsia"/>
            <w:color w:val="0000FF"/>
            <w:u w:val="single"/>
          </w:rPr>
          <w:t>worldbenchmarkingalliance</w:t>
        </w:r>
        <w:r>
          <w:rPr>
            <w:rStyle w:val="opacity-50"/>
            <w:color w:val="0000FF"/>
            <w:u w:val="single"/>
          </w:rPr>
          <w:t>+1</w:t>
        </w:r>
      </w:hyperlink>
    </w:p>
    <w:p w14:paraId="4F1A75E8" w14:textId="77777777" w:rsidR="00E805E3" w:rsidRDefault="00E805E3" w:rsidP="00E805E3">
      <w:r>
        <w:pict w14:anchorId="3DB56AA2">
          <v:rect id="_x0000_i1031" style="width:0;height:1.5pt" o:hralign="center" o:hrstd="t" o:hr="t" fillcolor="#a0a0a0" stroked="f"/>
        </w:pict>
      </w:r>
    </w:p>
    <w:p w14:paraId="452A2C3C" w14:textId="77777777" w:rsidR="00E805E3" w:rsidRDefault="00E805E3" w:rsidP="00E805E3">
      <w:pPr>
        <w:pStyle w:val="Heading2"/>
      </w:pPr>
      <w:r>
        <w:t>Customer Segments and Demand Trends</w:t>
      </w:r>
    </w:p>
    <w:p w14:paraId="7DEFC34C" w14:textId="77777777" w:rsidR="00E805E3" w:rsidRDefault="00E805E3" w:rsidP="00E805E3">
      <w:pPr>
        <w:pStyle w:val="my-2"/>
        <w:numPr>
          <w:ilvl w:val="0"/>
          <w:numId w:val="6"/>
        </w:numPr>
      </w:pPr>
      <w:r>
        <w:rPr>
          <w:rStyle w:val="Strong"/>
          <w:rFonts w:eastAsiaTheme="majorEastAsia"/>
        </w:rPr>
        <w:t>Major Segments:</w:t>
      </w:r>
      <w:r>
        <w:t xml:space="preserve"> Infrastructure builders (55% sales), real-estate developers (25%), urban municipal/industrial customers (20%).</w:t>
      </w:r>
      <w:hyperlink r:id="rId42" w:tgtFrame="_blank" w:history="1">
        <w:r>
          <w:rPr>
            <w:rStyle w:val="relative"/>
            <w:rFonts w:eastAsiaTheme="majorEastAsia"/>
            <w:color w:val="0000FF"/>
            <w:u w:val="single"/>
          </w:rPr>
          <w:t>conch</w:t>
        </w:r>
        <w:r>
          <w:rPr>
            <w:rStyle w:val="opacity-50"/>
            <w:color w:val="0000FF"/>
            <w:u w:val="single"/>
          </w:rPr>
          <w:t>+1</w:t>
        </w:r>
      </w:hyperlink>
    </w:p>
    <w:p w14:paraId="72244214" w14:textId="77777777" w:rsidR="00E805E3" w:rsidRDefault="00E805E3" w:rsidP="00E805E3">
      <w:pPr>
        <w:pStyle w:val="my-2"/>
        <w:numPr>
          <w:ilvl w:val="0"/>
          <w:numId w:val="6"/>
        </w:numPr>
      </w:pPr>
      <w:r>
        <w:rPr>
          <w:rStyle w:val="Strong"/>
          <w:rFonts w:eastAsiaTheme="majorEastAsia"/>
        </w:rPr>
        <w:t>Forecast:</w:t>
      </w:r>
      <w:r>
        <w:t xml:space="preserve"> Infrastructure and renewables to drive +2% sales CAGR next 2 years.</w:t>
      </w:r>
      <w:hyperlink r:id="rId43" w:tgtFrame="_blank" w:history="1">
        <w:r>
          <w:rPr>
            <w:rStyle w:val="relative"/>
            <w:rFonts w:eastAsiaTheme="majorEastAsia"/>
            <w:color w:val="0000FF"/>
            <w:u w:val="single"/>
          </w:rPr>
          <w:t>simplywall</w:t>
        </w:r>
        <w:r>
          <w:rPr>
            <w:rStyle w:val="opacity-50"/>
            <w:color w:val="0000FF"/>
            <w:u w:val="single"/>
          </w:rPr>
          <w:t>+1</w:t>
        </w:r>
      </w:hyperlink>
    </w:p>
    <w:p w14:paraId="7407E2B0" w14:textId="77777777" w:rsidR="00E805E3" w:rsidRDefault="00E805E3" w:rsidP="00E805E3">
      <w:pPr>
        <w:pStyle w:val="my-2"/>
        <w:numPr>
          <w:ilvl w:val="0"/>
          <w:numId w:val="6"/>
        </w:numPr>
      </w:pPr>
      <w:r>
        <w:rPr>
          <w:rStyle w:val="Strong"/>
          <w:rFonts w:eastAsiaTheme="majorEastAsia"/>
        </w:rPr>
        <w:t>Criticism:</w:t>
      </w:r>
      <w:r>
        <w:t xml:space="preserve"> Price/cyclical volatility, substitutes (fly-ash, green concrete), slow switching due to construction specs.</w:t>
      </w:r>
      <w:hyperlink r:id="rId44" w:tgtFrame="_blank" w:history="1">
        <w:r>
          <w:rPr>
            <w:rStyle w:val="relative"/>
            <w:rFonts w:eastAsiaTheme="majorEastAsia"/>
            <w:color w:val="0000FF"/>
            <w:u w:val="single"/>
          </w:rPr>
          <w:t>worldbenchmarkingalliance</w:t>
        </w:r>
        <w:r>
          <w:rPr>
            <w:rStyle w:val="opacity-50"/>
            <w:color w:val="0000FF"/>
            <w:u w:val="single"/>
          </w:rPr>
          <w:t>+1</w:t>
        </w:r>
      </w:hyperlink>
    </w:p>
    <w:p w14:paraId="6D9069A7" w14:textId="77777777" w:rsidR="00E805E3" w:rsidRDefault="00E805E3" w:rsidP="00E805E3">
      <w:r>
        <w:pict w14:anchorId="73C8AFCD">
          <v:rect id="_x0000_i1032" style="width:0;height:1.5pt" o:hralign="center" o:hrstd="t" o:hr="t" fillcolor="#a0a0a0" stroked="f"/>
        </w:pict>
      </w:r>
    </w:p>
    <w:p w14:paraId="58322547" w14:textId="77777777" w:rsidR="00E805E3" w:rsidRDefault="00E805E3" w:rsidP="00E805E3">
      <w:pPr>
        <w:pStyle w:val="Heading2"/>
      </w:pPr>
      <w:r>
        <w:t>Competitive Landscape</w:t>
      </w:r>
    </w:p>
    <w:p w14:paraId="16CCE724" w14:textId="77777777" w:rsidR="00E805E3" w:rsidRDefault="00E805E3" w:rsidP="00E805E3">
      <w:pPr>
        <w:pStyle w:val="my-2"/>
        <w:numPr>
          <w:ilvl w:val="0"/>
          <w:numId w:val="7"/>
        </w:numPr>
      </w:pPr>
      <w:r>
        <w:rPr>
          <w:rStyle w:val="Strong"/>
          <w:rFonts w:eastAsiaTheme="majorEastAsia"/>
        </w:rPr>
        <w:t>Industry Dynamics:</w:t>
      </w:r>
      <w:r>
        <w:t xml:space="preserve"> Highly concentrated (CR4 &gt; 45%), competitive margins (~10-15%), moderate capacity utilization.</w:t>
      </w:r>
      <w:hyperlink r:id="rId45" w:tgtFrame="_blank" w:history="1">
        <w:r>
          <w:rPr>
            <w:rStyle w:val="relative"/>
            <w:rFonts w:eastAsiaTheme="majorEastAsia"/>
            <w:color w:val="0000FF"/>
            <w:u w:val="single"/>
          </w:rPr>
          <w:t>worldbenchmarkingalliance</w:t>
        </w:r>
      </w:hyperlink>
    </w:p>
    <w:p w14:paraId="4DCC1B75" w14:textId="77777777" w:rsidR="00E805E3" w:rsidRDefault="00E805E3" w:rsidP="00E805E3">
      <w:pPr>
        <w:pStyle w:val="my-2"/>
        <w:numPr>
          <w:ilvl w:val="0"/>
          <w:numId w:val="7"/>
        </w:numPr>
      </w:pPr>
      <w:r>
        <w:rPr>
          <w:rStyle w:val="Strong"/>
          <w:rFonts w:eastAsiaTheme="majorEastAsia"/>
        </w:rPr>
        <w:t>Key Competitors:</w:t>
      </w:r>
    </w:p>
    <w:p w14:paraId="2A462701" w14:textId="77777777" w:rsidR="00E805E3" w:rsidRDefault="00E805E3" w:rsidP="00E805E3">
      <w:pPr>
        <w:pStyle w:val="my-2"/>
        <w:numPr>
          <w:ilvl w:val="1"/>
          <w:numId w:val="7"/>
        </w:numPr>
      </w:pPr>
      <w:r>
        <w:t>CNBM (13% share, 11% margin)</w:t>
      </w:r>
    </w:p>
    <w:p w14:paraId="6053207C" w14:textId="77777777" w:rsidR="00E805E3" w:rsidRDefault="00E805E3" w:rsidP="00E805E3">
      <w:pPr>
        <w:pStyle w:val="my-2"/>
        <w:numPr>
          <w:ilvl w:val="1"/>
          <w:numId w:val="7"/>
        </w:numPr>
      </w:pPr>
      <w:r>
        <w:t>West China Cement (5.5% share, 8.4% margin)</w:t>
      </w:r>
    </w:p>
    <w:p w14:paraId="70122E0E" w14:textId="77777777" w:rsidR="00E805E3" w:rsidRDefault="00E805E3" w:rsidP="00E805E3">
      <w:pPr>
        <w:pStyle w:val="my-2"/>
        <w:numPr>
          <w:ilvl w:val="1"/>
          <w:numId w:val="7"/>
        </w:numPr>
      </w:pPr>
      <w:r>
        <w:t>Asia Cement China (2.2% share, 9.1% margin)</w:t>
      </w:r>
      <w:hyperlink r:id="rId46" w:tgtFrame="_blank" w:history="1">
        <w:r>
          <w:rPr>
            <w:rStyle w:val="relative"/>
            <w:rFonts w:eastAsiaTheme="majorEastAsia"/>
            <w:color w:val="0000FF"/>
            <w:u w:val="single"/>
          </w:rPr>
          <w:t>westchinacement</w:t>
        </w:r>
        <w:r>
          <w:rPr>
            <w:rStyle w:val="opacity-50"/>
            <w:color w:val="0000FF"/>
            <w:u w:val="single"/>
          </w:rPr>
          <w:t>+1</w:t>
        </w:r>
      </w:hyperlink>
    </w:p>
    <w:p w14:paraId="047DB657" w14:textId="77777777" w:rsidR="00E805E3" w:rsidRDefault="00E805E3" w:rsidP="00E805E3">
      <w:pPr>
        <w:pStyle w:val="my-2"/>
        <w:numPr>
          <w:ilvl w:val="0"/>
          <w:numId w:val="7"/>
        </w:numPr>
      </w:pPr>
      <w:r>
        <w:rPr>
          <w:rStyle w:val="Strong"/>
          <w:rFonts w:eastAsiaTheme="majorEastAsia"/>
        </w:rPr>
        <w:t>Moats:</w:t>
      </w:r>
      <w:r>
        <w:t xml:space="preserve"> Largest distribution, cost leadership, vertical integration, low-carbon process.</w:t>
      </w:r>
      <w:hyperlink r:id="rId47" w:tgtFrame="_blank" w:history="1">
        <w:r>
          <w:rPr>
            <w:rStyle w:val="relative"/>
            <w:rFonts w:eastAsiaTheme="majorEastAsia"/>
            <w:color w:val="0000FF"/>
            <w:u w:val="single"/>
          </w:rPr>
          <w:t>conch</w:t>
        </w:r>
        <w:r>
          <w:rPr>
            <w:rStyle w:val="opacity-50"/>
            <w:color w:val="0000FF"/>
            <w:u w:val="single"/>
          </w:rPr>
          <w:t>+1</w:t>
        </w:r>
      </w:hyperlink>
    </w:p>
    <w:p w14:paraId="65C8E6C5" w14:textId="77777777" w:rsidR="00E805E3" w:rsidRDefault="00E805E3" w:rsidP="00E805E3">
      <w:pPr>
        <w:pStyle w:val="my-2"/>
        <w:numPr>
          <w:ilvl w:val="0"/>
          <w:numId w:val="7"/>
        </w:numPr>
      </w:pPr>
      <w:r>
        <w:rPr>
          <w:rStyle w:val="Strong"/>
          <w:rFonts w:eastAsiaTheme="majorEastAsia"/>
        </w:rPr>
        <w:t>Key Battlefront:</w:t>
      </w:r>
      <w:r>
        <w:t xml:space="preserve"> Supply chain reach—Conch’s logistics, rail and waterway capacity outmatch competitors.</w:t>
      </w:r>
      <w:hyperlink r:id="rId48" w:tgtFrame="_blank" w:history="1">
        <w:r>
          <w:rPr>
            <w:rStyle w:val="relative"/>
            <w:rFonts w:eastAsiaTheme="majorEastAsia"/>
            <w:color w:val="0000FF"/>
            <w:u w:val="single"/>
          </w:rPr>
          <w:t>conch</w:t>
        </w:r>
      </w:hyperlink>
    </w:p>
    <w:p w14:paraId="6749F220" w14:textId="77777777" w:rsidR="00E805E3" w:rsidRDefault="00E805E3" w:rsidP="00E805E3">
      <w:r>
        <w:pict w14:anchorId="750D3B56">
          <v:rect id="_x0000_i1033" style="width:0;height:1.5pt" o:hralign="center" o:hrstd="t" o:hr="t" fillcolor="#a0a0a0" stroked="f"/>
        </w:pict>
      </w:r>
    </w:p>
    <w:p w14:paraId="1ADA984F" w14:textId="77777777" w:rsidR="00E805E3" w:rsidRDefault="00E805E3" w:rsidP="00E805E3">
      <w:pPr>
        <w:pStyle w:val="Heading2"/>
      </w:pPr>
      <w:r>
        <w:t>Risks and Anomalies</w:t>
      </w:r>
    </w:p>
    <w:p w14:paraId="4F11CAA4" w14:textId="77777777" w:rsidR="00E805E3" w:rsidRDefault="00E805E3" w:rsidP="00E805E3">
      <w:pPr>
        <w:pStyle w:val="my-2"/>
        <w:numPr>
          <w:ilvl w:val="0"/>
          <w:numId w:val="8"/>
        </w:numPr>
      </w:pPr>
      <w:r>
        <w:t>**Revenue drops in 2024 vs net margin improvement (cost discipline).</w:t>
      </w:r>
      <w:hyperlink r:id="rId49" w:tgtFrame="_blank" w:history="1">
        <w:r>
          <w:rPr>
            <w:rStyle w:val="relative"/>
            <w:rFonts w:eastAsiaTheme="majorEastAsia"/>
            <w:color w:val="0000FF"/>
            <w:u w:val="single"/>
          </w:rPr>
          <w:t>cemnet</w:t>
        </w:r>
        <w:r>
          <w:rPr>
            <w:rStyle w:val="opacity-50"/>
            <w:color w:val="0000FF"/>
            <w:u w:val="single"/>
          </w:rPr>
          <w:t>+1</w:t>
        </w:r>
      </w:hyperlink>
    </w:p>
    <w:p w14:paraId="7897DB67" w14:textId="77777777" w:rsidR="00E805E3" w:rsidRDefault="00E805E3" w:rsidP="00E805E3">
      <w:pPr>
        <w:pStyle w:val="my-2"/>
        <w:numPr>
          <w:ilvl w:val="0"/>
          <w:numId w:val="8"/>
        </w:numPr>
      </w:pPr>
      <w:r>
        <w:rPr>
          <w:rStyle w:val="Strong"/>
          <w:rFonts w:eastAsiaTheme="majorEastAsia"/>
        </w:rPr>
        <w:t>Sector volatility:</w:t>
      </w:r>
      <w:r>
        <w:t xml:space="preserve"> Real-estate drag, yet infrastructure offsets.</w:t>
      </w:r>
      <w:hyperlink r:id="rId50" w:tgtFrame="_blank" w:history="1">
        <w:r>
          <w:rPr>
            <w:rStyle w:val="relative"/>
            <w:rFonts w:eastAsiaTheme="majorEastAsia"/>
            <w:color w:val="0000FF"/>
            <w:u w:val="single"/>
          </w:rPr>
          <w:t>researchandmarkets</w:t>
        </w:r>
      </w:hyperlink>
    </w:p>
    <w:p w14:paraId="74C8F8D9" w14:textId="77777777" w:rsidR="00E805E3" w:rsidRDefault="00E805E3" w:rsidP="00E805E3">
      <w:pPr>
        <w:pStyle w:val="my-2"/>
        <w:numPr>
          <w:ilvl w:val="0"/>
          <w:numId w:val="8"/>
        </w:numPr>
      </w:pPr>
      <w:r>
        <w:rPr>
          <w:rStyle w:val="Strong"/>
          <w:rFonts w:eastAsiaTheme="majorEastAsia"/>
        </w:rPr>
        <w:t>Regulatory:</w:t>
      </w:r>
      <w:r>
        <w:t xml:space="preserve"> Green mandates may raise capex.</w:t>
      </w:r>
      <w:hyperlink r:id="rId51" w:tgtFrame="_blank" w:history="1">
        <w:r>
          <w:rPr>
            <w:rStyle w:val="relative"/>
            <w:rFonts w:eastAsiaTheme="majorEastAsia"/>
            <w:color w:val="0000FF"/>
            <w:u w:val="single"/>
          </w:rPr>
          <w:t>cemnet</w:t>
        </w:r>
        <w:r>
          <w:rPr>
            <w:rStyle w:val="opacity-50"/>
            <w:color w:val="0000FF"/>
            <w:u w:val="single"/>
          </w:rPr>
          <w:t>+1</w:t>
        </w:r>
      </w:hyperlink>
    </w:p>
    <w:p w14:paraId="5CFF958A" w14:textId="77777777" w:rsidR="00E805E3" w:rsidRDefault="00E805E3" w:rsidP="00E805E3">
      <w:pPr>
        <w:pStyle w:val="my-2"/>
        <w:numPr>
          <w:ilvl w:val="0"/>
          <w:numId w:val="8"/>
        </w:numPr>
      </w:pPr>
      <w:r>
        <w:rPr>
          <w:rStyle w:val="Strong"/>
          <w:rFonts w:eastAsiaTheme="majorEastAsia"/>
        </w:rPr>
        <w:t>Litigation/</w:t>
      </w:r>
      <w:proofErr w:type="gramStart"/>
      <w:r>
        <w:rPr>
          <w:rStyle w:val="Strong"/>
          <w:rFonts w:eastAsiaTheme="majorEastAsia"/>
        </w:rPr>
        <w:t>Non-core</w:t>
      </w:r>
      <w:proofErr w:type="gramEnd"/>
      <w:r>
        <w:rPr>
          <w:rStyle w:val="Strong"/>
          <w:rFonts w:eastAsiaTheme="majorEastAsia"/>
        </w:rPr>
        <w:t xml:space="preserve"> losses:</w:t>
      </w:r>
      <w:r>
        <w:t xml:space="preserve"> Not material.</w:t>
      </w:r>
      <w:hyperlink r:id="rId52" w:tgtFrame="_blank" w:history="1">
        <w:r>
          <w:rPr>
            <w:rStyle w:val="relative"/>
            <w:rFonts w:eastAsiaTheme="majorEastAsia"/>
            <w:color w:val="0000FF"/>
            <w:u w:val="single"/>
          </w:rPr>
          <w:t>hkexnews</w:t>
        </w:r>
      </w:hyperlink>
    </w:p>
    <w:p w14:paraId="5418C0F3" w14:textId="77777777" w:rsidR="00E805E3" w:rsidRDefault="00E805E3" w:rsidP="00E805E3">
      <w:r>
        <w:lastRenderedPageBreak/>
        <w:pict w14:anchorId="17AA59CA">
          <v:rect id="_x0000_i1034" style="width:0;height:1.5pt" o:hralign="center" o:hrstd="t" o:hr="t" fillcolor="#a0a0a0" stroked="f"/>
        </w:pict>
      </w:r>
    </w:p>
    <w:p w14:paraId="54AF00BE" w14:textId="77777777" w:rsidR="00E805E3" w:rsidRDefault="00E805E3" w:rsidP="00E805E3">
      <w:pPr>
        <w:pStyle w:val="Heading2"/>
      </w:pPr>
      <w:r>
        <w:t>Forecast and Outlook</w:t>
      </w:r>
    </w:p>
    <w:p w14:paraId="58BC6A64" w14:textId="77777777" w:rsidR="00E805E3" w:rsidRDefault="00E805E3" w:rsidP="00E805E3">
      <w:pPr>
        <w:pStyle w:val="my-2"/>
        <w:numPr>
          <w:ilvl w:val="0"/>
          <w:numId w:val="9"/>
        </w:numPr>
      </w:pPr>
      <w:r>
        <w:rPr>
          <w:rStyle w:val="Strong"/>
          <w:rFonts w:eastAsiaTheme="majorEastAsia"/>
        </w:rPr>
        <w:t>Management Forecast:</w:t>
      </w:r>
      <w:r>
        <w:t xml:space="preserve"> Sales rebound in 2025 (+3%), EPS +38%, margin recovery on cost optimization.</w:t>
      </w:r>
      <w:hyperlink r:id="rId53" w:tgtFrame="_blank" w:history="1">
        <w:r>
          <w:rPr>
            <w:rStyle w:val="relative"/>
            <w:rFonts w:eastAsiaTheme="majorEastAsia"/>
            <w:color w:val="0000FF"/>
            <w:u w:val="single"/>
          </w:rPr>
          <w:t>simplywall</w:t>
        </w:r>
        <w:r>
          <w:rPr>
            <w:rStyle w:val="opacity-50"/>
            <w:color w:val="0000FF"/>
            <w:u w:val="single"/>
          </w:rPr>
          <w:t>+1</w:t>
        </w:r>
      </w:hyperlink>
    </w:p>
    <w:p w14:paraId="4F4A5159" w14:textId="77777777" w:rsidR="00E805E3" w:rsidRDefault="00E805E3" w:rsidP="00E805E3">
      <w:pPr>
        <w:pStyle w:val="my-2"/>
        <w:numPr>
          <w:ilvl w:val="0"/>
          <w:numId w:val="9"/>
        </w:numPr>
      </w:pPr>
      <w:r>
        <w:rPr>
          <w:rStyle w:val="Strong"/>
          <w:rFonts w:eastAsiaTheme="majorEastAsia"/>
        </w:rPr>
        <w:t>Growth Drivers:</w:t>
      </w:r>
      <w:r>
        <w:t xml:space="preserve"> Regulatory tailwinds, green product demand, operational leverage.</w:t>
      </w:r>
      <w:hyperlink r:id="rId54" w:tgtFrame="_blank" w:history="1">
        <w:r>
          <w:rPr>
            <w:rStyle w:val="relative"/>
            <w:rFonts w:eastAsiaTheme="majorEastAsia"/>
            <w:color w:val="0000FF"/>
            <w:u w:val="single"/>
          </w:rPr>
          <w:t>cemnet</w:t>
        </w:r>
        <w:r>
          <w:rPr>
            <w:rStyle w:val="opacity-50"/>
            <w:color w:val="0000FF"/>
            <w:u w:val="single"/>
          </w:rPr>
          <w:t>+1</w:t>
        </w:r>
      </w:hyperlink>
    </w:p>
    <w:p w14:paraId="711FA70F" w14:textId="77777777" w:rsidR="00E805E3" w:rsidRDefault="00E805E3" w:rsidP="00E805E3">
      <w:pPr>
        <w:pStyle w:val="my-2"/>
        <w:numPr>
          <w:ilvl w:val="0"/>
          <w:numId w:val="9"/>
        </w:numPr>
      </w:pPr>
      <w:r>
        <w:rPr>
          <w:rStyle w:val="Strong"/>
          <w:rFonts w:eastAsiaTheme="majorEastAsia"/>
        </w:rPr>
        <w:t>Recent Surprise:</w:t>
      </w:r>
      <w:r>
        <w:t xml:space="preserve"> 2Q25 profit beat (+32%), margin surprise.</w:t>
      </w:r>
      <w:hyperlink r:id="rId55" w:tgtFrame="_blank" w:history="1">
        <w:r>
          <w:rPr>
            <w:rStyle w:val="relative"/>
            <w:rFonts w:eastAsiaTheme="majorEastAsia"/>
            <w:color w:val="0000FF"/>
            <w:u w:val="single"/>
          </w:rPr>
          <w:t>simplywall</w:t>
        </w:r>
        <w:r>
          <w:rPr>
            <w:rStyle w:val="opacity-50"/>
            <w:color w:val="0000FF"/>
            <w:u w:val="single"/>
          </w:rPr>
          <w:t>+1</w:t>
        </w:r>
      </w:hyperlink>
    </w:p>
    <w:p w14:paraId="6658E195" w14:textId="77777777" w:rsidR="00E805E3" w:rsidRDefault="00E805E3" w:rsidP="00E805E3">
      <w:r>
        <w:pict w14:anchorId="7D43647C">
          <v:rect id="_x0000_i1035" style="width:0;height:1.5pt" o:hralign="center" o:hrstd="t" o:hr="t" fillcolor="#a0a0a0" stroked="f"/>
        </w:pict>
      </w:r>
    </w:p>
    <w:p w14:paraId="7AD30A23" w14:textId="77777777" w:rsidR="00E805E3" w:rsidRDefault="00E805E3" w:rsidP="00E805E3">
      <w:pPr>
        <w:pStyle w:val="Heading2"/>
      </w:pPr>
      <w:r>
        <w:t>Leading Investment Firms and Views</w:t>
      </w:r>
    </w:p>
    <w:p w14:paraId="0D38C7F8" w14:textId="77777777" w:rsidR="00E805E3" w:rsidRDefault="00E805E3" w:rsidP="00E805E3">
      <w:pPr>
        <w:pStyle w:val="my-2"/>
        <w:numPr>
          <w:ilvl w:val="0"/>
          <w:numId w:val="10"/>
        </w:numPr>
      </w:pPr>
      <w:r>
        <w:rPr>
          <w:rStyle w:val="Strong"/>
          <w:rFonts w:eastAsiaTheme="majorEastAsia"/>
        </w:rPr>
        <w:t>Goldman Sachs:</w:t>
      </w:r>
      <w:r>
        <w:t xml:space="preserve"> Buy, CNY 31 target (+19% upside).</w:t>
      </w:r>
      <w:hyperlink r:id="rId56" w:tgtFrame="_blank" w:history="1">
        <w:r>
          <w:rPr>
            <w:rStyle w:val="relative"/>
            <w:rFonts w:eastAsiaTheme="majorEastAsia"/>
            <w:color w:val="0000FF"/>
            <w:u w:val="single"/>
          </w:rPr>
          <w:t>investing</w:t>
        </w:r>
      </w:hyperlink>
    </w:p>
    <w:p w14:paraId="565C3442" w14:textId="77777777" w:rsidR="00E805E3" w:rsidRDefault="00E805E3" w:rsidP="00E805E3">
      <w:pPr>
        <w:pStyle w:val="my-2"/>
        <w:numPr>
          <w:ilvl w:val="0"/>
          <w:numId w:val="10"/>
        </w:numPr>
      </w:pPr>
      <w:r>
        <w:rPr>
          <w:rStyle w:val="Strong"/>
          <w:rFonts w:eastAsiaTheme="majorEastAsia"/>
        </w:rPr>
        <w:t>Citi, Morgan Stanley:</w:t>
      </w:r>
      <w:r>
        <w:t xml:space="preserve"> Buy/Overweight, targets CNY 29–32 (+11–23% upside).</w:t>
      </w:r>
      <w:hyperlink r:id="rId57" w:tgtFrame="_blank" w:history="1">
        <w:r>
          <w:rPr>
            <w:rStyle w:val="relative"/>
            <w:rFonts w:eastAsiaTheme="majorEastAsia"/>
            <w:color w:val="0000FF"/>
            <w:u w:val="single"/>
          </w:rPr>
          <w:t>investing</w:t>
        </w:r>
      </w:hyperlink>
    </w:p>
    <w:p w14:paraId="2A4DA68A" w14:textId="77777777" w:rsidR="00E805E3" w:rsidRDefault="00E805E3" w:rsidP="00E805E3">
      <w:pPr>
        <w:pStyle w:val="my-2"/>
        <w:numPr>
          <w:ilvl w:val="0"/>
          <w:numId w:val="10"/>
        </w:numPr>
      </w:pPr>
      <w:r>
        <w:rPr>
          <w:rStyle w:val="Strong"/>
          <w:rFonts w:eastAsiaTheme="majorEastAsia"/>
        </w:rPr>
        <w:t>Consensus:</w:t>
      </w:r>
      <w:r>
        <w:t xml:space="preserve"> </w:t>
      </w:r>
      <w:r>
        <w:rPr>
          <w:rStyle w:val="Strong"/>
          <w:rFonts w:eastAsiaTheme="majorEastAsia"/>
        </w:rPr>
        <w:t>Buy</w:t>
      </w:r>
      <w:r>
        <w:t>, target price average CNY 30.6 (upside ~18%).</w:t>
      </w:r>
      <w:hyperlink r:id="rId58" w:tgtFrame="_blank" w:history="1">
        <w:r>
          <w:rPr>
            <w:rStyle w:val="relative"/>
            <w:rFonts w:eastAsiaTheme="majorEastAsia"/>
            <w:color w:val="0000FF"/>
            <w:u w:val="single"/>
          </w:rPr>
          <w:t>investing</w:t>
        </w:r>
      </w:hyperlink>
    </w:p>
    <w:p w14:paraId="7FFAB872" w14:textId="77777777" w:rsidR="00E805E3" w:rsidRDefault="00E805E3" w:rsidP="00E805E3">
      <w:r>
        <w:pict w14:anchorId="1D72DB8A">
          <v:rect id="_x0000_i1036" style="width:0;height:1.5pt" o:hralign="center" o:hrstd="t" o:hr="t" fillcolor="#a0a0a0" stroked="f"/>
        </w:pict>
      </w:r>
    </w:p>
    <w:p w14:paraId="5082F615" w14:textId="77777777" w:rsidR="00E805E3" w:rsidRDefault="00E805E3" w:rsidP="00E805E3">
      <w:pPr>
        <w:pStyle w:val="Heading2"/>
      </w:pPr>
      <w:r>
        <w:t xml:space="preserve">Recommended Action: </w:t>
      </w:r>
      <w:r>
        <w:rPr>
          <w:rStyle w:val="Strong"/>
          <w:b w:val="0"/>
          <w:bCs w:val="0"/>
        </w:rPr>
        <w:t>Buy</w:t>
      </w:r>
    </w:p>
    <w:p w14:paraId="4B276975" w14:textId="77777777" w:rsidR="00E805E3" w:rsidRDefault="00E805E3" w:rsidP="00E805E3">
      <w:pPr>
        <w:pStyle w:val="my-2"/>
        <w:numPr>
          <w:ilvl w:val="0"/>
          <w:numId w:val="11"/>
        </w:numPr>
      </w:pPr>
      <w:r>
        <w:rPr>
          <w:rStyle w:val="Strong"/>
          <w:rFonts w:eastAsiaTheme="majorEastAsia"/>
        </w:rPr>
        <w:t>Pros:</w:t>
      </w:r>
    </w:p>
    <w:p w14:paraId="42058193" w14:textId="77777777" w:rsidR="00E805E3" w:rsidRDefault="00E805E3" w:rsidP="00E805E3">
      <w:pPr>
        <w:pStyle w:val="my-2"/>
        <w:numPr>
          <w:ilvl w:val="1"/>
          <w:numId w:val="11"/>
        </w:numPr>
      </w:pPr>
      <w:r>
        <w:t>Strong liquidity and balance sheet.</w:t>
      </w:r>
      <w:hyperlink r:id="rId59" w:tgtFrame="_blank" w:history="1">
        <w:r>
          <w:rPr>
            <w:rStyle w:val="relative"/>
            <w:rFonts w:eastAsiaTheme="majorEastAsia"/>
            <w:color w:val="0000FF"/>
            <w:u w:val="single"/>
          </w:rPr>
          <w:t>simplywall</w:t>
        </w:r>
        <w:r>
          <w:rPr>
            <w:rStyle w:val="opacity-50"/>
            <w:color w:val="0000FF"/>
            <w:u w:val="single"/>
          </w:rPr>
          <w:t>+1</w:t>
        </w:r>
      </w:hyperlink>
    </w:p>
    <w:p w14:paraId="6848B699" w14:textId="77777777" w:rsidR="00E805E3" w:rsidRDefault="00E805E3" w:rsidP="00E805E3">
      <w:pPr>
        <w:pStyle w:val="my-2"/>
        <w:numPr>
          <w:ilvl w:val="1"/>
          <w:numId w:val="11"/>
        </w:numPr>
      </w:pPr>
      <w:r>
        <w:t>Cost leadership, proven ability to weather downcycles.</w:t>
      </w:r>
      <w:hyperlink r:id="rId60" w:tgtFrame="_blank" w:history="1">
        <w:r>
          <w:rPr>
            <w:rStyle w:val="relative"/>
            <w:rFonts w:eastAsiaTheme="majorEastAsia"/>
            <w:color w:val="0000FF"/>
            <w:u w:val="single"/>
          </w:rPr>
          <w:t>cemnet</w:t>
        </w:r>
        <w:r>
          <w:rPr>
            <w:rStyle w:val="opacity-50"/>
            <w:color w:val="0000FF"/>
            <w:u w:val="single"/>
          </w:rPr>
          <w:t>+1</w:t>
        </w:r>
      </w:hyperlink>
    </w:p>
    <w:p w14:paraId="4891EF63" w14:textId="77777777" w:rsidR="00E805E3" w:rsidRDefault="00E805E3" w:rsidP="00E805E3">
      <w:pPr>
        <w:pStyle w:val="my-2"/>
        <w:numPr>
          <w:ilvl w:val="1"/>
          <w:numId w:val="11"/>
        </w:numPr>
      </w:pPr>
      <w:r>
        <w:t>Leadership in green cement and process automation.</w:t>
      </w:r>
      <w:hyperlink r:id="rId61" w:tgtFrame="_blank" w:history="1">
        <w:r>
          <w:rPr>
            <w:rStyle w:val="relative"/>
            <w:rFonts w:eastAsiaTheme="majorEastAsia"/>
            <w:color w:val="0000FF"/>
            <w:u w:val="single"/>
          </w:rPr>
          <w:t>cemnet</w:t>
        </w:r>
        <w:r>
          <w:rPr>
            <w:rStyle w:val="opacity-50"/>
            <w:color w:val="0000FF"/>
            <w:u w:val="single"/>
          </w:rPr>
          <w:t>+1</w:t>
        </w:r>
      </w:hyperlink>
    </w:p>
    <w:p w14:paraId="219980B5" w14:textId="77777777" w:rsidR="00E805E3" w:rsidRDefault="00E805E3" w:rsidP="00E805E3">
      <w:pPr>
        <w:pStyle w:val="my-2"/>
        <w:numPr>
          <w:ilvl w:val="1"/>
          <w:numId w:val="11"/>
        </w:numPr>
      </w:pPr>
      <w:r>
        <w:t>Analyst optimism, undervalued versus sector average.</w:t>
      </w:r>
      <w:hyperlink r:id="rId62" w:tgtFrame="_blank" w:history="1">
        <w:r>
          <w:rPr>
            <w:rStyle w:val="relative"/>
            <w:rFonts w:eastAsiaTheme="majorEastAsia"/>
            <w:color w:val="0000FF"/>
            <w:u w:val="single"/>
          </w:rPr>
          <w:t>dcfmodeling</w:t>
        </w:r>
        <w:r>
          <w:rPr>
            <w:rStyle w:val="opacity-50"/>
            <w:color w:val="0000FF"/>
            <w:u w:val="single"/>
          </w:rPr>
          <w:t>+1</w:t>
        </w:r>
      </w:hyperlink>
    </w:p>
    <w:p w14:paraId="18EB6E22" w14:textId="77777777" w:rsidR="00E805E3" w:rsidRDefault="00E805E3" w:rsidP="00E805E3">
      <w:pPr>
        <w:pStyle w:val="my-2"/>
        <w:numPr>
          <w:ilvl w:val="0"/>
          <w:numId w:val="11"/>
        </w:numPr>
      </w:pPr>
      <w:r>
        <w:rPr>
          <w:rStyle w:val="Strong"/>
          <w:rFonts w:eastAsiaTheme="majorEastAsia"/>
        </w:rPr>
        <w:t>Cons:</w:t>
      </w:r>
    </w:p>
    <w:p w14:paraId="1AECC1AE" w14:textId="77777777" w:rsidR="00E805E3" w:rsidRDefault="00E805E3" w:rsidP="00E805E3">
      <w:pPr>
        <w:pStyle w:val="my-2"/>
        <w:numPr>
          <w:ilvl w:val="1"/>
          <w:numId w:val="11"/>
        </w:numPr>
      </w:pPr>
      <w:r>
        <w:t>Short-term sales/profit vulnerability to property downturn.</w:t>
      </w:r>
      <w:hyperlink r:id="rId63" w:tgtFrame="_blank" w:history="1">
        <w:r>
          <w:rPr>
            <w:rStyle w:val="relative"/>
            <w:rFonts w:eastAsiaTheme="majorEastAsia"/>
            <w:color w:val="0000FF"/>
            <w:u w:val="single"/>
          </w:rPr>
          <w:t>marketscreener</w:t>
        </w:r>
        <w:r>
          <w:rPr>
            <w:rStyle w:val="opacity-50"/>
            <w:color w:val="0000FF"/>
            <w:u w:val="single"/>
          </w:rPr>
          <w:t>+1</w:t>
        </w:r>
      </w:hyperlink>
    </w:p>
    <w:p w14:paraId="07CEF3F3" w14:textId="77777777" w:rsidR="00E805E3" w:rsidRDefault="00E805E3" w:rsidP="00E805E3">
      <w:pPr>
        <w:pStyle w:val="my-2"/>
        <w:numPr>
          <w:ilvl w:val="1"/>
          <w:numId w:val="11"/>
        </w:numPr>
      </w:pPr>
      <w:r>
        <w:t>Regulatory/capex requirements rising.</w:t>
      </w:r>
      <w:hyperlink r:id="rId64" w:tgtFrame="_blank" w:history="1">
        <w:r>
          <w:rPr>
            <w:rStyle w:val="relative"/>
            <w:rFonts w:eastAsiaTheme="majorEastAsia"/>
            <w:color w:val="0000FF"/>
            <w:u w:val="single"/>
          </w:rPr>
          <w:t>worldbenchmarkingalliance</w:t>
        </w:r>
      </w:hyperlink>
    </w:p>
    <w:p w14:paraId="29716C8C" w14:textId="77777777" w:rsidR="00E805E3" w:rsidRDefault="00E805E3" w:rsidP="00E805E3">
      <w:pPr>
        <w:pStyle w:val="my-2"/>
        <w:numPr>
          <w:ilvl w:val="1"/>
          <w:numId w:val="11"/>
        </w:numPr>
      </w:pPr>
      <w:r>
        <w:t>Export potential limited.</w:t>
      </w:r>
      <w:hyperlink r:id="rId65" w:tgtFrame="_blank" w:history="1">
        <w:r>
          <w:rPr>
            <w:rStyle w:val="relative"/>
            <w:rFonts w:eastAsiaTheme="majorEastAsia"/>
            <w:color w:val="0000FF"/>
            <w:u w:val="single"/>
          </w:rPr>
          <w:t>researchandmarkets</w:t>
        </w:r>
      </w:hyperlink>
    </w:p>
    <w:p w14:paraId="7F5E0455" w14:textId="77777777" w:rsidR="00E805E3" w:rsidRDefault="00E805E3" w:rsidP="00E805E3">
      <w:r>
        <w:pict w14:anchorId="5A5D0596">
          <v:rect id="_x0000_i1037" style="width:0;height:1.5pt" o:hralign="center" o:hrstd="t" o:hr="t" fillcolor="#a0a0a0" stroked="f"/>
        </w:pict>
      </w:r>
    </w:p>
    <w:p w14:paraId="54D92A09" w14:textId="77777777" w:rsidR="00E805E3" w:rsidRDefault="00E805E3" w:rsidP="00E805E3">
      <w:pPr>
        <w:pStyle w:val="Heading2"/>
      </w:pPr>
      <w:r>
        <w:t>Industry Ratio and Metric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3434"/>
        <w:gridCol w:w="3434"/>
        <w:gridCol w:w="1181"/>
      </w:tblGrid>
      <w:tr w:rsidR="00E805E3" w14:paraId="0CD4179D" w14:textId="77777777">
        <w:trPr>
          <w:tblHeader/>
          <w:tblCellSpacing w:w="15" w:type="dxa"/>
        </w:trPr>
        <w:tc>
          <w:tcPr>
            <w:tcW w:w="0" w:type="auto"/>
            <w:vAlign w:val="center"/>
            <w:hideMark/>
          </w:tcPr>
          <w:p w14:paraId="2A2E9089" w14:textId="77777777" w:rsidR="00E805E3" w:rsidRDefault="00E805E3">
            <w:pPr>
              <w:jc w:val="center"/>
              <w:rPr>
                <w:b/>
                <w:bCs/>
              </w:rPr>
            </w:pPr>
            <w:r>
              <w:rPr>
                <w:b/>
                <w:bCs/>
              </w:rPr>
              <w:t>Metric</w:t>
            </w:r>
          </w:p>
        </w:tc>
        <w:tc>
          <w:tcPr>
            <w:tcW w:w="0" w:type="auto"/>
            <w:vAlign w:val="center"/>
            <w:hideMark/>
          </w:tcPr>
          <w:p w14:paraId="576B9582" w14:textId="77777777" w:rsidR="00E805E3" w:rsidRDefault="00E805E3">
            <w:pPr>
              <w:jc w:val="center"/>
              <w:rPr>
                <w:b/>
                <w:bCs/>
              </w:rPr>
            </w:pPr>
            <w:r>
              <w:rPr>
                <w:b/>
                <w:bCs/>
              </w:rPr>
              <w:t>Anhui Conch</w:t>
            </w:r>
          </w:p>
        </w:tc>
        <w:tc>
          <w:tcPr>
            <w:tcW w:w="0" w:type="auto"/>
            <w:vAlign w:val="center"/>
            <w:hideMark/>
          </w:tcPr>
          <w:p w14:paraId="55538FD7" w14:textId="77777777" w:rsidR="00E805E3" w:rsidRDefault="00E805E3">
            <w:pPr>
              <w:jc w:val="center"/>
              <w:rPr>
                <w:b/>
                <w:bCs/>
              </w:rPr>
            </w:pPr>
            <w:r>
              <w:rPr>
                <w:b/>
                <w:bCs/>
              </w:rPr>
              <w:t>Industry Avg</w:t>
            </w:r>
          </w:p>
        </w:tc>
        <w:tc>
          <w:tcPr>
            <w:tcW w:w="0" w:type="auto"/>
            <w:vAlign w:val="center"/>
            <w:hideMark/>
          </w:tcPr>
          <w:p w14:paraId="01C20F5D" w14:textId="77777777" w:rsidR="00E805E3" w:rsidRDefault="00E805E3">
            <w:pPr>
              <w:jc w:val="center"/>
              <w:rPr>
                <w:b/>
                <w:bCs/>
              </w:rPr>
            </w:pPr>
            <w:r>
              <w:rPr>
                <w:b/>
                <w:bCs/>
              </w:rPr>
              <w:t>Trend &amp; Comment</w:t>
            </w:r>
          </w:p>
        </w:tc>
      </w:tr>
      <w:tr w:rsidR="00E805E3" w14:paraId="3488B5DD" w14:textId="77777777">
        <w:trPr>
          <w:tblCellSpacing w:w="15" w:type="dxa"/>
        </w:trPr>
        <w:tc>
          <w:tcPr>
            <w:tcW w:w="0" w:type="auto"/>
            <w:vAlign w:val="center"/>
            <w:hideMark/>
          </w:tcPr>
          <w:p w14:paraId="3F9A97B0" w14:textId="77777777" w:rsidR="00E805E3" w:rsidRDefault="00E805E3">
            <w:r>
              <w:t>Utilization rate</w:t>
            </w:r>
          </w:p>
        </w:tc>
        <w:tc>
          <w:tcPr>
            <w:tcW w:w="0" w:type="auto"/>
            <w:vAlign w:val="center"/>
            <w:hideMark/>
          </w:tcPr>
          <w:p w14:paraId="28BA0782" w14:textId="77777777" w:rsidR="00E805E3" w:rsidRDefault="00E805E3">
            <w:r>
              <w:t xml:space="preserve">82% </w:t>
            </w:r>
            <w:hyperlink r:id="rId66" w:tgtFrame="_blank" w:history="1">
              <w:r>
                <w:rPr>
                  <w:rStyle w:val="relative"/>
                  <w:color w:val="0000FF"/>
                  <w:u w:val="single"/>
                </w:rPr>
                <w:t>marketscreener</w:t>
              </w:r>
            </w:hyperlink>
          </w:p>
        </w:tc>
        <w:tc>
          <w:tcPr>
            <w:tcW w:w="0" w:type="auto"/>
            <w:vAlign w:val="center"/>
            <w:hideMark/>
          </w:tcPr>
          <w:p w14:paraId="03BEC2D9" w14:textId="77777777" w:rsidR="00E805E3" w:rsidRDefault="00E805E3">
            <w:r>
              <w:t xml:space="preserve">77% </w:t>
            </w:r>
            <w:hyperlink r:id="rId67" w:tgtFrame="_blank" w:history="1">
              <w:r>
                <w:rPr>
                  <w:rStyle w:val="relative"/>
                  <w:color w:val="0000FF"/>
                  <w:u w:val="single"/>
                </w:rPr>
                <w:t>researchandmarkets</w:t>
              </w:r>
            </w:hyperlink>
          </w:p>
        </w:tc>
        <w:tc>
          <w:tcPr>
            <w:tcW w:w="0" w:type="auto"/>
            <w:vAlign w:val="center"/>
            <w:hideMark/>
          </w:tcPr>
          <w:p w14:paraId="4845B049" w14:textId="77777777" w:rsidR="00E805E3" w:rsidRDefault="00E805E3">
            <w:r>
              <w:t>Outperform, efficient ops</w:t>
            </w:r>
          </w:p>
        </w:tc>
      </w:tr>
      <w:tr w:rsidR="00E805E3" w14:paraId="65A2C7AE" w14:textId="77777777">
        <w:trPr>
          <w:tblCellSpacing w:w="15" w:type="dxa"/>
        </w:trPr>
        <w:tc>
          <w:tcPr>
            <w:tcW w:w="0" w:type="auto"/>
            <w:vAlign w:val="center"/>
            <w:hideMark/>
          </w:tcPr>
          <w:p w14:paraId="7BB5B4DA" w14:textId="77777777" w:rsidR="00E805E3" w:rsidRDefault="00E805E3">
            <w:r>
              <w:lastRenderedPageBreak/>
              <w:t>Carbon intensity</w:t>
            </w:r>
          </w:p>
        </w:tc>
        <w:tc>
          <w:tcPr>
            <w:tcW w:w="0" w:type="auto"/>
            <w:vAlign w:val="center"/>
            <w:hideMark/>
          </w:tcPr>
          <w:p w14:paraId="04E7F9AC" w14:textId="77777777" w:rsidR="00E805E3" w:rsidRDefault="00E805E3">
            <w:r>
              <w:t>560kg/ton</w:t>
            </w:r>
            <w:hyperlink r:id="rId68" w:tgtFrame="_blank" w:history="1">
              <w:r>
                <w:rPr>
                  <w:rStyle w:val="relative"/>
                  <w:color w:val="0000FF"/>
                  <w:u w:val="single"/>
                </w:rPr>
                <w:t>worldbenchmarkingalliance</w:t>
              </w:r>
            </w:hyperlink>
          </w:p>
        </w:tc>
        <w:tc>
          <w:tcPr>
            <w:tcW w:w="0" w:type="auto"/>
            <w:vAlign w:val="center"/>
            <w:hideMark/>
          </w:tcPr>
          <w:p w14:paraId="5261F34E" w14:textId="77777777" w:rsidR="00E805E3" w:rsidRDefault="00E805E3">
            <w:r>
              <w:t>591kg/ton</w:t>
            </w:r>
            <w:hyperlink r:id="rId69" w:tgtFrame="_blank" w:history="1">
              <w:r>
                <w:rPr>
                  <w:rStyle w:val="relative"/>
                  <w:color w:val="0000FF"/>
                  <w:u w:val="single"/>
                </w:rPr>
                <w:t>worldbenchmarkingalliance</w:t>
              </w:r>
            </w:hyperlink>
          </w:p>
        </w:tc>
        <w:tc>
          <w:tcPr>
            <w:tcW w:w="0" w:type="auto"/>
            <w:vAlign w:val="center"/>
            <w:hideMark/>
          </w:tcPr>
          <w:p w14:paraId="12BFDD8B" w14:textId="77777777" w:rsidR="00E805E3" w:rsidRDefault="00E805E3">
            <w:r>
              <w:t>Lower, green leader</w:t>
            </w:r>
          </w:p>
        </w:tc>
      </w:tr>
      <w:tr w:rsidR="00E805E3" w14:paraId="3743DF20" w14:textId="77777777">
        <w:trPr>
          <w:tblCellSpacing w:w="15" w:type="dxa"/>
        </w:trPr>
        <w:tc>
          <w:tcPr>
            <w:tcW w:w="0" w:type="auto"/>
            <w:vAlign w:val="center"/>
            <w:hideMark/>
          </w:tcPr>
          <w:p w14:paraId="30D3422B" w14:textId="77777777" w:rsidR="00E805E3" w:rsidRDefault="00E805E3">
            <w:r>
              <w:t>Cost per ton cement</w:t>
            </w:r>
          </w:p>
        </w:tc>
        <w:tc>
          <w:tcPr>
            <w:tcW w:w="0" w:type="auto"/>
            <w:vAlign w:val="center"/>
            <w:hideMark/>
          </w:tcPr>
          <w:p w14:paraId="339E2AF0" w14:textId="77777777" w:rsidR="00E805E3" w:rsidRDefault="00E805E3">
            <w:r>
              <w:t xml:space="preserve">CNY 188 </w:t>
            </w:r>
            <w:hyperlink r:id="rId70" w:tgtFrame="_blank" w:history="1">
              <w:r>
                <w:rPr>
                  <w:rStyle w:val="relative"/>
                  <w:color w:val="0000FF"/>
                  <w:u w:val="single"/>
                </w:rPr>
                <w:t>marketscreener</w:t>
              </w:r>
            </w:hyperlink>
          </w:p>
        </w:tc>
        <w:tc>
          <w:tcPr>
            <w:tcW w:w="0" w:type="auto"/>
            <w:vAlign w:val="center"/>
            <w:hideMark/>
          </w:tcPr>
          <w:p w14:paraId="55E1FF52" w14:textId="77777777" w:rsidR="00E805E3" w:rsidRDefault="00E805E3">
            <w:r>
              <w:t xml:space="preserve">CNY 207 </w:t>
            </w:r>
            <w:hyperlink r:id="rId71" w:tgtFrame="_blank" w:history="1">
              <w:r>
                <w:rPr>
                  <w:rStyle w:val="relative"/>
                  <w:color w:val="0000FF"/>
                  <w:u w:val="single"/>
                </w:rPr>
                <w:t>worldbenchmarkingalliance</w:t>
              </w:r>
            </w:hyperlink>
          </w:p>
        </w:tc>
        <w:tc>
          <w:tcPr>
            <w:tcW w:w="0" w:type="auto"/>
            <w:vAlign w:val="center"/>
            <w:hideMark/>
          </w:tcPr>
          <w:p w14:paraId="5A0CC73A" w14:textId="77777777" w:rsidR="00E805E3" w:rsidRDefault="00E805E3">
            <w:r>
              <w:t>Cost advantage</w:t>
            </w:r>
          </w:p>
        </w:tc>
      </w:tr>
    </w:tbl>
    <w:p w14:paraId="41D3AD69" w14:textId="77777777" w:rsidR="00E805E3" w:rsidRDefault="00E805E3" w:rsidP="00E805E3">
      <w:r>
        <w:pict w14:anchorId="3DAC3E22">
          <v:rect id="_x0000_i1038" style="width:0;height:1.5pt" o:hralign="center" o:hrstd="t" o:hr="t" fillcolor="#a0a0a0" stroked="f"/>
        </w:pict>
      </w:r>
    </w:p>
    <w:p w14:paraId="70B0665D" w14:textId="77777777" w:rsidR="00E805E3" w:rsidRDefault="00E805E3" w:rsidP="00E805E3">
      <w:pPr>
        <w:pStyle w:val="Heading2"/>
      </w:pPr>
      <w:r>
        <w:t>Key Takeaways</w:t>
      </w:r>
    </w:p>
    <w:p w14:paraId="3A53FA18" w14:textId="77777777" w:rsidR="00E805E3" w:rsidRDefault="00E805E3" w:rsidP="00E805E3">
      <w:pPr>
        <w:pStyle w:val="my-2"/>
        <w:numPr>
          <w:ilvl w:val="0"/>
          <w:numId w:val="12"/>
        </w:numPr>
      </w:pPr>
      <w:r>
        <w:rPr>
          <w:rStyle w:val="Strong"/>
          <w:rFonts w:eastAsiaTheme="majorEastAsia"/>
        </w:rPr>
        <w:t>Conch Cement</w:t>
      </w:r>
      <w:r>
        <w:t xml:space="preserve"> is China’s cement industry leader, with financial stability, low debt, and clear strategic direction for green transformation and operational efficiency.</w:t>
      </w:r>
      <w:hyperlink r:id="rId72" w:tgtFrame="_blank" w:history="1">
        <w:r>
          <w:rPr>
            <w:rStyle w:val="relative"/>
            <w:rFonts w:eastAsiaTheme="majorEastAsia"/>
            <w:color w:val="0000FF"/>
            <w:u w:val="single"/>
          </w:rPr>
          <w:t>simplywall</w:t>
        </w:r>
        <w:r>
          <w:rPr>
            <w:rStyle w:val="opacity-50"/>
            <w:color w:val="0000FF"/>
            <w:u w:val="single"/>
          </w:rPr>
          <w:t>+2</w:t>
        </w:r>
      </w:hyperlink>
    </w:p>
    <w:p w14:paraId="42AE2B62" w14:textId="77777777" w:rsidR="00E805E3" w:rsidRDefault="00E805E3" w:rsidP="00E805E3">
      <w:pPr>
        <w:pStyle w:val="my-2"/>
        <w:numPr>
          <w:ilvl w:val="0"/>
          <w:numId w:val="12"/>
        </w:numPr>
      </w:pPr>
      <w:r>
        <w:t>The company’s cost leadership, process innovation, and scale create significant advantages, while risks stem from cyclicality and regulatory changes.</w:t>
      </w:r>
      <w:hyperlink r:id="rId73" w:tgtFrame="_blank" w:history="1">
        <w:r>
          <w:rPr>
            <w:rStyle w:val="relative"/>
            <w:rFonts w:eastAsiaTheme="majorEastAsia"/>
            <w:color w:val="0000FF"/>
            <w:u w:val="single"/>
          </w:rPr>
          <w:t>investing</w:t>
        </w:r>
        <w:r>
          <w:rPr>
            <w:rStyle w:val="opacity-50"/>
            <w:color w:val="0000FF"/>
            <w:u w:val="single"/>
          </w:rPr>
          <w:t>+2</w:t>
        </w:r>
      </w:hyperlink>
    </w:p>
    <w:p w14:paraId="2EC31F13" w14:textId="77777777" w:rsidR="00E805E3" w:rsidRDefault="00E805E3" w:rsidP="00E805E3">
      <w:pPr>
        <w:pStyle w:val="my-2"/>
        <w:numPr>
          <w:ilvl w:val="0"/>
          <w:numId w:val="12"/>
        </w:numPr>
      </w:pPr>
      <w:r>
        <w:t xml:space="preserve">Analyst and consensus ratings favor a </w:t>
      </w:r>
      <w:r>
        <w:rPr>
          <w:rStyle w:val="Strong"/>
          <w:rFonts w:eastAsiaTheme="majorEastAsia"/>
        </w:rPr>
        <w:t>Buy</w:t>
      </w:r>
      <w:r>
        <w:t xml:space="preserve"> for long-term resilience and upside, though short-term volatility is possible.</w:t>
      </w:r>
      <w:hyperlink r:id="rId74" w:tgtFrame="_blank" w:history="1">
        <w:r>
          <w:rPr>
            <w:rStyle w:val="relative"/>
            <w:rFonts w:eastAsiaTheme="majorEastAsia"/>
            <w:color w:val="0000FF"/>
            <w:u w:val="single"/>
          </w:rPr>
          <w:t>investing</w:t>
        </w:r>
      </w:hyperlink>
    </w:p>
    <w:p w14:paraId="0E8BF8E4" w14:textId="77777777" w:rsidR="00E805E3" w:rsidRDefault="00E805E3" w:rsidP="00E805E3">
      <w:pPr>
        <w:pStyle w:val="my-2"/>
        <w:numPr>
          <w:ilvl w:val="0"/>
          <w:numId w:val="12"/>
        </w:numPr>
      </w:pPr>
      <w:r>
        <w:t>Future opportunities include monitoring regulatory developments and company progress in digitalized and low-carbon production.</w:t>
      </w:r>
      <w:hyperlink r:id="rId75" w:tgtFrame="_blank" w:history="1">
        <w:r>
          <w:rPr>
            <w:rStyle w:val="relative"/>
            <w:rFonts w:eastAsiaTheme="majorEastAsia"/>
            <w:color w:val="0000FF"/>
            <w:u w:val="single"/>
          </w:rPr>
          <w:t>cemnet</w:t>
        </w:r>
        <w:r>
          <w:rPr>
            <w:rStyle w:val="opacity-50"/>
            <w:color w:val="0000FF"/>
            <w:u w:val="single"/>
          </w:rPr>
          <w:t>+1</w:t>
        </w:r>
      </w:hyperlink>
    </w:p>
    <w:p w14:paraId="2AD80644" w14:textId="77777777" w:rsidR="00E805E3" w:rsidRDefault="00E805E3" w:rsidP="00E805E3">
      <w:pPr>
        <w:pStyle w:val="my-2"/>
        <w:numPr>
          <w:ilvl w:val="0"/>
          <w:numId w:val="12"/>
        </w:numPr>
      </w:pPr>
      <w:r>
        <w:t>No substantial overlooked key point; however, continued vigilance on ESG, margin trends, and policy shifts is recommended.</w:t>
      </w:r>
    </w:p>
    <w:p w14:paraId="3C752476" w14:textId="77777777" w:rsidR="00E805E3" w:rsidRDefault="00E805E3" w:rsidP="00E805E3">
      <w:pPr>
        <w:pStyle w:val="Heading2"/>
      </w:pPr>
      <w:r>
        <w:t>Sources</w:t>
      </w:r>
    </w:p>
    <w:p w14:paraId="7504A0D3" w14:textId="77777777" w:rsidR="00E805E3" w:rsidRDefault="00E805E3" w:rsidP="00E805E3">
      <w:pPr>
        <w:pStyle w:val="my-2"/>
        <w:numPr>
          <w:ilvl w:val="0"/>
          <w:numId w:val="13"/>
        </w:numPr>
      </w:pPr>
      <w:hyperlink r:id="rId76" w:tgtFrame="_blank" w:history="1">
        <w:r>
          <w:rPr>
            <w:rStyle w:val="Hyperlink"/>
            <w:rFonts w:eastAsiaTheme="majorEastAsia"/>
          </w:rPr>
          <w:t>Anhui Conch Investor Relations</w:t>
        </w:r>
      </w:hyperlink>
      <w:hyperlink r:id="rId77" w:tgtFrame="_blank" w:history="1">
        <w:r>
          <w:rPr>
            <w:rStyle w:val="relative"/>
            <w:rFonts w:eastAsiaTheme="majorEastAsia"/>
            <w:color w:val="0000FF"/>
            <w:u w:val="single"/>
          </w:rPr>
          <w:t>conch</w:t>
        </w:r>
      </w:hyperlink>
    </w:p>
    <w:p w14:paraId="4D9AB650" w14:textId="77777777" w:rsidR="00E805E3" w:rsidRDefault="00E805E3" w:rsidP="00E805E3">
      <w:pPr>
        <w:pStyle w:val="my-2"/>
        <w:numPr>
          <w:ilvl w:val="0"/>
          <w:numId w:val="13"/>
        </w:numPr>
      </w:pPr>
      <w:hyperlink r:id="rId78" w:tgtFrame="_blank" w:history="1">
        <w:r>
          <w:rPr>
            <w:rStyle w:val="Hyperlink"/>
            <w:rFonts w:eastAsiaTheme="majorEastAsia"/>
          </w:rPr>
          <w:t>2025 Semi-annual Report, Shanghai Stock Exchange</w:t>
        </w:r>
      </w:hyperlink>
      <w:hyperlink r:id="rId79" w:tgtFrame="_blank" w:history="1">
        <w:r>
          <w:rPr>
            <w:rStyle w:val="relative"/>
            <w:rFonts w:eastAsiaTheme="majorEastAsia"/>
            <w:color w:val="0000FF"/>
            <w:u w:val="single"/>
          </w:rPr>
          <w:t>english.sse</w:t>
        </w:r>
      </w:hyperlink>
    </w:p>
    <w:p w14:paraId="4350F80C" w14:textId="77777777" w:rsidR="00E805E3" w:rsidRDefault="00E805E3" w:rsidP="00E805E3">
      <w:pPr>
        <w:pStyle w:val="my-2"/>
        <w:numPr>
          <w:ilvl w:val="0"/>
          <w:numId w:val="13"/>
        </w:numPr>
      </w:pPr>
      <w:hyperlink r:id="rId80" w:tgtFrame="_blank" w:history="1">
        <w:r>
          <w:rPr>
            <w:rStyle w:val="Hyperlink"/>
            <w:rFonts w:eastAsiaTheme="majorEastAsia"/>
          </w:rPr>
          <w:t>Conch Cement Latest Analyst Price Targets</w:t>
        </w:r>
      </w:hyperlink>
      <w:hyperlink r:id="rId81" w:tgtFrame="_blank" w:history="1">
        <w:r>
          <w:rPr>
            <w:rStyle w:val="relative"/>
            <w:rFonts w:eastAsiaTheme="majorEastAsia"/>
            <w:color w:val="0000FF"/>
            <w:u w:val="single"/>
          </w:rPr>
          <w:t>investing</w:t>
        </w:r>
      </w:hyperlink>
    </w:p>
    <w:p w14:paraId="1448CE29" w14:textId="77777777" w:rsidR="00E805E3" w:rsidRDefault="00E805E3" w:rsidP="00E805E3">
      <w:pPr>
        <w:pStyle w:val="my-2"/>
        <w:numPr>
          <w:ilvl w:val="0"/>
          <w:numId w:val="13"/>
        </w:numPr>
      </w:pPr>
      <w:hyperlink r:id="rId82" w:tgtFrame="_blank" w:history="1">
        <w:r>
          <w:rPr>
            <w:rStyle w:val="Hyperlink"/>
            <w:rFonts w:eastAsiaTheme="majorEastAsia"/>
          </w:rPr>
          <w:t>Annual Reports</w:t>
        </w:r>
      </w:hyperlink>
      <w:hyperlink r:id="rId83" w:tgtFrame="_blank" w:history="1">
        <w:r>
          <w:rPr>
            <w:rStyle w:val="relative"/>
            <w:rFonts w:eastAsiaTheme="majorEastAsia"/>
            <w:color w:val="0000FF"/>
            <w:u w:val="single"/>
          </w:rPr>
          <w:t>companiesmarketcap</w:t>
        </w:r>
      </w:hyperlink>
    </w:p>
    <w:p w14:paraId="4819C0A7" w14:textId="77777777" w:rsidR="00E805E3" w:rsidRDefault="00E805E3" w:rsidP="00E805E3">
      <w:pPr>
        <w:pStyle w:val="my-2"/>
        <w:numPr>
          <w:ilvl w:val="0"/>
          <w:numId w:val="13"/>
        </w:numPr>
      </w:pPr>
      <w:hyperlink r:id="rId84" w:tgtFrame="_blank" w:history="1">
        <w:r>
          <w:rPr>
            <w:rStyle w:val="Hyperlink"/>
            <w:rFonts w:eastAsiaTheme="majorEastAsia"/>
          </w:rPr>
          <w:t>Industry Market Trends</w:t>
        </w:r>
      </w:hyperlink>
      <w:hyperlink r:id="rId85" w:tgtFrame="_blank" w:history="1">
        <w:r>
          <w:rPr>
            <w:rStyle w:val="relative"/>
            <w:rFonts w:eastAsiaTheme="majorEastAsia"/>
            <w:color w:val="0000FF"/>
            <w:u w:val="single"/>
          </w:rPr>
          <w:t>researchandmarkets</w:t>
        </w:r>
      </w:hyperlink>
    </w:p>
    <w:p w14:paraId="1F00A4A1" w14:textId="77777777" w:rsidR="00E805E3" w:rsidRDefault="00E805E3" w:rsidP="00E805E3">
      <w:pPr>
        <w:pStyle w:val="my-2"/>
        <w:numPr>
          <w:ilvl w:val="0"/>
          <w:numId w:val="13"/>
        </w:numPr>
      </w:pPr>
      <w:hyperlink r:id="rId86" w:tgtFrame="_blank" w:history="1">
        <w:r>
          <w:rPr>
            <w:rStyle w:val="Hyperlink"/>
            <w:rFonts w:eastAsiaTheme="majorEastAsia"/>
          </w:rPr>
          <w:t>Company Financial Health</w:t>
        </w:r>
      </w:hyperlink>
      <w:hyperlink r:id="rId87" w:tgtFrame="_blank" w:history="1">
        <w:r>
          <w:rPr>
            <w:rStyle w:val="relative"/>
            <w:rFonts w:eastAsiaTheme="majorEastAsia"/>
            <w:color w:val="0000FF"/>
            <w:u w:val="single"/>
          </w:rPr>
          <w:t>simplywall</w:t>
        </w:r>
      </w:hyperlink>
    </w:p>
    <w:p w14:paraId="76B885C8" w14:textId="77777777" w:rsidR="00E805E3" w:rsidRDefault="00E805E3" w:rsidP="00E805E3">
      <w:pPr>
        <w:pStyle w:val="my-2"/>
        <w:numPr>
          <w:ilvl w:val="0"/>
          <w:numId w:val="13"/>
        </w:numPr>
      </w:pPr>
      <w:hyperlink r:id="rId88" w:tgtFrame="_blank" w:history="1">
        <w:r>
          <w:rPr>
            <w:rStyle w:val="Hyperlink"/>
            <w:rFonts w:eastAsiaTheme="majorEastAsia"/>
          </w:rPr>
          <w:t>Altman Z-Score</w:t>
        </w:r>
      </w:hyperlink>
      <w:hyperlink r:id="rId89" w:tgtFrame="_blank" w:history="1">
        <w:r>
          <w:rPr>
            <w:rStyle w:val="relative"/>
            <w:rFonts w:eastAsiaTheme="majorEastAsia"/>
            <w:color w:val="0000FF"/>
            <w:u w:val="single"/>
          </w:rPr>
          <w:t>gurufocus</w:t>
        </w:r>
      </w:hyperlink>
    </w:p>
    <w:p w14:paraId="1FF14CEF" w14:textId="77777777" w:rsidR="00E805E3" w:rsidRDefault="00E805E3" w:rsidP="00E805E3">
      <w:pPr>
        <w:pStyle w:val="my-2"/>
        <w:numPr>
          <w:ilvl w:val="0"/>
          <w:numId w:val="13"/>
        </w:numPr>
      </w:pPr>
      <w:hyperlink r:id="rId90" w:tgtFrame="_blank" w:history="1">
        <w:r>
          <w:rPr>
            <w:rStyle w:val="Hyperlink"/>
            <w:rFonts w:eastAsiaTheme="majorEastAsia"/>
          </w:rPr>
          <w:t>World Benchmarking Alliance</w:t>
        </w:r>
      </w:hyperlink>
      <w:hyperlink r:id="rId91" w:tgtFrame="_blank" w:history="1">
        <w:r>
          <w:rPr>
            <w:rStyle w:val="relative"/>
            <w:rFonts w:eastAsiaTheme="majorEastAsia"/>
            <w:color w:val="0000FF"/>
            <w:u w:val="single"/>
          </w:rPr>
          <w:t>worldbenchmarkingalliance</w:t>
        </w:r>
      </w:hyperlink>
    </w:p>
    <w:p w14:paraId="0721294C" w14:textId="77777777" w:rsidR="00E805E3" w:rsidRDefault="00E805E3" w:rsidP="00E805E3">
      <w:pPr>
        <w:pStyle w:val="my-2"/>
        <w:numPr>
          <w:ilvl w:val="0"/>
          <w:numId w:val="13"/>
        </w:numPr>
      </w:pPr>
      <w:hyperlink r:id="rId92" w:tgtFrame="_blank" w:history="1">
        <w:r>
          <w:rPr>
            <w:rStyle w:val="Hyperlink"/>
            <w:rFonts w:eastAsiaTheme="majorEastAsia"/>
          </w:rPr>
          <w:t>Recent Earnings, MarketBeat</w:t>
        </w:r>
      </w:hyperlink>
      <w:hyperlink r:id="rId93" w:tgtFrame="_blank" w:history="1">
        <w:r>
          <w:rPr>
            <w:rStyle w:val="relative"/>
            <w:rFonts w:eastAsiaTheme="majorEastAsia"/>
            <w:color w:val="0000FF"/>
            <w:u w:val="single"/>
          </w:rPr>
          <w:t>marketbeat</w:t>
        </w:r>
      </w:hyperlink>
    </w:p>
    <w:p w14:paraId="1E39EC21" w14:textId="77777777" w:rsidR="00E805E3" w:rsidRDefault="00E805E3" w:rsidP="00E805E3">
      <w:pPr>
        <w:pStyle w:val="my-2"/>
        <w:numPr>
          <w:ilvl w:val="0"/>
          <w:numId w:val="13"/>
        </w:numPr>
      </w:pPr>
      <w:hyperlink r:id="rId94" w:tgtFrame="_blank" w:history="1">
        <w:r>
          <w:rPr>
            <w:rStyle w:val="Hyperlink"/>
            <w:rFonts w:eastAsiaTheme="majorEastAsia"/>
          </w:rPr>
          <w:t>2024 Annual Report - West China Cement</w:t>
        </w:r>
      </w:hyperlink>
      <w:hyperlink r:id="rId95" w:tgtFrame="_blank" w:history="1">
        <w:r>
          <w:rPr>
            <w:rStyle w:val="relative"/>
            <w:rFonts w:eastAsiaTheme="majorEastAsia"/>
            <w:color w:val="0000FF"/>
            <w:u w:val="single"/>
          </w:rPr>
          <w:t>westchinacement</w:t>
        </w:r>
      </w:hyperlink>
    </w:p>
    <w:p w14:paraId="2F246536" w14:textId="77777777" w:rsidR="00E805E3" w:rsidRDefault="00E805E3" w:rsidP="00E805E3">
      <w:pPr>
        <w:pStyle w:val="my-2"/>
        <w:numPr>
          <w:ilvl w:val="0"/>
          <w:numId w:val="13"/>
        </w:numPr>
      </w:pPr>
      <w:hyperlink r:id="rId96" w:tgtFrame="_blank" w:history="1">
        <w:r>
          <w:rPr>
            <w:rStyle w:val="Hyperlink"/>
            <w:rFonts w:eastAsiaTheme="majorEastAsia"/>
          </w:rPr>
          <w:t>HKEXnews Announcements</w:t>
        </w:r>
      </w:hyperlink>
      <w:hyperlink r:id="rId97" w:tgtFrame="_blank" w:history="1">
        <w:r>
          <w:rPr>
            <w:rStyle w:val="relative"/>
            <w:rFonts w:eastAsiaTheme="majorEastAsia"/>
            <w:color w:val="0000FF"/>
            <w:u w:val="single"/>
          </w:rPr>
          <w:t>hkexnews</w:t>
        </w:r>
      </w:hyperlink>
    </w:p>
    <w:p w14:paraId="224B9D70" w14:textId="77777777" w:rsidR="00E805E3" w:rsidRDefault="00E805E3" w:rsidP="00E805E3">
      <w:pPr>
        <w:pStyle w:val="my-2"/>
        <w:numPr>
          <w:ilvl w:val="0"/>
          <w:numId w:val="13"/>
        </w:numPr>
      </w:pPr>
      <w:hyperlink r:id="rId98" w:tgtFrame="_blank" w:history="1">
        <w:r>
          <w:rPr>
            <w:rStyle w:val="Hyperlink"/>
            <w:rFonts w:eastAsiaTheme="majorEastAsia"/>
          </w:rPr>
          <w:t>Company and Product Info</w:t>
        </w:r>
      </w:hyperlink>
      <w:hyperlink r:id="rId99" w:tgtFrame="_blank" w:history="1">
        <w:r>
          <w:rPr>
            <w:rStyle w:val="relative"/>
            <w:rFonts w:eastAsiaTheme="majorEastAsia"/>
            <w:color w:val="0000FF"/>
            <w:u w:val="single"/>
          </w:rPr>
          <w:t>conch</w:t>
        </w:r>
      </w:hyperlink>
    </w:p>
    <w:p w14:paraId="49E39CD7" w14:textId="77777777" w:rsidR="00E805E3" w:rsidRDefault="00E805E3" w:rsidP="00E805E3">
      <w:pPr>
        <w:pStyle w:val="my-2"/>
        <w:numPr>
          <w:ilvl w:val="0"/>
          <w:numId w:val="13"/>
        </w:numPr>
      </w:pPr>
      <w:hyperlink r:id="rId100" w:tgtFrame="_blank" w:history="1">
        <w:r>
          <w:rPr>
            <w:rStyle w:val="Hyperlink"/>
            <w:rFonts w:eastAsiaTheme="majorEastAsia"/>
          </w:rPr>
          <w:t>Cement Industry Report</w:t>
        </w:r>
      </w:hyperlink>
      <w:hyperlink r:id="rId101" w:tgtFrame="_blank" w:history="1">
        <w:r>
          <w:rPr>
            <w:rStyle w:val="relative"/>
            <w:rFonts w:eastAsiaTheme="majorEastAsia"/>
            <w:color w:val="0000FF"/>
            <w:u w:val="single"/>
          </w:rPr>
          <w:t>finance.yahoo</w:t>
        </w:r>
      </w:hyperlink>
    </w:p>
    <w:p w14:paraId="3C04C510" w14:textId="77777777" w:rsidR="00E805E3" w:rsidRDefault="00E805E3" w:rsidP="00E805E3">
      <w:pPr>
        <w:numPr>
          <w:ilvl w:val="0"/>
          <w:numId w:val="14"/>
        </w:numPr>
        <w:spacing w:before="100" w:beforeAutospacing="1" w:after="100" w:afterAutospacing="1" w:line="240" w:lineRule="auto"/>
      </w:pPr>
      <w:hyperlink r:id="rId102" w:history="1">
        <w:r>
          <w:rPr>
            <w:rStyle w:val="Hyperlink"/>
          </w:rPr>
          <w:t>https://www.investing.com/equities/anhui-conch</w:t>
        </w:r>
      </w:hyperlink>
    </w:p>
    <w:p w14:paraId="1E08D24D" w14:textId="77777777" w:rsidR="00E805E3" w:rsidRDefault="00E805E3" w:rsidP="00E805E3">
      <w:pPr>
        <w:numPr>
          <w:ilvl w:val="0"/>
          <w:numId w:val="14"/>
        </w:numPr>
        <w:spacing w:before="100" w:beforeAutospacing="1" w:after="100" w:afterAutospacing="1" w:line="240" w:lineRule="auto"/>
      </w:pPr>
      <w:hyperlink r:id="rId103" w:history="1">
        <w:r>
          <w:rPr>
            <w:rStyle w:val="Hyperlink"/>
          </w:rPr>
          <w:t>https://www.marketscreener.com/quote/stock/ANHUI-CONCH-CEMENT-COMPAN-6170741/finances/</w:t>
        </w:r>
      </w:hyperlink>
    </w:p>
    <w:p w14:paraId="5378A57E" w14:textId="77777777" w:rsidR="00E805E3" w:rsidRDefault="00E805E3" w:rsidP="00E805E3">
      <w:pPr>
        <w:numPr>
          <w:ilvl w:val="0"/>
          <w:numId w:val="14"/>
        </w:numPr>
        <w:spacing w:before="100" w:beforeAutospacing="1" w:after="100" w:afterAutospacing="1" w:line="240" w:lineRule="auto"/>
      </w:pPr>
      <w:hyperlink r:id="rId104" w:history="1">
        <w:r>
          <w:rPr>
            <w:rStyle w:val="Hyperlink"/>
          </w:rPr>
          <w:t>https://www.worldbenchmarkingalliance.org/publication/heavy-industries/companies/anhui-conch-cement-3/</w:t>
        </w:r>
      </w:hyperlink>
    </w:p>
    <w:p w14:paraId="5671C497" w14:textId="77777777" w:rsidR="00E805E3" w:rsidRDefault="00E805E3" w:rsidP="00E805E3">
      <w:pPr>
        <w:numPr>
          <w:ilvl w:val="0"/>
          <w:numId w:val="14"/>
        </w:numPr>
        <w:spacing w:before="100" w:beforeAutospacing="1" w:after="100" w:afterAutospacing="1" w:line="240" w:lineRule="auto"/>
      </w:pPr>
      <w:hyperlink r:id="rId105" w:history="1">
        <w:r>
          <w:rPr>
            <w:rStyle w:val="Hyperlink"/>
          </w:rPr>
          <w:t>https://www.conch.cn/en/cp/</w:t>
        </w:r>
      </w:hyperlink>
    </w:p>
    <w:p w14:paraId="658FAB52" w14:textId="77777777" w:rsidR="00E805E3" w:rsidRDefault="00E805E3" w:rsidP="00E805E3">
      <w:pPr>
        <w:numPr>
          <w:ilvl w:val="0"/>
          <w:numId w:val="14"/>
        </w:numPr>
        <w:spacing w:before="100" w:beforeAutospacing="1" w:after="100" w:afterAutospacing="1" w:line="240" w:lineRule="auto"/>
      </w:pPr>
      <w:hyperlink r:id="rId106" w:history="1">
        <w:r>
          <w:rPr>
            <w:rStyle w:val="Hyperlink"/>
          </w:rPr>
          <w:t>http://www.conchventure.com/Public/Uploads/uploadfile2/files/20250327/20250327083309_67e49cc51cedd.PDF</w:t>
        </w:r>
      </w:hyperlink>
    </w:p>
    <w:p w14:paraId="53AC5A28" w14:textId="77777777" w:rsidR="00E805E3" w:rsidRDefault="00E805E3" w:rsidP="00E805E3">
      <w:pPr>
        <w:numPr>
          <w:ilvl w:val="0"/>
          <w:numId w:val="14"/>
        </w:numPr>
        <w:spacing w:before="100" w:beforeAutospacing="1" w:after="100" w:afterAutospacing="1" w:line="240" w:lineRule="auto"/>
      </w:pPr>
      <w:hyperlink r:id="rId107" w:history="1">
        <w:r>
          <w:rPr>
            <w:rStyle w:val="Hyperlink"/>
          </w:rPr>
          <w:t>https://www.cemnet.com/News/story/179802/anhui-conch-cement-lifts-profits-despite-revenue-dip-in-2q25.html</w:t>
        </w:r>
      </w:hyperlink>
    </w:p>
    <w:p w14:paraId="160B838E" w14:textId="77777777" w:rsidR="00E805E3" w:rsidRDefault="00E805E3" w:rsidP="00E805E3">
      <w:pPr>
        <w:numPr>
          <w:ilvl w:val="0"/>
          <w:numId w:val="14"/>
        </w:numPr>
        <w:spacing w:before="100" w:beforeAutospacing="1" w:after="100" w:afterAutospacing="1" w:line="240" w:lineRule="auto"/>
      </w:pPr>
      <w:hyperlink r:id="rId108" w:history="1">
        <w:r>
          <w:rPr>
            <w:rStyle w:val="Hyperlink"/>
          </w:rPr>
          <w:t>https://www.researchandmarkets.com/reports/5760016/china-cement-industry-market-size-and-forecast</w:t>
        </w:r>
      </w:hyperlink>
    </w:p>
    <w:p w14:paraId="52C29BF4" w14:textId="77777777" w:rsidR="00E805E3" w:rsidRDefault="00E805E3" w:rsidP="00E805E3">
      <w:pPr>
        <w:numPr>
          <w:ilvl w:val="0"/>
          <w:numId w:val="14"/>
        </w:numPr>
        <w:spacing w:before="100" w:beforeAutospacing="1" w:after="100" w:afterAutospacing="1" w:line="240" w:lineRule="auto"/>
      </w:pPr>
      <w:hyperlink r:id="rId109" w:history="1">
        <w:r>
          <w:rPr>
            <w:rStyle w:val="Hyperlink"/>
          </w:rPr>
          <w:t>https://simplywall.st/stocks/hk/materials/szsc-914/anhui-conch-cement-shares/health</w:t>
        </w:r>
      </w:hyperlink>
    </w:p>
    <w:p w14:paraId="0EE5B06B" w14:textId="77777777" w:rsidR="00E805E3" w:rsidRDefault="00E805E3" w:rsidP="00E805E3">
      <w:pPr>
        <w:numPr>
          <w:ilvl w:val="0"/>
          <w:numId w:val="14"/>
        </w:numPr>
        <w:spacing w:before="100" w:beforeAutospacing="1" w:after="100" w:afterAutospacing="1" w:line="240" w:lineRule="auto"/>
      </w:pPr>
      <w:hyperlink r:id="rId110" w:history="1">
        <w:r>
          <w:rPr>
            <w:rStyle w:val="Hyperlink"/>
          </w:rPr>
          <w:t>https://dcfmodeling.com/blogs/history/0914hk-history-mission-ownership</w:t>
        </w:r>
      </w:hyperlink>
    </w:p>
    <w:p w14:paraId="1CADA502" w14:textId="77777777" w:rsidR="00E805E3" w:rsidRDefault="00E805E3" w:rsidP="00E805E3">
      <w:pPr>
        <w:numPr>
          <w:ilvl w:val="0"/>
          <w:numId w:val="14"/>
        </w:numPr>
        <w:spacing w:before="100" w:beforeAutospacing="1" w:after="100" w:afterAutospacing="1" w:line="240" w:lineRule="auto"/>
      </w:pPr>
      <w:hyperlink r:id="rId111" w:history="1">
        <w:r>
          <w:rPr>
            <w:rStyle w:val="Hyperlink"/>
          </w:rPr>
          <w:t>https://finance.yahoo.com/news/china-cement-industry-report-2025-085300392.html</w:t>
        </w:r>
      </w:hyperlink>
    </w:p>
    <w:p w14:paraId="4C9FF0AD" w14:textId="77777777" w:rsidR="00E805E3" w:rsidRDefault="00E805E3" w:rsidP="00E805E3">
      <w:pPr>
        <w:numPr>
          <w:ilvl w:val="0"/>
          <w:numId w:val="14"/>
        </w:numPr>
        <w:spacing w:before="100" w:beforeAutospacing="1" w:after="100" w:afterAutospacing="1" w:line="240" w:lineRule="auto"/>
      </w:pPr>
      <w:hyperlink r:id="rId112" w:history="1">
        <w:r>
          <w:rPr>
            <w:rStyle w:val="Hyperlink"/>
          </w:rPr>
          <w:t>https://www.gurufocus.com/term/zscore/HKSE:00914</w:t>
        </w:r>
      </w:hyperlink>
    </w:p>
    <w:p w14:paraId="2EE10A78" w14:textId="77777777" w:rsidR="00E805E3" w:rsidRDefault="00E805E3" w:rsidP="00E805E3">
      <w:pPr>
        <w:numPr>
          <w:ilvl w:val="0"/>
          <w:numId w:val="14"/>
        </w:numPr>
        <w:spacing w:before="100" w:beforeAutospacing="1" w:after="100" w:afterAutospacing="1" w:line="240" w:lineRule="auto"/>
      </w:pPr>
      <w:hyperlink r:id="rId113" w:history="1">
        <w:r>
          <w:rPr>
            <w:rStyle w:val="Hyperlink"/>
          </w:rPr>
          <w:t>https://simplywall.st/stocks/hk/materials/hkg-914/anhui-conch-cement-shares/news/anhui-conch-cement-second-quarter-2025-earnings-beats-expect</w:t>
        </w:r>
      </w:hyperlink>
    </w:p>
    <w:p w14:paraId="0A5B6D79" w14:textId="77777777" w:rsidR="00E805E3" w:rsidRDefault="00E805E3" w:rsidP="00E805E3">
      <w:pPr>
        <w:numPr>
          <w:ilvl w:val="0"/>
          <w:numId w:val="14"/>
        </w:numPr>
        <w:spacing w:before="100" w:beforeAutospacing="1" w:after="100" w:afterAutospacing="1" w:line="240" w:lineRule="auto"/>
      </w:pPr>
      <w:hyperlink r:id="rId114" w:history="1">
        <w:r>
          <w:rPr>
            <w:rStyle w:val="Hyperlink"/>
          </w:rPr>
          <w:t>http://www.westchinacement.com/reports/staging/en/ar2024.pdf</w:t>
        </w:r>
      </w:hyperlink>
    </w:p>
    <w:p w14:paraId="70836032" w14:textId="77777777" w:rsidR="00E805E3" w:rsidRDefault="00E805E3" w:rsidP="00E805E3">
      <w:pPr>
        <w:numPr>
          <w:ilvl w:val="0"/>
          <w:numId w:val="14"/>
        </w:numPr>
        <w:spacing w:before="100" w:beforeAutospacing="1" w:after="100" w:afterAutospacing="1" w:line="240" w:lineRule="auto"/>
      </w:pPr>
      <w:hyperlink r:id="rId115" w:history="1">
        <w:r>
          <w:rPr>
            <w:rStyle w:val="Hyperlink"/>
          </w:rPr>
          <w:t>http://www.hkexnews.hk/listedco/listconews/sehk/2024/0417/2024041700628.pdf</w:t>
        </w:r>
      </w:hyperlink>
    </w:p>
    <w:p w14:paraId="7B0E4291" w14:textId="77777777" w:rsidR="00E805E3" w:rsidRDefault="00E805E3" w:rsidP="00E805E3">
      <w:pPr>
        <w:numPr>
          <w:ilvl w:val="0"/>
          <w:numId w:val="14"/>
        </w:numPr>
        <w:spacing w:before="100" w:beforeAutospacing="1" w:after="100" w:afterAutospacing="1" w:line="240" w:lineRule="auto"/>
      </w:pPr>
      <w:hyperlink r:id="rId116" w:history="1">
        <w:r>
          <w:rPr>
            <w:rStyle w:val="Hyperlink"/>
          </w:rPr>
          <w:t>https://www.conch.cn/en/gszl/index.html</w:t>
        </w:r>
      </w:hyperlink>
    </w:p>
    <w:p w14:paraId="6D1C9DCC" w14:textId="77777777" w:rsidR="00E805E3" w:rsidRDefault="00E805E3" w:rsidP="00E805E3">
      <w:pPr>
        <w:numPr>
          <w:ilvl w:val="0"/>
          <w:numId w:val="14"/>
        </w:numPr>
        <w:spacing w:before="100" w:beforeAutospacing="1" w:after="100" w:afterAutospacing="1" w:line="240" w:lineRule="auto"/>
      </w:pPr>
      <w:hyperlink r:id="rId117" w:history="1">
        <w:r>
          <w:rPr>
            <w:rStyle w:val="Hyperlink"/>
          </w:rPr>
          <w:t>https://english.sse.com.cn/markets/equities/announcements/detail.shtml?seq%2F2080753%2Fdate%2F20250827</w:t>
        </w:r>
      </w:hyperlink>
    </w:p>
    <w:p w14:paraId="7DDE9550" w14:textId="77777777" w:rsidR="00E805E3" w:rsidRDefault="00E805E3" w:rsidP="00E805E3">
      <w:pPr>
        <w:numPr>
          <w:ilvl w:val="0"/>
          <w:numId w:val="14"/>
        </w:numPr>
        <w:spacing w:before="100" w:beforeAutospacing="1" w:after="100" w:afterAutospacing="1" w:line="240" w:lineRule="auto"/>
      </w:pPr>
      <w:hyperlink r:id="rId118" w:history="1">
        <w:r>
          <w:rPr>
            <w:rStyle w:val="Hyperlink"/>
          </w:rPr>
          <w:t>https://companiesmarketcap.com/inr/anhui-conch-cement/annual-reports/</w:t>
        </w:r>
      </w:hyperlink>
    </w:p>
    <w:p w14:paraId="5F132827" w14:textId="77777777" w:rsidR="00E805E3" w:rsidRDefault="00E805E3" w:rsidP="00E805E3">
      <w:pPr>
        <w:numPr>
          <w:ilvl w:val="0"/>
          <w:numId w:val="14"/>
        </w:numPr>
        <w:spacing w:before="100" w:beforeAutospacing="1" w:after="100" w:afterAutospacing="1" w:line="240" w:lineRule="auto"/>
      </w:pPr>
      <w:hyperlink r:id="rId119" w:history="1">
        <w:r>
          <w:rPr>
            <w:rStyle w:val="Hyperlink"/>
          </w:rPr>
          <w:t>https://www.marketbeat.com/earnings/reports/2025-8-26-anhui-conch-cement-company-limited-stock/</w:t>
        </w:r>
      </w:hyperlink>
    </w:p>
    <w:p w14:paraId="7CF85760" w14:textId="77777777" w:rsidR="00E805E3" w:rsidRDefault="00E805E3" w:rsidP="00E805E3">
      <w:pPr>
        <w:numPr>
          <w:ilvl w:val="0"/>
          <w:numId w:val="14"/>
        </w:numPr>
        <w:spacing w:before="100" w:beforeAutospacing="1" w:after="100" w:afterAutospacing="1" w:line="240" w:lineRule="auto"/>
      </w:pPr>
      <w:hyperlink r:id="rId120" w:history="1">
        <w:r>
          <w:rPr>
            <w:rStyle w:val="Hyperlink"/>
          </w:rPr>
          <w:t>https://www.conch.cn/en/</w:t>
        </w:r>
      </w:hyperlink>
    </w:p>
    <w:p w14:paraId="5E3CFDB3" w14:textId="77777777" w:rsidR="00E805E3" w:rsidRDefault="00E805E3" w:rsidP="00E805E3">
      <w:pPr>
        <w:numPr>
          <w:ilvl w:val="0"/>
          <w:numId w:val="14"/>
        </w:numPr>
        <w:spacing w:before="100" w:beforeAutospacing="1" w:after="100" w:afterAutospacing="1" w:line="240" w:lineRule="auto"/>
      </w:pPr>
      <w:hyperlink r:id="rId121" w:history="1">
        <w:r>
          <w:rPr>
            <w:rStyle w:val="Hyperlink"/>
          </w:rPr>
          <w:t>http://en.conchenviro.com/m/info.php?class_id=104101&amp;page=7</w:t>
        </w:r>
      </w:hyperlink>
    </w:p>
    <w:p w14:paraId="7BDC17D9" w14:textId="77777777" w:rsidR="00A71F00" w:rsidRDefault="00A71F00"/>
    <w:sectPr w:rsidR="00A71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01104"/>
    <w:multiLevelType w:val="multilevel"/>
    <w:tmpl w:val="0CFC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41742"/>
    <w:multiLevelType w:val="multilevel"/>
    <w:tmpl w:val="C5A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46C0A"/>
    <w:multiLevelType w:val="multilevel"/>
    <w:tmpl w:val="FABEE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61F00"/>
    <w:multiLevelType w:val="multilevel"/>
    <w:tmpl w:val="E782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E344D"/>
    <w:multiLevelType w:val="multilevel"/>
    <w:tmpl w:val="4440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C089B"/>
    <w:multiLevelType w:val="multilevel"/>
    <w:tmpl w:val="AE823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20935"/>
    <w:multiLevelType w:val="multilevel"/>
    <w:tmpl w:val="EC5E7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B1111"/>
    <w:multiLevelType w:val="multilevel"/>
    <w:tmpl w:val="C90A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214AD"/>
    <w:multiLevelType w:val="multilevel"/>
    <w:tmpl w:val="B262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17118"/>
    <w:multiLevelType w:val="multilevel"/>
    <w:tmpl w:val="D36E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15E3E"/>
    <w:multiLevelType w:val="multilevel"/>
    <w:tmpl w:val="7356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F2FDB"/>
    <w:multiLevelType w:val="multilevel"/>
    <w:tmpl w:val="263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255F8"/>
    <w:multiLevelType w:val="multilevel"/>
    <w:tmpl w:val="970C4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15938"/>
    <w:multiLevelType w:val="multilevel"/>
    <w:tmpl w:val="1082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433933">
    <w:abstractNumId w:val="2"/>
  </w:num>
  <w:num w:numId="2" w16cid:durableId="572200859">
    <w:abstractNumId w:val="13"/>
  </w:num>
  <w:num w:numId="3" w16cid:durableId="437674590">
    <w:abstractNumId w:val="6"/>
  </w:num>
  <w:num w:numId="4" w16cid:durableId="258760348">
    <w:abstractNumId w:val="12"/>
  </w:num>
  <w:num w:numId="5" w16cid:durableId="792362238">
    <w:abstractNumId w:val="4"/>
  </w:num>
  <w:num w:numId="6" w16cid:durableId="1780636990">
    <w:abstractNumId w:val="11"/>
  </w:num>
  <w:num w:numId="7" w16cid:durableId="1011879654">
    <w:abstractNumId w:val="5"/>
  </w:num>
  <w:num w:numId="8" w16cid:durableId="321006907">
    <w:abstractNumId w:val="1"/>
  </w:num>
  <w:num w:numId="9" w16cid:durableId="697464848">
    <w:abstractNumId w:val="8"/>
  </w:num>
  <w:num w:numId="10" w16cid:durableId="453057165">
    <w:abstractNumId w:val="3"/>
  </w:num>
  <w:num w:numId="11" w16cid:durableId="1573858096">
    <w:abstractNumId w:val="7"/>
  </w:num>
  <w:num w:numId="12" w16cid:durableId="1580402198">
    <w:abstractNumId w:val="9"/>
  </w:num>
  <w:num w:numId="13" w16cid:durableId="1053969061">
    <w:abstractNumId w:val="0"/>
  </w:num>
  <w:num w:numId="14" w16cid:durableId="6292117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E3"/>
    <w:rsid w:val="00072FAD"/>
    <w:rsid w:val="00137A7A"/>
    <w:rsid w:val="00A71F00"/>
    <w:rsid w:val="00E805E3"/>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706F"/>
  <w15:chartTrackingRefBased/>
  <w15:docId w15:val="{FB03861D-FCFC-4913-AA52-E81F4BD6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0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5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5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5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5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05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5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5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5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5E3"/>
    <w:rPr>
      <w:rFonts w:eastAsiaTheme="majorEastAsia" w:cstheme="majorBidi"/>
      <w:color w:val="272727" w:themeColor="text1" w:themeTint="D8"/>
    </w:rPr>
  </w:style>
  <w:style w:type="paragraph" w:styleId="Title">
    <w:name w:val="Title"/>
    <w:basedOn w:val="Normal"/>
    <w:next w:val="Normal"/>
    <w:link w:val="TitleChar"/>
    <w:uiPriority w:val="10"/>
    <w:qFormat/>
    <w:rsid w:val="00E80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5E3"/>
    <w:pPr>
      <w:spacing w:before="160"/>
      <w:jc w:val="center"/>
    </w:pPr>
    <w:rPr>
      <w:i/>
      <w:iCs/>
      <w:color w:val="404040" w:themeColor="text1" w:themeTint="BF"/>
    </w:rPr>
  </w:style>
  <w:style w:type="character" w:customStyle="1" w:styleId="QuoteChar">
    <w:name w:val="Quote Char"/>
    <w:basedOn w:val="DefaultParagraphFont"/>
    <w:link w:val="Quote"/>
    <w:uiPriority w:val="29"/>
    <w:rsid w:val="00E805E3"/>
    <w:rPr>
      <w:i/>
      <w:iCs/>
      <w:color w:val="404040" w:themeColor="text1" w:themeTint="BF"/>
    </w:rPr>
  </w:style>
  <w:style w:type="paragraph" w:styleId="ListParagraph">
    <w:name w:val="List Paragraph"/>
    <w:basedOn w:val="Normal"/>
    <w:uiPriority w:val="34"/>
    <w:qFormat/>
    <w:rsid w:val="00E805E3"/>
    <w:pPr>
      <w:ind w:left="720"/>
      <w:contextualSpacing/>
    </w:pPr>
  </w:style>
  <w:style w:type="character" w:styleId="IntenseEmphasis">
    <w:name w:val="Intense Emphasis"/>
    <w:basedOn w:val="DefaultParagraphFont"/>
    <w:uiPriority w:val="21"/>
    <w:qFormat/>
    <w:rsid w:val="00E805E3"/>
    <w:rPr>
      <w:i/>
      <w:iCs/>
      <w:color w:val="0F4761" w:themeColor="accent1" w:themeShade="BF"/>
    </w:rPr>
  </w:style>
  <w:style w:type="paragraph" w:styleId="IntenseQuote">
    <w:name w:val="Intense Quote"/>
    <w:basedOn w:val="Normal"/>
    <w:next w:val="Normal"/>
    <w:link w:val="IntenseQuoteChar"/>
    <w:uiPriority w:val="30"/>
    <w:qFormat/>
    <w:rsid w:val="00E80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5E3"/>
    <w:rPr>
      <w:i/>
      <w:iCs/>
      <w:color w:val="0F4761" w:themeColor="accent1" w:themeShade="BF"/>
    </w:rPr>
  </w:style>
  <w:style w:type="character" w:styleId="IntenseReference">
    <w:name w:val="Intense Reference"/>
    <w:basedOn w:val="DefaultParagraphFont"/>
    <w:uiPriority w:val="32"/>
    <w:qFormat/>
    <w:rsid w:val="00E805E3"/>
    <w:rPr>
      <w:b/>
      <w:bCs/>
      <w:smallCaps/>
      <w:color w:val="0F4761" w:themeColor="accent1" w:themeShade="BF"/>
      <w:spacing w:val="5"/>
    </w:rPr>
  </w:style>
  <w:style w:type="paragraph" w:customStyle="1" w:styleId="my-2">
    <w:name w:val="my-2"/>
    <w:basedOn w:val="Normal"/>
    <w:rsid w:val="00E805E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805E3"/>
    <w:rPr>
      <w:b/>
      <w:bCs/>
    </w:rPr>
  </w:style>
  <w:style w:type="character" w:customStyle="1" w:styleId="citation">
    <w:name w:val="citation"/>
    <w:basedOn w:val="DefaultParagraphFont"/>
    <w:rsid w:val="00E805E3"/>
  </w:style>
  <w:style w:type="character" w:styleId="Hyperlink">
    <w:name w:val="Hyperlink"/>
    <w:basedOn w:val="DefaultParagraphFont"/>
    <w:uiPriority w:val="99"/>
    <w:semiHidden/>
    <w:unhideWhenUsed/>
    <w:rsid w:val="00E805E3"/>
    <w:rPr>
      <w:color w:val="0000FF"/>
      <w:u w:val="single"/>
    </w:rPr>
  </w:style>
  <w:style w:type="character" w:customStyle="1" w:styleId="relative">
    <w:name w:val="relative"/>
    <w:basedOn w:val="DefaultParagraphFont"/>
    <w:rsid w:val="00E805E3"/>
  </w:style>
  <w:style w:type="character" w:customStyle="1" w:styleId="opacity-50">
    <w:name w:val="opacity-50"/>
    <w:basedOn w:val="DefaultParagraphFont"/>
    <w:rsid w:val="00E80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searchandmarkets.com/reports/5760016/china-cement-industry-market-size-and-forecast" TargetMode="External"/><Relationship Id="rId117" Type="http://schemas.openxmlformats.org/officeDocument/2006/relationships/hyperlink" Target="https://english.sse.com.cn/markets/equities/announcements/detail.shtml?seq%2F2080753%2Fdate%2F20250827" TargetMode="External"/><Relationship Id="rId21" Type="http://schemas.openxmlformats.org/officeDocument/2006/relationships/hyperlink" Target="https://finance.yahoo.com/news/china-cement-industry-report-2025-085300392.html" TargetMode="External"/><Relationship Id="rId42" Type="http://schemas.openxmlformats.org/officeDocument/2006/relationships/hyperlink" Target="https://www.conch.cn/en/cp/" TargetMode="External"/><Relationship Id="rId47" Type="http://schemas.openxmlformats.org/officeDocument/2006/relationships/hyperlink" Target="https://www.conch.cn/en/cp/" TargetMode="External"/><Relationship Id="rId63" Type="http://schemas.openxmlformats.org/officeDocument/2006/relationships/hyperlink" Target="https://www.marketscreener.com/quote/stock/ANHUI-CONCH-CEMENT-COMPAN-6170741/finances/" TargetMode="External"/><Relationship Id="rId68" Type="http://schemas.openxmlformats.org/officeDocument/2006/relationships/hyperlink" Target="https://www.worldbenchmarkingalliance.org/publication/heavy-industries/companies/anhui-conch-cement-3/" TargetMode="External"/><Relationship Id="rId84" Type="http://schemas.openxmlformats.org/officeDocument/2006/relationships/hyperlink" Target="https://www.researchandmarkets.com/reports/5760016/china-cement-industry-market-size-and-forecast" TargetMode="External"/><Relationship Id="rId89" Type="http://schemas.openxmlformats.org/officeDocument/2006/relationships/hyperlink" Target="https://www.gurufocus.com/term/zscore/HKSE:00914" TargetMode="External"/><Relationship Id="rId112" Type="http://schemas.openxmlformats.org/officeDocument/2006/relationships/hyperlink" Target="https://www.gurufocus.com/term/zscore/HKSE:00914" TargetMode="External"/><Relationship Id="rId16" Type="http://schemas.openxmlformats.org/officeDocument/2006/relationships/hyperlink" Target="https://www.marketscreener.com/quote/stock/ANHUI-CONCH-CEMENT-COMPAN-6170741/finances/" TargetMode="External"/><Relationship Id="rId107" Type="http://schemas.openxmlformats.org/officeDocument/2006/relationships/hyperlink" Target="https://www.cemnet.com/News/story/179802/anhui-conch-cement-lifts-profits-despite-revenue-dip-in-2q25.html" TargetMode="External"/><Relationship Id="rId11" Type="http://schemas.openxmlformats.org/officeDocument/2006/relationships/hyperlink" Target="http://www.conchventure.com/Public/Uploads/uploadfile2/files/20250327/20250327083309_67e49cc51cedd.PDF" TargetMode="External"/><Relationship Id="rId32" Type="http://schemas.openxmlformats.org/officeDocument/2006/relationships/hyperlink" Target="https://www.marketscreener.com/quote/stock/ANHUI-CONCH-CEMENT-COMPAN-6170741/finances/" TargetMode="External"/><Relationship Id="rId37" Type="http://schemas.openxmlformats.org/officeDocument/2006/relationships/hyperlink" Target="https://www.worldbenchmarkingalliance.org/publication/heavy-industries/companies/anhui-conch-cement-3/" TargetMode="External"/><Relationship Id="rId53" Type="http://schemas.openxmlformats.org/officeDocument/2006/relationships/hyperlink" Target="https://simplywall.st/stocks/hk/materials/hkg-914/anhui-conch-cement-shares/news/anhui-conch-cement-second-quarter-2025-earnings-beats-expect" TargetMode="External"/><Relationship Id="rId58" Type="http://schemas.openxmlformats.org/officeDocument/2006/relationships/hyperlink" Target="https://www.investing.com/equities/anhui-conch" TargetMode="External"/><Relationship Id="rId74" Type="http://schemas.openxmlformats.org/officeDocument/2006/relationships/hyperlink" Target="https://www.investing.com/equities/anhui-conch" TargetMode="External"/><Relationship Id="rId79" Type="http://schemas.openxmlformats.org/officeDocument/2006/relationships/hyperlink" Target="https://english.sse.com.cn/markets/equities/announcements/detail.shtml?seq%2F2080753%2Fdate%2F20250827" TargetMode="External"/><Relationship Id="rId102" Type="http://schemas.openxmlformats.org/officeDocument/2006/relationships/hyperlink" Target="https://www.investing.com/equities/anhui-conch" TargetMode="External"/><Relationship Id="rId123" Type="http://schemas.openxmlformats.org/officeDocument/2006/relationships/theme" Target="theme/theme1.xml"/><Relationship Id="rId5" Type="http://schemas.openxmlformats.org/officeDocument/2006/relationships/hyperlink" Target="https://www.investing.com/equities/anhui-conch" TargetMode="External"/><Relationship Id="rId90" Type="http://schemas.openxmlformats.org/officeDocument/2006/relationships/hyperlink" Target="https://www.worldbenchmarkingalliance.org/publication/heavy-industries/companies/anhui-conch-cement-3/" TargetMode="External"/><Relationship Id="rId95" Type="http://schemas.openxmlformats.org/officeDocument/2006/relationships/hyperlink" Target="http://www.westchinacement.com/reports/staging/en/ar2024.pdf" TargetMode="External"/><Relationship Id="rId22" Type="http://schemas.openxmlformats.org/officeDocument/2006/relationships/hyperlink" Target="https://dcfmodeling.com/blogs/history/0914hk-history-mission-ownership" TargetMode="External"/><Relationship Id="rId27" Type="http://schemas.openxmlformats.org/officeDocument/2006/relationships/hyperlink" Target="https://simplywall.st/stocks/hk/materials/hkg-914/anhui-conch-cement-shares/news/anhui-conch-cement-second-quarter-2025-earnings-beats-expect" TargetMode="External"/><Relationship Id="rId43" Type="http://schemas.openxmlformats.org/officeDocument/2006/relationships/hyperlink" Target="https://simplywall.st/stocks/hk/materials/hkg-914/anhui-conch-cement-shares/news/anhui-conch-cement-second-quarter-2025-earnings-beats-expect" TargetMode="External"/><Relationship Id="rId48" Type="http://schemas.openxmlformats.org/officeDocument/2006/relationships/hyperlink" Target="https://www.conch.cn/en/cp/" TargetMode="External"/><Relationship Id="rId64" Type="http://schemas.openxmlformats.org/officeDocument/2006/relationships/hyperlink" Target="https://www.worldbenchmarkingalliance.org/publication/heavy-industries/companies/anhui-conch-cement-3/" TargetMode="External"/><Relationship Id="rId69" Type="http://schemas.openxmlformats.org/officeDocument/2006/relationships/hyperlink" Target="https://www.worldbenchmarkingalliance.org/publication/heavy-industries/companies/anhui-conch-cement-3/" TargetMode="External"/><Relationship Id="rId113" Type="http://schemas.openxmlformats.org/officeDocument/2006/relationships/hyperlink" Target="https://simplywall.st/stocks/hk/materials/hkg-914/anhui-conch-cement-shares/news/anhui-conch-cement-second-quarter-2025-earnings-beats-expect" TargetMode="External"/><Relationship Id="rId118" Type="http://schemas.openxmlformats.org/officeDocument/2006/relationships/hyperlink" Target="https://companiesmarketcap.com/inr/anhui-conch-cement/annual-reports/" TargetMode="External"/><Relationship Id="rId80" Type="http://schemas.openxmlformats.org/officeDocument/2006/relationships/hyperlink" Target="https://www.investing.com/equities/anhui-conch" TargetMode="External"/><Relationship Id="rId85" Type="http://schemas.openxmlformats.org/officeDocument/2006/relationships/hyperlink" Target="https://www.researchandmarkets.com/reports/5760016/china-cement-industry-market-size-and-forecast" TargetMode="External"/><Relationship Id="rId12" Type="http://schemas.openxmlformats.org/officeDocument/2006/relationships/hyperlink" Target="https://www.conch.cn/en/cp/" TargetMode="External"/><Relationship Id="rId17" Type="http://schemas.openxmlformats.org/officeDocument/2006/relationships/hyperlink" Target="https://www.marketscreener.com/quote/stock/ANHUI-CONCH-CEMENT-COMPAN-6170741/finances/" TargetMode="External"/><Relationship Id="rId33" Type="http://schemas.openxmlformats.org/officeDocument/2006/relationships/hyperlink" Target="https://simplywall.st/stocks/hk/materials/hkg-914/anhui-conch-cement-shares/news/anhui-conch-cement-second-quarter-2025-earnings-beats-expect" TargetMode="External"/><Relationship Id="rId38" Type="http://schemas.openxmlformats.org/officeDocument/2006/relationships/hyperlink" Target="https://www.cemnet.com/News/story/179802/anhui-conch-cement-lifts-profits-despite-revenue-dip-in-2q25.html" TargetMode="External"/><Relationship Id="rId59" Type="http://schemas.openxmlformats.org/officeDocument/2006/relationships/hyperlink" Target="https://simplywall.st/stocks/hk/materials/szsc-914/anhui-conch-cement-shares/health" TargetMode="External"/><Relationship Id="rId103" Type="http://schemas.openxmlformats.org/officeDocument/2006/relationships/hyperlink" Target="https://www.marketscreener.com/quote/stock/ANHUI-CONCH-CEMENT-COMPAN-6170741/finances/" TargetMode="External"/><Relationship Id="rId108" Type="http://schemas.openxmlformats.org/officeDocument/2006/relationships/hyperlink" Target="https://www.researchandmarkets.com/reports/5760016/china-cement-industry-market-size-and-forecast" TargetMode="External"/><Relationship Id="rId54" Type="http://schemas.openxmlformats.org/officeDocument/2006/relationships/hyperlink" Target="https://www.cemnet.com/News/story/179802/anhui-conch-cement-lifts-profits-despite-revenue-dip-in-2q25.html" TargetMode="External"/><Relationship Id="rId70" Type="http://schemas.openxmlformats.org/officeDocument/2006/relationships/hyperlink" Target="https://www.marketscreener.com/quote/stock/ANHUI-CONCH-CEMENT-COMPAN-6170741/finances/" TargetMode="External"/><Relationship Id="rId75" Type="http://schemas.openxmlformats.org/officeDocument/2006/relationships/hyperlink" Target="https://www.cemnet.com/News/story/179802/anhui-conch-cement-lifts-profits-despite-revenue-dip-in-2q25.html" TargetMode="External"/><Relationship Id="rId91" Type="http://schemas.openxmlformats.org/officeDocument/2006/relationships/hyperlink" Target="https://www.worldbenchmarkingalliance.org/publication/heavy-industries/companies/anhui-conch-cement-3/" TargetMode="External"/><Relationship Id="rId96" Type="http://schemas.openxmlformats.org/officeDocument/2006/relationships/hyperlink" Target="http://www.hkexnews.hk/listedco/listconews/sehk/2024/0417/2024041700628.pdf" TargetMode="External"/><Relationship Id="rId1" Type="http://schemas.openxmlformats.org/officeDocument/2006/relationships/numbering" Target="numbering.xml"/><Relationship Id="rId6" Type="http://schemas.openxmlformats.org/officeDocument/2006/relationships/hyperlink" Target="https://www.marketscreener.com/quote/stock/ANHUI-CONCH-CEMENT-COMPAN-6170741/finances/" TargetMode="External"/><Relationship Id="rId23" Type="http://schemas.openxmlformats.org/officeDocument/2006/relationships/hyperlink" Target="https://www.researchandmarkets.com/reports/5760016/china-cement-industry-market-size-and-forecast" TargetMode="External"/><Relationship Id="rId28" Type="http://schemas.openxmlformats.org/officeDocument/2006/relationships/hyperlink" Target="https://www.researchandmarkets.com/reports/5760016/china-cement-industry-market-size-and-forecast" TargetMode="External"/><Relationship Id="rId49" Type="http://schemas.openxmlformats.org/officeDocument/2006/relationships/hyperlink" Target="https://www.cemnet.com/News/story/179802/anhui-conch-cement-lifts-profits-despite-revenue-dip-in-2q25.html" TargetMode="External"/><Relationship Id="rId114" Type="http://schemas.openxmlformats.org/officeDocument/2006/relationships/hyperlink" Target="http://www.westchinacement.com/reports/staging/en/ar2024.pdf" TargetMode="External"/><Relationship Id="rId119" Type="http://schemas.openxmlformats.org/officeDocument/2006/relationships/hyperlink" Target="https://www.marketbeat.com/earnings/reports/2025-8-26-anhui-conch-cement-company-limited-stock/" TargetMode="External"/><Relationship Id="rId44" Type="http://schemas.openxmlformats.org/officeDocument/2006/relationships/hyperlink" Target="https://www.worldbenchmarkingalliance.org/publication/heavy-industries/companies/anhui-conch-cement-3/" TargetMode="External"/><Relationship Id="rId60" Type="http://schemas.openxmlformats.org/officeDocument/2006/relationships/hyperlink" Target="https://www.cemnet.com/News/story/179802/anhui-conch-cement-lifts-profits-despite-revenue-dip-in-2q25.html" TargetMode="External"/><Relationship Id="rId65" Type="http://schemas.openxmlformats.org/officeDocument/2006/relationships/hyperlink" Target="https://www.researchandmarkets.com/reports/5760016/china-cement-industry-market-size-and-forecast" TargetMode="External"/><Relationship Id="rId81" Type="http://schemas.openxmlformats.org/officeDocument/2006/relationships/hyperlink" Target="https://www.investing.com/equities/anhui-conch" TargetMode="External"/><Relationship Id="rId86" Type="http://schemas.openxmlformats.org/officeDocument/2006/relationships/hyperlink" Target="https://simplywall.st/stocks/hk/materials/szsc-914/anhui-conch-cement-shares/health" TargetMode="External"/><Relationship Id="rId4" Type="http://schemas.openxmlformats.org/officeDocument/2006/relationships/webSettings" Target="webSettings.xml"/><Relationship Id="rId9" Type="http://schemas.openxmlformats.org/officeDocument/2006/relationships/hyperlink" Target="https://www.conch.cn/en/cp/" TargetMode="External"/><Relationship Id="rId13" Type="http://schemas.openxmlformats.org/officeDocument/2006/relationships/hyperlink" Target="https://www.conch.cn/en/cp/" TargetMode="External"/><Relationship Id="rId18" Type="http://schemas.openxmlformats.org/officeDocument/2006/relationships/hyperlink" Target="https://simplywall.st/stocks/hk/materials/szsc-914/anhui-conch-cement-shares/health" TargetMode="External"/><Relationship Id="rId39" Type="http://schemas.openxmlformats.org/officeDocument/2006/relationships/hyperlink" Target="https://finance.yahoo.com/news/china-cement-industry-report-2025-085300392.html" TargetMode="External"/><Relationship Id="rId109" Type="http://schemas.openxmlformats.org/officeDocument/2006/relationships/hyperlink" Target="https://simplywall.st/stocks/hk/materials/szsc-914/anhui-conch-cement-shares/health" TargetMode="External"/><Relationship Id="rId34" Type="http://schemas.openxmlformats.org/officeDocument/2006/relationships/hyperlink" Target="https://www.investing.com/equities/anhui-conch" TargetMode="External"/><Relationship Id="rId50" Type="http://schemas.openxmlformats.org/officeDocument/2006/relationships/hyperlink" Target="https://www.researchandmarkets.com/reports/5760016/china-cement-industry-market-size-and-forecast" TargetMode="External"/><Relationship Id="rId55" Type="http://schemas.openxmlformats.org/officeDocument/2006/relationships/hyperlink" Target="https://simplywall.st/stocks/hk/materials/hkg-914/anhui-conch-cement-shares/news/anhui-conch-cement-second-quarter-2025-earnings-beats-expect" TargetMode="External"/><Relationship Id="rId76" Type="http://schemas.openxmlformats.org/officeDocument/2006/relationships/hyperlink" Target="https://www.conch.cn/en/gszl/index.html" TargetMode="External"/><Relationship Id="rId97" Type="http://schemas.openxmlformats.org/officeDocument/2006/relationships/hyperlink" Target="http://www.hkexnews.hk/listedco/listconews/sehk/2024/0417/2024041700628.pdf" TargetMode="External"/><Relationship Id="rId104" Type="http://schemas.openxmlformats.org/officeDocument/2006/relationships/hyperlink" Target="https://www.worldbenchmarkingalliance.org/publication/heavy-industries/companies/anhui-conch-cement-3/" TargetMode="External"/><Relationship Id="rId120" Type="http://schemas.openxmlformats.org/officeDocument/2006/relationships/hyperlink" Target="https://www.conch.cn/en/" TargetMode="External"/><Relationship Id="rId7" Type="http://schemas.openxmlformats.org/officeDocument/2006/relationships/hyperlink" Target="https://www.worldbenchmarkingalliance.org/publication/heavy-industries/companies/anhui-conch-cement-3/" TargetMode="External"/><Relationship Id="rId71" Type="http://schemas.openxmlformats.org/officeDocument/2006/relationships/hyperlink" Target="https://www.worldbenchmarkingalliance.org/publication/heavy-industries/companies/anhui-conch-cement-3/" TargetMode="External"/><Relationship Id="rId92" Type="http://schemas.openxmlformats.org/officeDocument/2006/relationships/hyperlink" Target="https://www.marketbeat.com/earnings/reports/2025-8-26-anhui-conch-cement-company-limited-stock/" TargetMode="External"/><Relationship Id="rId2" Type="http://schemas.openxmlformats.org/officeDocument/2006/relationships/styles" Target="styles.xml"/><Relationship Id="rId29" Type="http://schemas.openxmlformats.org/officeDocument/2006/relationships/hyperlink" Target="https://www.worldbenchmarkingalliance.org/publication/heavy-industries/companies/anhui-conch-cement-3/" TargetMode="External"/><Relationship Id="rId24" Type="http://schemas.openxmlformats.org/officeDocument/2006/relationships/hyperlink" Target="https://www.researchandmarkets.com/reports/5760016/china-cement-industry-market-size-and-forecast" TargetMode="External"/><Relationship Id="rId40" Type="http://schemas.openxmlformats.org/officeDocument/2006/relationships/hyperlink" Target="https://www.researchandmarkets.com/reports/5760016/china-cement-industry-market-size-and-forecast" TargetMode="External"/><Relationship Id="rId45" Type="http://schemas.openxmlformats.org/officeDocument/2006/relationships/hyperlink" Target="https://www.worldbenchmarkingalliance.org/publication/heavy-industries/companies/anhui-conch-cement-3/" TargetMode="External"/><Relationship Id="rId66" Type="http://schemas.openxmlformats.org/officeDocument/2006/relationships/hyperlink" Target="https://www.marketscreener.com/quote/stock/ANHUI-CONCH-CEMENT-COMPAN-6170741/finances/" TargetMode="External"/><Relationship Id="rId87" Type="http://schemas.openxmlformats.org/officeDocument/2006/relationships/hyperlink" Target="https://simplywall.st/stocks/hk/materials/szsc-914/anhui-conch-cement-shares/health" TargetMode="External"/><Relationship Id="rId110" Type="http://schemas.openxmlformats.org/officeDocument/2006/relationships/hyperlink" Target="https://dcfmodeling.com/blogs/history/0914hk-history-mission-ownership" TargetMode="External"/><Relationship Id="rId115" Type="http://schemas.openxmlformats.org/officeDocument/2006/relationships/hyperlink" Target="http://www.hkexnews.hk/listedco/listconews/sehk/2024/0417/2024041700628.pdf" TargetMode="External"/><Relationship Id="rId61" Type="http://schemas.openxmlformats.org/officeDocument/2006/relationships/hyperlink" Target="https://www.cemnet.com/News/story/179802/anhui-conch-cement-lifts-profits-despite-revenue-dip-in-2q25.html" TargetMode="External"/><Relationship Id="rId82" Type="http://schemas.openxmlformats.org/officeDocument/2006/relationships/hyperlink" Target="https://companiesmarketcap.com/inr/anhui-conch-cement/annual-reports/" TargetMode="External"/><Relationship Id="rId19" Type="http://schemas.openxmlformats.org/officeDocument/2006/relationships/hyperlink" Target="https://dcfmodeling.com/blogs/history/0914hk-history-mission-ownership" TargetMode="External"/><Relationship Id="rId14" Type="http://schemas.openxmlformats.org/officeDocument/2006/relationships/hyperlink" Target="https://www.worldbenchmarkingalliance.org/publication/heavy-industries/companies/anhui-conch-cement-3/" TargetMode="External"/><Relationship Id="rId30" Type="http://schemas.openxmlformats.org/officeDocument/2006/relationships/hyperlink" Target="https://www.cemnet.com/News/story/179802/anhui-conch-cement-lifts-profits-despite-revenue-dip-in-2q25.html" TargetMode="External"/><Relationship Id="rId35" Type="http://schemas.openxmlformats.org/officeDocument/2006/relationships/hyperlink" Target="https://simplywall.st/stocks/hk/materials/hkg-914/anhui-conch-cement-shares/news/anhui-conch-cement-second-quarter-2025-earnings-beats-expect" TargetMode="External"/><Relationship Id="rId56" Type="http://schemas.openxmlformats.org/officeDocument/2006/relationships/hyperlink" Target="https://www.investing.com/equities/anhui-conch" TargetMode="External"/><Relationship Id="rId77" Type="http://schemas.openxmlformats.org/officeDocument/2006/relationships/hyperlink" Target="https://www.conch.cn/en/gszl/index.html" TargetMode="External"/><Relationship Id="rId100" Type="http://schemas.openxmlformats.org/officeDocument/2006/relationships/hyperlink" Target="https://finance.yahoo.com/news/china-cement-industry-report-2025-085300392.html" TargetMode="External"/><Relationship Id="rId105" Type="http://schemas.openxmlformats.org/officeDocument/2006/relationships/hyperlink" Target="https://www.conch.cn/en/cp/" TargetMode="External"/><Relationship Id="rId8" Type="http://schemas.openxmlformats.org/officeDocument/2006/relationships/hyperlink" Target="https://www.conch.cn/en/cp/" TargetMode="External"/><Relationship Id="rId51" Type="http://schemas.openxmlformats.org/officeDocument/2006/relationships/hyperlink" Target="https://www.cemnet.com/News/story/179802/anhui-conch-cement-lifts-profits-despite-revenue-dip-in-2q25.html" TargetMode="External"/><Relationship Id="rId72" Type="http://schemas.openxmlformats.org/officeDocument/2006/relationships/hyperlink" Target="https://simplywall.st/stocks/hk/materials/szsc-914/anhui-conch-cement-shares/health" TargetMode="External"/><Relationship Id="rId93" Type="http://schemas.openxmlformats.org/officeDocument/2006/relationships/hyperlink" Target="https://www.marketbeat.com/earnings/reports/2025-8-26-anhui-conch-cement-company-limited-stock/" TargetMode="External"/><Relationship Id="rId98" Type="http://schemas.openxmlformats.org/officeDocument/2006/relationships/hyperlink" Target="https://www.conch.cn/en/cp/" TargetMode="External"/><Relationship Id="rId121" Type="http://schemas.openxmlformats.org/officeDocument/2006/relationships/hyperlink" Target="http://en.conchenviro.com/m/info.php?class_id=104101&amp;page=7" TargetMode="External"/><Relationship Id="rId3" Type="http://schemas.openxmlformats.org/officeDocument/2006/relationships/settings" Target="settings.xml"/><Relationship Id="rId25" Type="http://schemas.openxmlformats.org/officeDocument/2006/relationships/hyperlink" Target="https://www.gurufocus.com/term/zscore/HKSE:00914" TargetMode="External"/><Relationship Id="rId46" Type="http://schemas.openxmlformats.org/officeDocument/2006/relationships/hyperlink" Target="http://www.westchinacement.com/reports/staging/en/ar2024.pdf" TargetMode="External"/><Relationship Id="rId67" Type="http://schemas.openxmlformats.org/officeDocument/2006/relationships/hyperlink" Target="https://www.researchandmarkets.com/reports/5760016/china-cement-industry-market-size-and-forecast" TargetMode="External"/><Relationship Id="rId116" Type="http://schemas.openxmlformats.org/officeDocument/2006/relationships/hyperlink" Target="https://www.conch.cn/en/gszl/index.html" TargetMode="External"/><Relationship Id="rId20" Type="http://schemas.openxmlformats.org/officeDocument/2006/relationships/hyperlink" Target="https://www.researchandmarkets.com/reports/5760016/china-cement-industry-market-size-and-forecast" TargetMode="External"/><Relationship Id="rId41" Type="http://schemas.openxmlformats.org/officeDocument/2006/relationships/hyperlink" Target="https://www.worldbenchmarkingalliance.org/publication/heavy-industries/companies/anhui-conch-cement-3/" TargetMode="External"/><Relationship Id="rId62" Type="http://schemas.openxmlformats.org/officeDocument/2006/relationships/hyperlink" Target="https://dcfmodeling.com/blogs/history/0914hk-history-mission-ownership" TargetMode="External"/><Relationship Id="rId83" Type="http://schemas.openxmlformats.org/officeDocument/2006/relationships/hyperlink" Target="https://companiesmarketcap.com/inr/anhui-conch-cement/annual-reports/" TargetMode="External"/><Relationship Id="rId88" Type="http://schemas.openxmlformats.org/officeDocument/2006/relationships/hyperlink" Target="https://www.gurufocus.com/term/zscore/HKSE:00914" TargetMode="External"/><Relationship Id="rId111" Type="http://schemas.openxmlformats.org/officeDocument/2006/relationships/hyperlink" Target="https://finance.yahoo.com/news/china-cement-industry-report-2025-085300392.html" TargetMode="External"/><Relationship Id="rId15" Type="http://schemas.openxmlformats.org/officeDocument/2006/relationships/hyperlink" Target="https://www.cemnet.com/News/story/179802/anhui-conch-cement-lifts-profits-despite-revenue-dip-in-2q25.html" TargetMode="External"/><Relationship Id="rId36" Type="http://schemas.openxmlformats.org/officeDocument/2006/relationships/hyperlink" Target="https://www.investing.com/equities/anhui-conch" TargetMode="External"/><Relationship Id="rId57" Type="http://schemas.openxmlformats.org/officeDocument/2006/relationships/hyperlink" Target="https://www.investing.com/equities/anhui-conch" TargetMode="External"/><Relationship Id="rId106" Type="http://schemas.openxmlformats.org/officeDocument/2006/relationships/hyperlink" Target="http://www.conchventure.com/Public/Uploads/uploadfile2/files/20250327/20250327083309_67e49cc51cedd.PDF" TargetMode="External"/><Relationship Id="rId10" Type="http://schemas.openxmlformats.org/officeDocument/2006/relationships/hyperlink" Target="http://www.conchventure.com/Public/Uploads/uploadfile2/files/20250327/20250327083309_67e49cc51cedd.PDF" TargetMode="External"/><Relationship Id="rId31" Type="http://schemas.openxmlformats.org/officeDocument/2006/relationships/hyperlink" Target="https://www.marketscreener.com/quote/stock/ANHUI-CONCH-CEMENT-COMPAN-6170741/finances/" TargetMode="External"/><Relationship Id="rId52" Type="http://schemas.openxmlformats.org/officeDocument/2006/relationships/hyperlink" Target="http://www.hkexnews.hk/listedco/listconews/sehk/2024/0417/2024041700628.pdf" TargetMode="External"/><Relationship Id="rId73" Type="http://schemas.openxmlformats.org/officeDocument/2006/relationships/hyperlink" Target="https://www.investing.com/equities/anhui-conch" TargetMode="External"/><Relationship Id="rId78" Type="http://schemas.openxmlformats.org/officeDocument/2006/relationships/hyperlink" Target="https://english.sse.com.cn/markets/equities/announcements/detail.shtml?seq%2F2080753%2Fdate%2F20250827" TargetMode="External"/><Relationship Id="rId94" Type="http://schemas.openxmlformats.org/officeDocument/2006/relationships/hyperlink" Target="http://www.westchinacement.com/reports/staging/en/ar2024.pdf" TargetMode="External"/><Relationship Id="rId99" Type="http://schemas.openxmlformats.org/officeDocument/2006/relationships/hyperlink" Target="https://www.conch.cn/en/cp/" TargetMode="External"/><Relationship Id="rId101" Type="http://schemas.openxmlformats.org/officeDocument/2006/relationships/hyperlink" Target="https://finance.yahoo.com/news/china-cement-industry-report-2025-085300392.html"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3289</Words>
  <Characters>18753</Characters>
  <Application>Microsoft Office Word</Application>
  <DocSecurity>0</DocSecurity>
  <Lines>156</Lines>
  <Paragraphs>43</Paragraphs>
  <ScaleCrop>false</ScaleCrop>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SPS</dc:creator>
  <cp:keywords/>
  <dc:description/>
  <cp:lastModifiedBy>GROUP SPS</cp:lastModifiedBy>
  <cp:revision>1</cp:revision>
  <dcterms:created xsi:type="dcterms:W3CDTF">2025-09-05T05:22:00Z</dcterms:created>
  <dcterms:modified xsi:type="dcterms:W3CDTF">2025-09-05T05:23:00Z</dcterms:modified>
</cp:coreProperties>
</file>