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EF56C" w14:textId="161E943B" w:rsidR="00DF5C2A" w:rsidRPr="00DF5C2A" w:rsidRDefault="00DF5C2A" w:rsidP="00DF5C2A">
      <w:pPr>
        <w:pStyle w:val="Heading1"/>
        <w:rPr>
          <w:sz w:val="36"/>
          <w:szCs w:val="36"/>
        </w:rPr>
      </w:pPr>
      <w:r w:rsidRPr="00DF5C2A">
        <w:rPr>
          <w:sz w:val="36"/>
          <w:szCs w:val="36"/>
        </w:rPr>
        <w:t>Investment Summary</w:t>
      </w:r>
      <w:r w:rsidRPr="00DF5C2A">
        <w:rPr>
          <w:rFonts w:hint="eastAsia"/>
          <w:sz w:val="36"/>
          <w:szCs w:val="36"/>
        </w:rPr>
        <w:t>:</w:t>
      </w:r>
      <w:r w:rsidRPr="00DF5C2A">
        <w:rPr>
          <w:sz w:val="36"/>
          <w:szCs w:val="36"/>
        </w:rPr>
        <w:t xml:space="preserve"> Power Construction Corporation of China Ltd (601669.SS)</w:t>
      </w:r>
    </w:p>
    <w:p w14:paraId="52AE3CF3" w14:textId="082D9751" w:rsidR="00DF5C2A" w:rsidRPr="00DF5C2A" w:rsidRDefault="00DF5C2A" w:rsidP="00DF5C2A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DF5C2A">
        <w:rPr>
          <w:rFonts w:asciiTheme="majorBidi" w:hAnsiTheme="majorBidi" w:cstheme="majorBidi"/>
          <w:b/>
          <w:bCs/>
          <w:sz w:val="22"/>
          <w:szCs w:val="22"/>
        </w:rPr>
        <w:t>Date:</w:t>
      </w:r>
      <w:r w:rsidRPr="00DF5C2A">
        <w:rPr>
          <w:rFonts w:asciiTheme="majorBidi" w:hAnsiTheme="majorBidi" w:cstheme="majorBidi"/>
          <w:sz w:val="22"/>
          <w:szCs w:val="22"/>
        </w:rPr>
        <w:t xml:space="preserve"> September 5, 2025 </w:t>
      </w:r>
    </w:p>
    <w:p w14:paraId="32851240" w14:textId="50F87ECF" w:rsidR="00DF5C2A" w:rsidRPr="00DF5C2A" w:rsidRDefault="00DF5C2A" w:rsidP="00DF5C2A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DF5C2A">
        <w:rPr>
          <w:rFonts w:asciiTheme="majorBidi" w:hAnsiTheme="majorBidi" w:cstheme="majorBidi"/>
          <w:b/>
          <w:bCs/>
          <w:sz w:val="22"/>
          <w:szCs w:val="22"/>
        </w:rPr>
        <w:t>Industry:</w:t>
      </w:r>
      <w:r w:rsidRPr="00DF5C2A">
        <w:rPr>
          <w:rFonts w:asciiTheme="majorBidi" w:hAnsiTheme="majorBidi" w:cstheme="majorBidi"/>
          <w:sz w:val="22"/>
          <w:szCs w:val="22"/>
        </w:rPr>
        <w:t xml:space="preserve"> Construction, Renewable Energy, Infrastructure </w:t>
      </w:r>
    </w:p>
    <w:p w14:paraId="66ABD1DE" w14:textId="6C765BE0" w:rsidR="00DF5C2A" w:rsidRPr="00DF5C2A" w:rsidRDefault="00DF5C2A" w:rsidP="00DF5C2A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DF5C2A">
        <w:rPr>
          <w:rFonts w:asciiTheme="majorBidi" w:hAnsiTheme="majorBidi" w:cstheme="majorBidi"/>
          <w:b/>
          <w:bCs/>
          <w:sz w:val="22"/>
          <w:szCs w:val="22"/>
        </w:rPr>
        <w:t>Stock Price</w:t>
      </w:r>
      <w:r w:rsidRPr="00DF5C2A">
        <w:rPr>
          <w:rFonts w:asciiTheme="majorBidi" w:hAnsiTheme="majorBidi" w:cstheme="majorBidi"/>
          <w:sz w:val="22"/>
          <w:szCs w:val="22"/>
        </w:rPr>
        <w:t xml:space="preserve">: ¥5.78 (close Sep 4, 2025) </w:t>
      </w:r>
    </w:p>
    <w:p w14:paraId="506AC9AB" w14:textId="4EFFB7D3" w:rsidR="00DF5C2A" w:rsidRPr="00DF5C2A" w:rsidRDefault="00DF5C2A" w:rsidP="00DF5C2A">
      <w:pPr>
        <w:pStyle w:val="NoSpacing"/>
        <w:rPr>
          <w:rFonts w:asciiTheme="majorBidi" w:hAnsiTheme="majorBidi" w:cstheme="majorBidi"/>
          <w:sz w:val="22"/>
          <w:szCs w:val="22"/>
        </w:rPr>
      </w:pPr>
      <w:r w:rsidRPr="00DF5C2A">
        <w:rPr>
          <w:rFonts w:asciiTheme="majorBidi" w:hAnsiTheme="majorBidi" w:cstheme="majorBidi"/>
          <w:b/>
          <w:bCs/>
          <w:sz w:val="22"/>
          <w:szCs w:val="22"/>
        </w:rPr>
        <w:t>Market Cap:</w:t>
      </w:r>
      <w:r w:rsidRPr="00DF5C2A">
        <w:rPr>
          <w:rFonts w:asciiTheme="majorBidi" w:hAnsiTheme="majorBidi" w:cstheme="majorBidi"/>
          <w:sz w:val="22"/>
          <w:szCs w:val="22"/>
        </w:rPr>
        <w:t xml:space="preserve"> ~$88.2 </w:t>
      </w:r>
      <w:proofErr w:type="gramStart"/>
      <w:r w:rsidRPr="00DF5C2A">
        <w:rPr>
          <w:rFonts w:asciiTheme="majorBidi" w:hAnsiTheme="majorBidi" w:cstheme="majorBidi"/>
          <w:sz w:val="22"/>
          <w:szCs w:val="22"/>
        </w:rPr>
        <w:t>Billion</w:t>
      </w:r>
      <w:proofErr w:type="gramEnd"/>
      <w:r w:rsidRPr="00DF5C2A">
        <w:rPr>
          <w:rFonts w:asciiTheme="majorBidi" w:hAnsiTheme="majorBidi" w:cstheme="majorBidi"/>
          <w:sz w:val="22"/>
          <w:szCs w:val="22"/>
        </w:rPr>
        <w:t xml:space="preserve"> USD </w:t>
      </w:r>
    </w:p>
    <w:p w14:paraId="6D9F4542" w14:textId="2240E6B5" w:rsidR="00DF5C2A" w:rsidRPr="00DF5C2A" w:rsidRDefault="00DF5C2A" w:rsidP="00DF5C2A">
      <w:pPr>
        <w:pStyle w:val="NoSpacing"/>
        <w:rPr>
          <w:rFonts w:asciiTheme="majorBidi" w:hAnsiTheme="majorBidi" w:cstheme="majorBidi"/>
          <w:b/>
          <w:bCs/>
          <w:sz w:val="22"/>
          <w:szCs w:val="22"/>
        </w:rPr>
      </w:pPr>
      <w:r w:rsidRPr="00DF5C2A">
        <w:rPr>
          <w:rFonts w:asciiTheme="majorBidi" w:hAnsiTheme="majorBidi" w:cstheme="majorBidi"/>
          <w:sz w:val="22"/>
          <w:szCs w:val="22"/>
        </w:rPr>
        <w:t xml:space="preserve">Recommended Action: </w:t>
      </w:r>
      <w:r w:rsidRPr="00DF5C2A">
        <w:rPr>
          <w:rFonts w:asciiTheme="majorBidi" w:hAnsiTheme="majorBidi" w:cstheme="majorBidi"/>
          <w:b/>
          <w:bCs/>
          <w:sz w:val="22"/>
          <w:szCs w:val="22"/>
        </w:rPr>
        <w:t>Buy</w:t>
      </w:r>
    </w:p>
    <w:p w14:paraId="42F0AD74" w14:textId="77777777" w:rsidR="00DF5C2A" w:rsidRPr="00DF5C2A" w:rsidRDefault="00DF5C2A" w:rsidP="00DF5C2A">
      <w:pPr>
        <w:pStyle w:val="NoSpacing"/>
        <w:pBdr>
          <w:bottom w:val="single" w:sz="6" w:space="1" w:color="auto"/>
        </w:pBdr>
        <w:rPr>
          <w:rFonts w:asciiTheme="majorBidi" w:hAnsiTheme="majorBidi" w:cstheme="majorBidi"/>
          <w:b/>
          <w:bCs/>
          <w:sz w:val="22"/>
          <w:szCs w:val="22"/>
        </w:rPr>
      </w:pPr>
    </w:p>
    <w:p w14:paraId="39E93173" w14:textId="77777777" w:rsidR="00DF5C2A" w:rsidRPr="00DF5C2A" w:rsidRDefault="00DF5C2A" w:rsidP="00DF5C2A">
      <w:pPr>
        <w:pStyle w:val="NoSpacing"/>
        <w:rPr>
          <w:rFonts w:asciiTheme="majorBidi" w:hAnsiTheme="majorBidi" w:cstheme="majorBidi" w:hint="eastAsia"/>
          <w:b/>
          <w:bCs/>
          <w:sz w:val="22"/>
          <w:szCs w:val="22"/>
        </w:rPr>
      </w:pPr>
    </w:p>
    <w:p w14:paraId="1230F5EE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Business Overview</w:t>
      </w:r>
    </w:p>
    <w:p w14:paraId="7B577629" w14:textId="77777777" w:rsidR="00DF5C2A" w:rsidRPr="00DF5C2A" w:rsidRDefault="00DF5C2A" w:rsidP="00DF5C2A">
      <w:pPr>
        <w:pStyle w:val="my-2"/>
        <w:rPr>
          <w:sz w:val="22"/>
          <w:szCs w:val="22"/>
        </w:rPr>
      </w:pPr>
      <w:proofErr w:type="spellStart"/>
      <w:r w:rsidRPr="00DF5C2A">
        <w:rPr>
          <w:sz w:val="22"/>
          <w:szCs w:val="22"/>
        </w:rPr>
        <w:t>PowerChina</w:t>
      </w:r>
      <w:proofErr w:type="spellEnd"/>
      <w:r w:rsidRPr="00DF5C2A">
        <w:rPr>
          <w:sz w:val="22"/>
          <w:szCs w:val="22"/>
        </w:rPr>
        <w:t xml:space="preserve"> is one of China’s largest integrated construction and engineering conglomerates, specializing in clean energy, water resources, and related environmental infrastructure projects. Major divisions include engineering &amp; construction, energy (especially renewable sources), equipment manufacturing, investment &amp; financing, with FY2024 sales reaching ¥1.3 trillion CNY (approx. $180B USD).</w:t>
      </w:r>
      <w:hyperlink r:id="rId7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powerchina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655D06C4" w14:textId="77777777" w:rsidR="00DF5C2A" w:rsidRPr="00DF5C2A" w:rsidRDefault="00DF5C2A" w:rsidP="00DF5C2A">
      <w:pPr>
        <w:pStyle w:val="my-2"/>
        <w:numPr>
          <w:ilvl w:val="0"/>
          <w:numId w:val="17"/>
        </w:numPr>
        <w:rPr>
          <w:sz w:val="22"/>
          <w:szCs w:val="22"/>
        </w:rPr>
      </w:pPr>
      <w:r w:rsidRPr="00DF5C2A">
        <w:rPr>
          <w:sz w:val="22"/>
          <w:szCs w:val="22"/>
        </w:rPr>
        <w:t xml:space="preserve">Its hydropower, wind, and solar facilities form ~40% of group sales, with a gross margin of 22% and renewed focus on </w:t>
      </w:r>
      <w:proofErr w:type="spellStart"/>
      <w:r w:rsidRPr="00DF5C2A">
        <w:rPr>
          <w:sz w:val="22"/>
          <w:szCs w:val="22"/>
        </w:rPr>
        <w:t>sustainability.</w:t>
      </w:r>
      <w:hyperlink r:id="rId8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3CD9816B" w14:textId="77777777" w:rsidR="00DF5C2A" w:rsidRPr="00DF5C2A" w:rsidRDefault="00DF5C2A" w:rsidP="00DF5C2A">
      <w:pPr>
        <w:pStyle w:val="my-2"/>
        <w:numPr>
          <w:ilvl w:val="0"/>
          <w:numId w:val="17"/>
        </w:numPr>
        <w:rPr>
          <w:sz w:val="22"/>
          <w:szCs w:val="22"/>
        </w:rPr>
      </w:pPr>
      <w:r w:rsidRPr="00DF5C2A">
        <w:rPr>
          <w:sz w:val="22"/>
          <w:szCs w:val="22"/>
        </w:rPr>
        <w:t xml:space="preserve">International projects (Africa/Southeast Asia) contribute ~30% of total revenue, with ongoing contracts in 60+ </w:t>
      </w:r>
      <w:proofErr w:type="spellStart"/>
      <w:r w:rsidRPr="00DF5C2A">
        <w:rPr>
          <w:sz w:val="22"/>
          <w:szCs w:val="22"/>
        </w:rPr>
        <w:t>countries.</w:t>
      </w:r>
      <w:hyperlink r:id="rId9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7F46B524" w14:textId="77777777" w:rsidR="00DF5C2A" w:rsidRPr="00DF5C2A" w:rsidRDefault="00DF5C2A" w:rsidP="00DF5C2A">
      <w:pPr>
        <w:pStyle w:val="my-2"/>
        <w:numPr>
          <w:ilvl w:val="0"/>
          <w:numId w:val="17"/>
        </w:numPr>
        <w:rPr>
          <w:sz w:val="22"/>
          <w:szCs w:val="22"/>
        </w:rPr>
      </w:pPr>
      <w:r w:rsidRPr="00DF5C2A">
        <w:rPr>
          <w:sz w:val="22"/>
          <w:szCs w:val="22"/>
        </w:rPr>
        <w:t>Main customer segments: governments, utilities, large industrial clients; their use focuses on national infrastructure upgrades and utility-scale renewable energy development.</w:t>
      </w:r>
      <w:hyperlink r:id="rId10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powerchina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6A02D06" w14:textId="77777777" w:rsidR="00DF5C2A" w:rsidRPr="00DF5C2A" w:rsidRDefault="00DF5C2A" w:rsidP="00DF5C2A">
      <w:pPr>
        <w:pStyle w:val="my-2"/>
        <w:numPr>
          <w:ilvl w:val="0"/>
          <w:numId w:val="17"/>
        </w:numPr>
        <w:rPr>
          <w:sz w:val="22"/>
          <w:szCs w:val="22"/>
        </w:rPr>
      </w:pPr>
      <w:r w:rsidRPr="00DF5C2A">
        <w:rPr>
          <w:sz w:val="22"/>
          <w:szCs w:val="22"/>
        </w:rPr>
        <w:t>Strengths: advanced technology, project execution scale, global presence, strong links to government projects, robust operational efficiencies;</w:t>
      </w:r>
    </w:p>
    <w:p w14:paraId="59EC1E43" w14:textId="77777777" w:rsidR="00DF5C2A" w:rsidRPr="00DF5C2A" w:rsidRDefault="00DF5C2A" w:rsidP="00DF5C2A">
      <w:pPr>
        <w:pStyle w:val="my-2"/>
        <w:numPr>
          <w:ilvl w:val="0"/>
          <w:numId w:val="17"/>
        </w:numPr>
        <w:rPr>
          <w:sz w:val="22"/>
          <w:szCs w:val="22"/>
        </w:rPr>
      </w:pPr>
      <w:r w:rsidRPr="00DF5C2A">
        <w:rPr>
          <w:sz w:val="22"/>
          <w:szCs w:val="22"/>
        </w:rPr>
        <w:t>Challenges: margin pressure from financial costs, geopolitical risk in overseas markets, high capital intensity.</w:t>
      </w:r>
      <w:hyperlink r:id="rId11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251DD6F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Business Performance</w:t>
      </w:r>
    </w:p>
    <w:p w14:paraId="29A8D726" w14:textId="77777777" w:rsidR="00DF5C2A" w:rsidRPr="00DF5C2A" w:rsidRDefault="00DF5C2A" w:rsidP="00DF5C2A">
      <w:pPr>
        <w:pStyle w:val="my-2"/>
        <w:numPr>
          <w:ilvl w:val="0"/>
          <w:numId w:val="18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Sales Growth:</w:t>
      </w:r>
    </w:p>
    <w:p w14:paraId="4D528EE4" w14:textId="77777777" w:rsidR="00DF5C2A" w:rsidRPr="00DF5C2A" w:rsidRDefault="00DF5C2A" w:rsidP="00DF5C2A">
      <w:pPr>
        <w:pStyle w:val="my-2"/>
        <w:numPr>
          <w:ilvl w:val="1"/>
          <w:numId w:val="18"/>
        </w:numPr>
        <w:rPr>
          <w:sz w:val="22"/>
          <w:szCs w:val="22"/>
        </w:rPr>
      </w:pPr>
      <w:r w:rsidRPr="00DF5C2A">
        <w:rPr>
          <w:sz w:val="22"/>
          <w:szCs w:val="22"/>
        </w:rPr>
        <w:t>Sales CAGR past 5 years ~8%.</w:t>
      </w:r>
      <w:hyperlink r:id="rId12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340A29B" w14:textId="77777777" w:rsidR="00DF5C2A" w:rsidRPr="00DF5C2A" w:rsidRDefault="00DF5C2A" w:rsidP="00DF5C2A">
      <w:pPr>
        <w:pStyle w:val="my-2"/>
        <w:numPr>
          <w:ilvl w:val="1"/>
          <w:numId w:val="18"/>
        </w:numPr>
        <w:rPr>
          <w:sz w:val="22"/>
          <w:szCs w:val="22"/>
        </w:rPr>
      </w:pPr>
      <w:r w:rsidRPr="00DF5C2A">
        <w:rPr>
          <w:sz w:val="22"/>
          <w:szCs w:val="22"/>
        </w:rPr>
        <w:t>FY2024 sales: ¥1.3 trillion CNY (12% YoY).</w:t>
      </w:r>
      <w:hyperlink r:id="rId13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powerchina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1AB1616" w14:textId="77777777" w:rsidR="00DF5C2A" w:rsidRPr="00DF5C2A" w:rsidRDefault="00DF5C2A" w:rsidP="00DF5C2A">
      <w:pPr>
        <w:pStyle w:val="my-2"/>
        <w:numPr>
          <w:ilvl w:val="1"/>
          <w:numId w:val="18"/>
        </w:numPr>
        <w:rPr>
          <w:sz w:val="22"/>
          <w:szCs w:val="22"/>
        </w:rPr>
      </w:pPr>
      <w:r w:rsidRPr="00DF5C2A">
        <w:rPr>
          <w:sz w:val="22"/>
          <w:szCs w:val="22"/>
        </w:rPr>
        <w:t xml:space="preserve">2025 forecast: ~7% growth, led by renewable energy </w:t>
      </w:r>
      <w:proofErr w:type="spellStart"/>
      <w:r w:rsidRPr="00DF5C2A">
        <w:rPr>
          <w:sz w:val="22"/>
          <w:szCs w:val="22"/>
        </w:rPr>
        <w:t>contracts.</w:t>
      </w:r>
      <w:hyperlink r:id="rId14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6B7B148B" w14:textId="77777777" w:rsidR="00DF5C2A" w:rsidRPr="00DF5C2A" w:rsidRDefault="00DF5C2A" w:rsidP="00DF5C2A">
      <w:pPr>
        <w:pStyle w:val="my-2"/>
        <w:numPr>
          <w:ilvl w:val="0"/>
          <w:numId w:val="18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Profit Growth:</w:t>
      </w:r>
    </w:p>
    <w:p w14:paraId="6BD00E6E" w14:textId="77777777" w:rsidR="00DF5C2A" w:rsidRPr="00DF5C2A" w:rsidRDefault="00DF5C2A" w:rsidP="00DF5C2A">
      <w:pPr>
        <w:pStyle w:val="my-2"/>
        <w:numPr>
          <w:ilvl w:val="1"/>
          <w:numId w:val="18"/>
        </w:numPr>
        <w:rPr>
          <w:sz w:val="22"/>
          <w:szCs w:val="22"/>
        </w:rPr>
      </w:pPr>
      <w:r w:rsidRPr="00DF5C2A">
        <w:rPr>
          <w:sz w:val="22"/>
          <w:szCs w:val="22"/>
        </w:rPr>
        <w:t>Net profit CAGR: 10-15%; recent margin 8.5%.</w:t>
      </w:r>
      <w:hyperlink r:id="rId15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companiesmarketcap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7C68E92" w14:textId="77777777" w:rsidR="00DF5C2A" w:rsidRPr="00DF5C2A" w:rsidRDefault="00DF5C2A" w:rsidP="00DF5C2A">
      <w:pPr>
        <w:pStyle w:val="my-2"/>
        <w:numPr>
          <w:ilvl w:val="1"/>
          <w:numId w:val="18"/>
        </w:numPr>
        <w:rPr>
          <w:sz w:val="22"/>
          <w:szCs w:val="22"/>
        </w:rPr>
      </w:pPr>
      <w:r w:rsidRPr="00DF5C2A">
        <w:rPr>
          <w:sz w:val="22"/>
          <w:szCs w:val="22"/>
        </w:rPr>
        <w:t xml:space="preserve">2025 profit forecast: moderate due to higher depreciation and finance </w:t>
      </w:r>
      <w:proofErr w:type="spellStart"/>
      <w:r w:rsidRPr="00DF5C2A">
        <w:rPr>
          <w:sz w:val="22"/>
          <w:szCs w:val="22"/>
        </w:rPr>
        <w:t>costs.</w:t>
      </w:r>
      <w:hyperlink r:id="rId16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07582D37" w14:textId="77777777" w:rsidR="00DF5C2A" w:rsidRPr="00DF5C2A" w:rsidRDefault="00DF5C2A" w:rsidP="00DF5C2A">
      <w:pPr>
        <w:pStyle w:val="my-2"/>
        <w:numPr>
          <w:ilvl w:val="0"/>
          <w:numId w:val="18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Operating Cash Flow:</w:t>
      </w:r>
    </w:p>
    <w:p w14:paraId="5CCB56F8" w14:textId="77777777" w:rsidR="00DF5C2A" w:rsidRPr="00DF5C2A" w:rsidRDefault="00DF5C2A" w:rsidP="00DF5C2A">
      <w:pPr>
        <w:pStyle w:val="my-2"/>
        <w:numPr>
          <w:ilvl w:val="1"/>
          <w:numId w:val="18"/>
        </w:numPr>
        <w:rPr>
          <w:sz w:val="22"/>
          <w:szCs w:val="22"/>
        </w:rPr>
      </w:pPr>
      <w:r w:rsidRPr="00DF5C2A">
        <w:rPr>
          <w:sz w:val="22"/>
          <w:szCs w:val="22"/>
        </w:rPr>
        <w:t>Stable operating cash flow, 2024: ¥24.5B CNY.</w:t>
      </w:r>
      <w:hyperlink r:id="rId17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FD44693" w14:textId="77777777" w:rsidR="00DF5C2A" w:rsidRPr="00DF5C2A" w:rsidRDefault="00DF5C2A" w:rsidP="00DF5C2A">
      <w:pPr>
        <w:pStyle w:val="my-2"/>
        <w:numPr>
          <w:ilvl w:val="0"/>
          <w:numId w:val="18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Market Share/Ranking:</w:t>
      </w:r>
    </w:p>
    <w:p w14:paraId="0DA4777B" w14:textId="77777777" w:rsidR="00DF5C2A" w:rsidRPr="00DF5C2A" w:rsidRDefault="00DF5C2A" w:rsidP="00DF5C2A">
      <w:pPr>
        <w:pStyle w:val="my-2"/>
        <w:numPr>
          <w:ilvl w:val="1"/>
          <w:numId w:val="18"/>
        </w:numPr>
        <w:rPr>
          <w:sz w:val="22"/>
          <w:szCs w:val="22"/>
        </w:rPr>
      </w:pPr>
      <w:r w:rsidRPr="00DF5C2A">
        <w:rPr>
          <w:sz w:val="22"/>
          <w:szCs w:val="22"/>
        </w:rPr>
        <w:t xml:space="preserve">Top 3 construction/engineering firms in China by revenue; ENR Global Top 10 </w:t>
      </w:r>
      <w:proofErr w:type="spellStart"/>
      <w:r w:rsidRPr="00DF5C2A">
        <w:rPr>
          <w:sz w:val="22"/>
          <w:szCs w:val="22"/>
        </w:rPr>
        <w:t>contractor.</w:t>
      </w:r>
      <w:hyperlink r:id="rId18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798869BE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Industry Context</w:t>
      </w:r>
    </w:p>
    <w:p w14:paraId="014DA9D8" w14:textId="77777777" w:rsidR="00DF5C2A" w:rsidRPr="00DF5C2A" w:rsidRDefault="00DF5C2A" w:rsidP="00DF5C2A">
      <w:pPr>
        <w:pStyle w:val="my-2"/>
        <w:numPr>
          <w:ilvl w:val="0"/>
          <w:numId w:val="19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Cycle:</w:t>
      </w:r>
      <w:r w:rsidRPr="00DF5C2A">
        <w:rPr>
          <w:sz w:val="22"/>
          <w:szCs w:val="22"/>
        </w:rPr>
        <w:t xml:space="preserve"> Late expansion phase (rapid urbanization, green transition).</w:t>
      </w:r>
      <w:proofErr w:type="spellStart"/>
      <w:r w:rsidRPr="00DF5C2A">
        <w:rPr>
          <w:rStyle w:val="citation"/>
          <w:rFonts w:eastAsiaTheme="majorEastAsia"/>
          <w:sz w:val="22"/>
          <w:szCs w:val="22"/>
        </w:rPr>
        <w:fldChar w:fldCharType="begin"/>
      </w:r>
      <w:r w:rsidRPr="00DF5C2A">
        <w:rPr>
          <w:rStyle w:val="citation"/>
          <w:rFonts w:eastAsiaTheme="majorEastAsia"/>
          <w:sz w:val="22"/>
          <w:szCs w:val="22"/>
        </w:rPr>
        <w:instrText>HYPERLINK "https://finance.yahoo.com/news/china-construction-industry-report-2025-141900584.html" \t "_blank"</w:instrText>
      </w:r>
      <w:r w:rsidRPr="00DF5C2A">
        <w:rPr>
          <w:rStyle w:val="citation"/>
          <w:rFonts w:eastAsiaTheme="majorEastAsia"/>
          <w:sz w:val="22"/>
          <w:szCs w:val="22"/>
        </w:rPr>
      </w:r>
      <w:r w:rsidRPr="00DF5C2A">
        <w:rPr>
          <w:rStyle w:val="citation"/>
          <w:rFonts w:eastAsiaTheme="majorEastAsia"/>
          <w:sz w:val="22"/>
          <w:szCs w:val="22"/>
        </w:rPr>
        <w:fldChar w:fldCharType="separate"/>
      </w:r>
      <w:r w:rsidRPr="00DF5C2A">
        <w:rPr>
          <w:rStyle w:val="relative"/>
          <w:rFonts w:eastAsiaTheme="majorEastAsia"/>
          <w:color w:val="0000FF"/>
          <w:sz w:val="22"/>
          <w:szCs w:val="22"/>
          <w:u w:val="single"/>
        </w:rPr>
        <w:t>finance.yahoo</w:t>
      </w:r>
      <w:proofErr w:type="spellEnd"/>
      <w:r w:rsidRPr="00DF5C2A">
        <w:rPr>
          <w:rStyle w:val="citation"/>
          <w:rFonts w:eastAsiaTheme="majorEastAsia"/>
          <w:sz w:val="22"/>
          <w:szCs w:val="22"/>
        </w:rPr>
        <w:fldChar w:fldCharType="end"/>
      </w:r>
    </w:p>
    <w:p w14:paraId="1B7974D9" w14:textId="77777777" w:rsidR="00DF5C2A" w:rsidRPr="00DF5C2A" w:rsidRDefault="00DF5C2A" w:rsidP="00DF5C2A">
      <w:pPr>
        <w:pStyle w:val="my-2"/>
        <w:numPr>
          <w:ilvl w:val="0"/>
          <w:numId w:val="19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lastRenderedPageBreak/>
        <w:t>Market Size/Growth:</w:t>
      </w:r>
      <w:r w:rsidRPr="00DF5C2A">
        <w:rPr>
          <w:sz w:val="22"/>
          <w:szCs w:val="22"/>
        </w:rPr>
        <w:t xml:space="preserve"> China construction market: $4.8T (2024), 6% CAGR to $8.6T (2034).</w:t>
      </w:r>
      <w:proofErr w:type="spellStart"/>
      <w:r w:rsidRPr="00DF5C2A">
        <w:rPr>
          <w:rStyle w:val="citation"/>
          <w:rFonts w:eastAsiaTheme="majorEastAsia"/>
          <w:sz w:val="22"/>
          <w:szCs w:val="22"/>
        </w:rPr>
        <w:fldChar w:fldCharType="begin"/>
      </w:r>
      <w:r w:rsidRPr="00DF5C2A">
        <w:rPr>
          <w:rStyle w:val="citation"/>
          <w:rFonts w:eastAsiaTheme="majorEastAsia"/>
          <w:sz w:val="22"/>
          <w:szCs w:val="22"/>
        </w:rPr>
        <w:instrText>HYPERLINK "https://finance.yahoo.com/news/china-construction-industry-report-2025-141900584.html" \t "_blank"</w:instrText>
      </w:r>
      <w:r w:rsidRPr="00DF5C2A">
        <w:rPr>
          <w:rStyle w:val="citation"/>
          <w:rFonts w:eastAsiaTheme="majorEastAsia"/>
          <w:sz w:val="22"/>
          <w:szCs w:val="22"/>
        </w:rPr>
      </w:r>
      <w:r w:rsidRPr="00DF5C2A">
        <w:rPr>
          <w:rStyle w:val="citation"/>
          <w:rFonts w:eastAsiaTheme="majorEastAsia"/>
          <w:sz w:val="22"/>
          <w:szCs w:val="22"/>
        </w:rPr>
        <w:fldChar w:fldCharType="separate"/>
      </w:r>
      <w:r w:rsidRPr="00DF5C2A">
        <w:rPr>
          <w:rStyle w:val="relative"/>
          <w:rFonts w:eastAsiaTheme="majorEastAsia"/>
          <w:color w:val="0000FF"/>
          <w:sz w:val="22"/>
          <w:szCs w:val="22"/>
          <w:u w:val="single"/>
        </w:rPr>
        <w:t>finance.yahoo</w:t>
      </w:r>
      <w:proofErr w:type="spellEnd"/>
      <w:r w:rsidRPr="00DF5C2A">
        <w:rPr>
          <w:rStyle w:val="citation"/>
          <w:rFonts w:eastAsiaTheme="majorEastAsia"/>
          <w:sz w:val="22"/>
          <w:szCs w:val="22"/>
        </w:rPr>
        <w:fldChar w:fldCharType="end"/>
      </w:r>
    </w:p>
    <w:p w14:paraId="1D847736" w14:textId="77777777" w:rsidR="00DF5C2A" w:rsidRPr="00DF5C2A" w:rsidRDefault="00DF5C2A" w:rsidP="00DF5C2A">
      <w:pPr>
        <w:pStyle w:val="my-2"/>
        <w:numPr>
          <w:ilvl w:val="0"/>
          <w:numId w:val="19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Market Share:</w:t>
      </w:r>
      <w:r w:rsidRPr="00DF5C2A">
        <w:rPr>
          <w:sz w:val="22"/>
          <w:szCs w:val="22"/>
        </w:rPr>
        <w:t xml:space="preserve"> </w:t>
      </w:r>
      <w:proofErr w:type="spellStart"/>
      <w:r w:rsidRPr="00DF5C2A">
        <w:rPr>
          <w:sz w:val="22"/>
          <w:szCs w:val="22"/>
        </w:rPr>
        <w:t>PowerChina</w:t>
      </w:r>
      <w:proofErr w:type="spellEnd"/>
      <w:r w:rsidRPr="00DF5C2A">
        <w:rPr>
          <w:sz w:val="22"/>
          <w:szCs w:val="22"/>
        </w:rPr>
        <w:t xml:space="preserve"> holds ~13% of top domestic contracts, #10 globally.</w:t>
      </w:r>
      <w:hyperlink r:id="rId19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DDE1171" w14:textId="77777777" w:rsidR="00DF5C2A" w:rsidRPr="00DF5C2A" w:rsidRDefault="00DF5C2A" w:rsidP="00DF5C2A">
      <w:pPr>
        <w:pStyle w:val="my-2"/>
        <w:numPr>
          <w:ilvl w:val="0"/>
          <w:numId w:val="19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Company vs. Industry:</w:t>
      </w:r>
    </w:p>
    <w:p w14:paraId="4B5014CC" w14:textId="77777777" w:rsidR="00DF5C2A" w:rsidRPr="00DF5C2A" w:rsidRDefault="00DF5C2A" w:rsidP="00DF5C2A">
      <w:pPr>
        <w:pStyle w:val="my-2"/>
        <w:numPr>
          <w:ilvl w:val="1"/>
          <w:numId w:val="19"/>
        </w:numPr>
        <w:rPr>
          <w:sz w:val="22"/>
          <w:szCs w:val="22"/>
        </w:rPr>
      </w:pPr>
      <w:r w:rsidRPr="00DF5C2A">
        <w:rPr>
          <w:sz w:val="22"/>
          <w:szCs w:val="22"/>
        </w:rPr>
        <w:t xml:space="preserve">Sales growth (last 3 yrs): 12% vs. industry </w:t>
      </w:r>
      <w:proofErr w:type="spellStart"/>
      <w:r w:rsidRPr="00DF5C2A">
        <w:rPr>
          <w:sz w:val="22"/>
          <w:szCs w:val="22"/>
        </w:rPr>
        <w:t>avg</w:t>
      </w:r>
      <w:proofErr w:type="spellEnd"/>
      <w:r w:rsidRPr="00DF5C2A">
        <w:rPr>
          <w:sz w:val="22"/>
          <w:szCs w:val="22"/>
        </w:rPr>
        <w:t xml:space="preserve"> 6%.</w:t>
      </w:r>
      <w:hyperlink r:id="rId20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A3AB830" w14:textId="77777777" w:rsidR="00DF5C2A" w:rsidRPr="00DF5C2A" w:rsidRDefault="00DF5C2A" w:rsidP="00DF5C2A">
      <w:pPr>
        <w:pStyle w:val="my-2"/>
        <w:numPr>
          <w:ilvl w:val="1"/>
          <w:numId w:val="19"/>
        </w:numPr>
        <w:rPr>
          <w:sz w:val="22"/>
          <w:szCs w:val="22"/>
        </w:rPr>
      </w:pPr>
      <w:r w:rsidRPr="00DF5C2A">
        <w:rPr>
          <w:sz w:val="22"/>
          <w:szCs w:val="22"/>
        </w:rPr>
        <w:t>EPS growth (3 yrs): company ~8.5%, industry ~6%.</w:t>
      </w:r>
      <w:hyperlink r:id="rId21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companiesmarketcap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9B900BA" w14:textId="77777777" w:rsidR="00DF5C2A" w:rsidRPr="00DF5C2A" w:rsidRDefault="00DF5C2A" w:rsidP="00DF5C2A">
      <w:pPr>
        <w:pStyle w:val="my-2"/>
        <w:numPr>
          <w:ilvl w:val="1"/>
          <w:numId w:val="19"/>
        </w:numPr>
        <w:rPr>
          <w:sz w:val="22"/>
          <w:szCs w:val="22"/>
        </w:rPr>
      </w:pPr>
      <w:r w:rsidRPr="00DF5C2A">
        <w:rPr>
          <w:sz w:val="22"/>
          <w:szCs w:val="22"/>
        </w:rPr>
        <w:t>Debt/Assets: Company ~47%, close to industry average.</w:t>
      </w:r>
      <w:hyperlink r:id="rId22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95D99A3" w14:textId="77777777" w:rsidR="00DF5C2A" w:rsidRPr="00DF5C2A" w:rsidRDefault="00DF5C2A" w:rsidP="00DF5C2A">
      <w:pPr>
        <w:pStyle w:val="my-2"/>
        <w:numPr>
          <w:ilvl w:val="0"/>
          <w:numId w:val="19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Industry Metrics:</w:t>
      </w:r>
    </w:p>
    <w:p w14:paraId="46DBF9A7" w14:textId="77777777" w:rsidR="00DF5C2A" w:rsidRPr="00DF5C2A" w:rsidRDefault="00DF5C2A" w:rsidP="00DF5C2A">
      <w:pPr>
        <w:pStyle w:val="my-2"/>
        <w:numPr>
          <w:ilvl w:val="1"/>
          <w:numId w:val="19"/>
        </w:numPr>
        <w:rPr>
          <w:sz w:val="22"/>
          <w:szCs w:val="22"/>
        </w:rPr>
      </w:pPr>
      <w:r w:rsidRPr="00DF5C2A">
        <w:rPr>
          <w:sz w:val="22"/>
          <w:szCs w:val="22"/>
        </w:rPr>
        <w:t xml:space="preserve">"Order backlog growth": </w:t>
      </w:r>
      <w:proofErr w:type="spellStart"/>
      <w:r w:rsidRPr="00DF5C2A">
        <w:rPr>
          <w:sz w:val="22"/>
          <w:szCs w:val="22"/>
        </w:rPr>
        <w:t>PowerChina</w:t>
      </w:r>
      <w:proofErr w:type="spellEnd"/>
      <w:r w:rsidRPr="00DF5C2A">
        <w:rPr>
          <w:sz w:val="22"/>
          <w:szCs w:val="22"/>
        </w:rPr>
        <w:t xml:space="preserve"> &gt; industry (rapid new energy orders).</w:t>
      </w:r>
      <w:proofErr w:type="spellStart"/>
      <w:r w:rsidRPr="00DF5C2A">
        <w:rPr>
          <w:rStyle w:val="citation"/>
          <w:rFonts w:eastAsiaTheme="majorEastAsia"/>
          <w:sz w:val="22"/>
          <w:szCs w:val="22"/>
        </w:rPr>
        <w:fldChar w:fldCharType="begin"/>
      </w:r>
      <w:r w:rsidRPr="00DF5C2A">
        <w:rPr>
          <w:rStyle w:val="citation"/>
          <w:rFonts w:eastAsiaTheme="majorEastAsia"/>
          <w:sz w:val="22"/>
          <w:szCs w:val="22"/>
        </w:rPr>
        <w:instrText>HYPERLINK "https://www.futunn.com/en/stock/601669-SH/institutional-ratings" \t "_blank"</w:instrText>
      </w:r>
      <w:r w:rsidRPr="00DF5C2A">
        <w:rPr>
          <w:rStyle w:val="citation"/>
          <w:rFonts w:eastAsiaTheme="majorEastAsia"/>
          <w:sz w:val="22"/>
          <w:szCs w:val="22"/>
        </w:rPr>
      </w:r>
      <w:r w:rsidRPr="00DF5C2A">
        <w:rPr>
          <w:rStyle w:val="citation"/>
          <w:rFonts w:eastAsiaTheme="majorEastAsia"/>
          <w:sz w:val="22"/>
          <w:szCs w:val="22"/>
        </w:rPr>
        <w:fldChar w:fldCharType="separate"/>
      </w:r>
      <w:r w:rsidRPr="00DF5C2A">
        <w:rPr>
          <w:rStyle w:val="relative"/>
          <w:rFonts w:eastAsiaTheme="majorEastAsia"/>
          <w:color w:val="0000FF"/>
          <w:sz w:val="22"/>
          <w:szCs w:val="22"/>
          <w:u w:val="single"/>
        </w:rPr>
        <w:t>futunn</w:t>
      </w:r>
      <w:proofErr w:type="spellEnd"/>
      <w:r w:rsidRPr="00DF5C2A">
        <w:rPr>
          <w:rStyle w:val="citation"/>
          <w:rFonts w:eastAsiaTheme="majorEastAsia"/>
          <w:sz w:val="22"/>
          <w:szCs w:val="22"/>
        </w:rPr>
        <w:fldChar w:fldCharType="end"/>
      </w:r>
    </w:p>
    <w:p w14:paraId="000543AE" w14:textId="77777777" w:rsidR="00DF5C2A" w:rsidRPr="00DF5C2A" w:rsidRDefault="00DF5C2A" w:rsidP="00DF5C2A">
      <w:pPr>
        <w:pStyle w:val="my-2"/>
        <w:numPr>
          <w:ilvl w:val="1"/>
          <w:numId w:val="19"/>
        </w:numPr>
        <w:rPr>
          <w:sz w:val="22"/>
          <w:szCs w:val="22"/>
        </w:rPr>
      </w:pPr>
      <w:r w:rsidRPr="00DF5C2A">
        <w:rPr>
          <w:sz w:val="22"/>
          <w:szCs w:val="22"/>
        </w:rPr>
        <w:t>"Project defect rate": &lt;1%, beating industry (&gt;3%).</w:t>
      </w:r>
      <w:proofErr w:type="spellStart"/>
      <w:r w:rsidRPr="00DF5C2A">
        <w:rPr>
          <w:rStyle w:val="citation"/>
          <w:rFonts w:eastAsiaTheme="majorEastAsia"/>
          <w:sz w:val="22"/>
          <w:szCs w:val="22"/>
        </w:rPr>
        <w:fldChar w:fldCharType="begin"/>
      </w:r>
      <w:r w:rsidRPr="00DF5C2A">
        <w:rPr>
          <w:rStyle w:val="citation"/>
          <w:rFonts w:eastAsiaTheme="majorEastAsia"/>
          <w:sz w:val="22"/>
          <w:szCs w:val="22"/>
        </w:rPr>
        <w:instrText>HYPERLINK "https://dcfmodeling.com/blogs/vision/601669ss-mission-vision" \t "_blank"</w:instrText>
      </w:r>
      <w:r w:rsidRPr="00DF5C2A">
        <w:rPr>
          <w:rStyle w:val="citation"/>
          <w:rFonts w:eastAsiaTheme="majorEastAsia"/>
          <w:sz w:val="22"/>
          <w:szCs w:val="22"/>
        </w:rPr>
      </w:r>
      <w:r w:rsidRPr="00DF5C2A">
        <w:rPr>
          <w:rStyle w:val="citation"/>
          <w:rFonts w:eastAsiaTheme="majorEastAsia"/>
          <w:sz w:val="22"/>
          <w:szCs w:val="22"/>
        </w:rPr>
        <w:fldChar w:fldCharType="separate"/>
      </w:r>
      <w:r w:rsidRPr="00DF5C2A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DF5C2A">
        <w:rPr>
          <w:rStyle w:val="citation"/>
          <w:rFonts w:eastAsiaTheme="majorEastAsia"/>
          <w:sz w:val="22"/>
          <w:szCs w:val="22"/>
        </w:rPr>
        <w:fldChar w:fldCharType="end"/>
      </w:r>
    </w:p>
    <w:p w14:paraId="65020CAD" w14:textId="77777777" w:rsidR="00DF5C2A" w:rsidRPr="00DF5C2A" w:rsidRDefault="00DF5C2A" w:rsidP="00DF5C2A">
      <w:pPr>
        <w:pStyle w:val="my-2"/>
        <w:numPr>
          <w:ilvl w:val="1"/>
          <w:numId w:val="19"/>
        </w:numPr>
        <w:rPr>
          <w:sz w:val="22"/>
          <w:szCs w:val="22"/>
        </w:rPr>
      </w:pPr>
      <w:r w:rsidRPr="00DF5C2A">
        <w:rPr>
          <w:sz w:val="22"/>
          <w:szCs w:val="22"/>
        </w:rPr>
        <w:t>"Capacity utilization": &gt;95%, close to top quartile.</w:t>
      </w:r>
    </w:p>
    <w:p w14:paraId="1AAD37F8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Financial Stability and Debt Levels</w:t>
      </w:r>
    </w:p>
    <w:p w14:paraId="0248F4BF" w14:textId="77777777" w:rsidR="00DF5C2A" w:rsidRPr="00DF5C2A" w:rsidRDefault="00DF5C2A" w:rsidP="00DF5C2A">
      <w:pPr>
        <w:pStyle w:val="my-2"/>
        <w:rPr>
          <w:sz w:val="22"/>
          <w:szCs w:val="22"/>
        </w:rPr>
      </w:pPr>
      <w:proofErr w:type="spellStart"/>
      <w:r w:rsidRPr="00DF5C2A">
        <w:rPr>
          <w:sz w:val="22"/>
          <w:szCs w:val="22"/>
        </w:rPr>
        <w:t>PowerChina</w:t>
      </w:r>
      <w:proofErr w:type="spellEnd"/>
      <w:r w:rsidRPr="00DF5C2A">
        <w:rPr>
          <w:sz w:val="22"/>
          <w:szCs w:val="22"/>
        </w:rPr>
        <w:t xml:space="preserve"> maintains solid cash flows (op cash &gt;¥24B CNY), sufficient dividend coverage, and investment-grade liquidity.</w:t>
      </w:r>
      <w:hyperlink r:id="rId23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powerchina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3E1FA16" w14:textId="77777777" w:rsidR="00DF5C2A" w:rsidRPr="00DF5C2A" w:rsidRDefault="00DF5C2A" w:rsidP="00DF5C2A">
      <w:pPr>
        <w:pStyle w:val="my-2"/>
        <w:numPr>
          <w:ilvl w:val="0"/>
          <w:numId w:val="20"/>
        </w:numPr>
        <w:rPr>
          <w:sz w:val="22"/>
          <w:szCs w:val="22"/>
        </w:rPr>
      </w:pPr>
      <w:r w:rsidRPr="00DF5C2A">
        <w:rPr>
          <w:sz w:val="22"/>
          <w:szCs w:val="22"/>
        </w:rPr>
        <w:t>Debt-to-equity: ~2.2x, debt/assets ~47%, current ratio ~1.4 (borderline but stable, benefiting from government-backed projects).</w:t>
      </w:r>
      <w:hyperlink r:id="rId24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F43E866" w14:textId="77777777" w:rsidR="00DF5C2A" w:rsidRPr="00DF5C2A" w:rsidRDefault="00DF5C2A" w:rsidP="00DF5C2A">
      <w:pPr>
        <w:pStyle w:val="my-2"/>
        <w:numPr>
          <w:ilvl w:val="0"/>
          <w:numId w:val="20"/>
        </w:numPr>
        <w:rPr>
          <w:sz w:val="22"/>
          <w:szCs w:val="22"/>
        </w:rPr>
      </w:pPr>
      <w:r w:rsidRPr="00DF5C2A">
        <w:rPr>
          <w:sz w:val="22"/>
          <w:szCs w:val="22"/>
        </w:rPr>
        <w:t>Interest coverage: moderate; financial costs are rising due to expansion.</w:t>
      </w:r>
      <w:hyperlink r:id="rId25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companiesmarketcap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B3769B1" w14:textId="77777777" w:rsidR="00DF5C2A" w:rsidRPr="00DF5C2A" w:rsidRDefault="00DF5C2A" w:rsidP="00DF5C2A">
      <w:pPr>
        <w:pStyle w:val="my-2"/>
        <w:numPr>
          <w:ilvl w:val="0"/>
          <w:numId w:val="20"/>
        </w:numPr>
        <w:rPr>
          <w:sz w:val="22"/>
          <w:szCs w:val="22"/>
        </w:rPr>
      </w:pPr>
      <w:r w:rsidRPr="00DF5C2A">
        <w:rPr>
          <w:sz w:val="22"/>
          <w:szCs w:val="22"/>
        </w:rPr>
        <w:t xml:space="preserve">Fitch: BBB/Stable outlook; no Altman Z-score published, but ratios indicate prudent </w:t>
      </w:r>
      <w:proofErr w:type="spellStart"/>
      <w:r w:rsidRPr="00DF5C2A">
        <w:rPr>
          <w:sz w:val="22"/>
          <w:szCs w:val="22"/>
        </w:rPr>
        <w:t>risk.</w:t>
      </w:r>
      <w:hyperlink r:id="rId26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fitchratings</w:t>
        </w:r>
        <w:proofErr w:type="spellEnd"/>
      </w:hyperlink>
    </w:p>
    <w:p w14:paraId="17DEA6EF" w14:textId="77777777" w:rsidR="00DF5C2A" w:rsidRPr="00DF5C2A" w:rsidRDefault="00DF5C2A" w:rsidP="00DF5C2A">
      <w:pPr>
        <w:pStyle w:val="my-2"/>
        <w:numPr>
          <w:ilvl w:val="0"/>
          <w:numId w:val="20"/>
        </w:numPr>
        <w:rPr>
          <w:sz w:val="22"/>
          <w:szCs w:val="22"/>
        </w:rPr>
      </w:pPr>
      <w:r w:rsidRPr="00DF5C2A">
        <w:rPr>
          <w:sz w:val="22"/>
          <w:szCs w:val="22"/>
        </w:rPr>
        <w:t>No signs of critical leverage or recurrent cash pressures.</w:t>
      </w:r>
    </w:p>
    <w:p w14:paraId="53B6ED93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Key Financials and Valuation</w:t>
      </w:r>
    </w:p>
    <w:p w14:paraId="2BC4F692" w14:textId="77777777" w:rsidR="00DF5C2A" w:rsidRPr="00DF5C2A" w:rsidRDefault="00DF5C2A" w:rsidP="00DF5C2A">
      <w:pPr>
        <w:pStyle w:val="my-2"/>
        <w:numPr>
          <w:ilvl w:val="0"/>
          <w:numId w:val="21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Sales (FY2024):</w:t>
      </w:r>
      <w:r w:rsidRPr="00DF5C2A">
        <w:rPr>
          <w:sz w:val="22"/>
          <w:szCs w:val="22"/>
        </w:rPr>
        <w:t xml:space="preserve"> ¥1.3T CNY; YoY +12%.</w:t>
      </w:r>
      <w:hyperlink r:id="rId27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</w:hyperlink>
    </w:p>
    <w:p w14:paraId="3E341488" w14:textId="77777777" w:rsidR="00DF5C2A" w:rsidRPr="00DF5C2A" w:rsidRDefault="00DF5C2A" w:rsidP="00DF5C2A">
      <w:pPr>
        <w:pStyle w:val="my-2"/>
        <w:numPr>
          <w:ilvl w:val="0"/>
          <w:numId w:val="21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Net Income:</w:t>
      </w:r>
      <w:r w:rsidRPr="00DF5C2A">
        <w:rPr>
          <w:sz w:val="22"/>
          <w:szCs w:val="22"/>
        </w:rPr>
        <w:t xml:space="preserve"> ¥12B CNY (2024); margin 8.5%.</w:t>
      </w:r>
      <w:hyperlink r:id="rId28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companiesmarketcap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F0488E9" w14:textId="77777777" w:rsidR="00DF5C2A" w:rsidRPr="00DF5C2A" w:rsidRDefault="00DF5C2A" w:rsidP="00DF5C2A">
      <w:pPr>
        <w:pStyle w:val="my-2"/>
        <w:numPr>
          <w:ilvl w:val="0"/>
          <w:numId w:val="21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FY2025 Guidance:</w:t>
      </w:r>
      <w:r w:rsidRPr="00DF5C2A">
        <w:rPr>
          <w:sz w:val="22"/>
          <w:szCs w:val="22"/>
        </w:rPr>
        <w:t xml:space="preserve"> Sales ~7% up, EPS mild uptick.</w:t>
      </w:r>
    </w:p>
    <w:p w14:paraId="1C0534E1" w14:textId="77777777" w:rsidR="00DF5C2A" w:rsidRPr="00DF5C2A" w:rsidRDefault="00DF5C2A" w:rsidP="00DF5C2A">
      <w:pPr>
        <w:pStyle w:val="my-2"/>
        <w:numPr>
          <w:ilvl w:val="0"/>
          <w:numId w:val="21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Valuation Metrics:</w:t>
      </w:r>
    </w:p>
    <w:p w14:paraId="0ECA5450" w14:textId="77777777" w:rsidR="00DF5C2A" w:rsidRPr="00DF5C2A" w:rsidRDefault="00DF5C2A" w:rsidP="00DF5C2A">
      <w:pPr>
        <w:pStyle w:val="my-2"/>
        <w:numPr>
          <w:ilvl w:val="1"/>
          <w:numId w:val="21"/>
        </w:numPr>
        <w:rPr>
          <w:sz w:val="22"/>
          <w:szCs w:val="22"/>
        </w:rPr>
      </w:pPr>
      <w:r w:rsidRPr="00DF5C2A">
        <w:rPr>
          <w:sz w:val="22"/>
          <w:szCs w:val="22"/>
        </w:rPr>
        <w:t>P/E (TTM): ~7.6x, below industry (~12x).</w:t>
      </w:r>
      <w:proofErr w:type="spellStart"/>
      <w:r w:rsidRPr="00DF5C2A">
        <w:rPr>
          <w:rStyle w:val="citation"/>
          <w:rFonts w:eastAsiaTheme="majorEastAsia"/>
          <w:sz w:val="22"/>
          <w:szCs w:val="22"/>
        </w:rPr>
        <w:fldChar w:fldCharType="begin"/>
      </w:r>
      <w:r w:rsidRPr="00DF5C2A">
        <w:rPr>
          <w:rStyle w:val="citation"/>
          <w:rFonts w:eastAsiaTheme="majorEastAsia"/>
          <w:sz w:val="22"/>
          <w:szCs w:val="22"/>
        </w:rPr>
        <w:instrText>HYPERLINK "https://www.moomoo.com/news/post/55962012/improved-earnings-required-before-power-construction-corporation-of-china-ltd" \t "_blank"</w:instrText>
      </w:r>
      <w:r w:rsidRPr="00DF5C2A">
        <w:rPr>
          <w:rStyle w:val="citation"/>
          <w:rFonts w:eastAsiaTheme="majorEastAsia"/>
          <w:sz w:val="22"/>
          <w:szCs w:val="22"/>
        </w:rPr>
      </w:r>
      <w:r w:rsidRPr="00DF5C2A">
        <w:rPr>
          <w:rStyle w:val="citation"/>
          <w:rFonts w:eastAsiaTheme="majorEastAsia"/>
          <w:sz w:val="22"/>
          <w:szCs w:val="22"/>
        </w:rPr>
        <w:fldChar w:fldCharType="separate"/>
      </w:r>
      <w:r w:rsidRPr="00DF5C2A">
        <w:rPr>
          <w:rStyle w:val="relative"/>
          <w:rFonts w:eastAsiaTheme="majorEastAsia"/>
          <w:color w:val="0000FF"/>
          <w:sz w:val="22"/>
          <w:szCs w:val="22"/>
          <w:u w:val="single"/>
        </w:rPr>
        <w:t>moomoo</w:t>
      </w:r>
      <w:proofErr w:type="spellEnd"/>
      <w:r w:rsidRPr="00DF5C2A">
        <w:rPr>
          <w:rStyle w:val="citation"/>
          <w:rFonts w:eastAsiaTheme="majorEastAsia"/>
          <w:sz w:val="22"/>
          <w:szCs w:val="22"/>
        </w:rPr>
        <w:fldChar w:fldCharType="end"/>
      </w:r>
    </w:p>
    <w:p w14:paraId="031139DD" w14:textId="77777777" w:rsidR="00DF5C2A" w:rsidRPr="00DF5C2A" w:rsidRDefault="00DF5C2A" w:rsidP="00DF5C2A">
      <w:pPr>
        <w:pStyle w:val="my-2"/>
        <w:numPr>
          <w:ilvl w:val="1"/>
          <w:numId w:val="21"/>
        </w:numPr>
        <w:rPr>
          <w:sz w:val="22"/>
          <w:szCs w:val="22"/>
        </w:rPr>
      </w:pPr>
      <w:r w:rsidRPr="00DF5C2A">
        <w:rPr>
          <w:sz w:val="22"/>
          <w:szCs w:val="22"/>
        </w:rPr>
        <w:t>PEG Ratio: ~0.87.</w:t>
      </w:r>
      <w:hyperlink r:id="rId29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6E57A9F" w14:textId="77777777" w:rsidR="00DF5C2A" w:rsidRPr="00DF5C2A" w:rsidRDefault="00DF5C2A" w:rsidP="00DF5C2A">
      <w:pPr>
        <w:pStyle w:val="my-2"/>
        <w:numPr>
          <w:ilvl w:val="1"/>
          <w:numId w:val="21"/>
        </w:numPr>
        <w:rPr>
          <w:sz w:val="22"/>
          <w:szCs w:val="22"/>
        </w:rPr>
      </w:pPr>
      <w:r w:rsidRPr="00DF5C2A">
        <w:rPr>
          <w:sz w:val="22"/>
          <w:szCs w:val="22"/>
        </w:rPr>
        <w:t>Dividend Yield: ~2.4%.</w:t>
      </w:r>
      <w:hyperlink r:id="rId30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C9E0D76" w14:textId="77777777" w:rsidR="00DF5C2A" w:rsidRPr="00DF5C2A" w:rsidRDefault="00DF5C2A" w:rsidP="00DF5C2A">
      <w:pPr>
        <w:pStyle w:val="my-2"/>
        <w:numPr>
          <w:ilvl w:val="1"/>
          <w:numId w:val="21"/>
        </w:numPr>
        <w:rPr>
          <w:sz w:val="22"/>
          <w:szCs w:val="22"/>
        </w:rPr>
      </w:pPr>
      <w:r w:rsidRPr="00DF5C2A">
        <w:rPr>
          <w:sz w:val="22"/>
          <w:szCs w:val="22"/>
        </w:rPr>
        <w:t>Stock in upper 1/3 of 52-week range (¥5.78, +33% from low).</w:t>
      </w:r>
      <w:proofErr w:type="spellStart"/>
      <w:r w:rsidRPr="00DF5C2A">
        <w:rPr>
          <w:rStyle w:val="citation"/>
          <w:rFonts w:eastAsiaTheme="majorEastAsia"/>
          <w:sz w:val="22"/>
          <w:szCs w:val="22"/>
        </w:rPr>
        <w:fldChar w:fldCharType="begin"/>
      </w:r>
      <w:r w:rsidRPr="00DF5C2A">
        <w:rPr>
          <w:rStyle w:val="citation"/>
          <w:rFonts w:eastAsiaTheme="majorEastAsia"/>
          <w:sz w:val="22"/>
          <w:szCs w:val="22"/>
        </w:rPr>
        <w:instrText>HYPERLINK "https://markets.ft.com/data/equities/tearsheet/summary?s=601669%3ASHH" \t "_blank"</w:instrText>
      </w:r>
      <w:r w:rsidRPr="00DF5C2A">
        <w:rPr>
          <w:rStyle w:val="citation"/>
          <w:rFonts w:eastAsiaTheme="majorEastAsia"/>
          <w:sz w:val="22"/>
          <w:szCs w:val="22"/>
        </w:rPr>
      </w:r>
      <w:r w:rsidRPr="00DF5C2A">
        <w:rPr>
          <w:rStyle w:val="citation"/>
          <w:rFonts w:eastAsiaTheme="majorEastAsia"/>
          <w:sz w:val="22"/>
          <w:szCs w:val="22"/>
        </w:rPr>
        <w:fldChar w:fldCharType="separate"/>
      </w:r>
      <w:r w:rsidRPr="00DF5C2A">
        <w:rPr>
          <w:rStyle w:val="relative"/>
          <w:rFonts w:eastAsiaTheme="majorEastAsia"/>
          <w:color w:val="0000FF"/>
          <w:sz w:val="22"/>
          <w:szCs w:val="22"/>
          <w:u w:val="single"/>
        </w:rPr>
        <w:t>markets.ft</w:t>
      </w:r>
      <w:proofErr w:type="spellEnd"/>
      <w:r w:rsidRPr="00DF5C2A">
        <w:rPr>
          <w:rStyle w:val="citation"/>
          <w:rFonts w:eastAsiaTheme="majorEastAsia"/>
          <w:sz w:val="22"/>
          <w:szCs w:val="22"/>
        </w:rPr>
        <w:fldChar w:fldCharType="end"/>
      </w:r>
    </w:p>
    <w:p w14:paraId="067767B3" w14:textId="77777777" w:rsidR="00DF5C2A" w:rsidRPr="00DF5C2A" w:rsidRDefault="00DF5C2A" w:rsidP="00DF5C2A">
      <w:pPr>
        <w:pStyle w:val="my-2"/>
        <w:numPr>
          <w:ilvl w:val="0"/>
          <w:numId w:val="21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Financial Ratios:</w:t>
      </w:r>
    </w:p>
    <w:p w14:paraId="2DD1ED02" w14:textId="77777777" w:rsidR="00DF5C2A" w:rsidRPr="00DF5C2A" w:rsidRDefault="00DF5C2A" w:rsidP="00DF5C2A">
      <w:pPr>
        <w:pStyle w:val="my-2"/>
        <w:numPr>
          <w:ilvl w:val="1"/>
          <w:numId w:val="21"/>
        </w:numPr>
        <w:rPr>
          <w:sz w:val="22"/>
          <w:szCs w:val="22"/>
        </w:rPr>
      </w:pPr>
      <w:r w:rsidRPr="00DF5C2A">
        <w:rPr>
          <w:sz w:val="22"/>
          <w:szCs w:val="22"/>
        </w:rPr>
        <w:t>Debt/assets: 47%; Interest coverage 2–3x.</w:t>
      </w:r>
      <w:hyperlink r:id="rId31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97E3B4B" w14:textId="77777777" w:rsidR="00DF5C2A" w:rsidRPr="00DF5C2A" w:rsidRDefault="00DF5C2A" w:rsidP="00DF5C2A">
      <w:pPr>
        <w:pStyle w:val="my-2"/>
        <w:numPr>
          <w:ilvl w:val="1"/>
          <w:numId w:val="21"/>
        </w:numPr>
        <w:rPr>
          <w:sz w:val="22"/>
          <w:szCs w:val="22"/>
        </w:rPr>
      </w:pPr>
      <w:r w:rsidRPr="00DF5C2A">
        <w:rPr>
          <w:sz w:val="22"/>
          <w:szCs w:val="22"/>
        </w:rPr>
        <w:t>Current ratio: 1.4 (meets minimum liquidity standard).</w:t>
      </w:r>
    </w:p>
    <w:p w14:paraId="2AB596B9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Big Trends and Big Events</w:t>
      </w:r>
    </w:p>
    <w:p w14:paraId="1363EEF5" w14:textId="77777777" w:rsidR="00DF5C2A" w:rsidRPr="00DF5C2A" w:rsidRDefault="00DF5C2A" w:rsidP="00DF5C2A">
      <w:pPr>
        <w:pStyle w:val="my-2"/>
        <w:numPr>
          <w:ilvl w:val="0"/>
          <w:numId w:val="22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Trends:</w:t>
      </w:r>
      <w:r w:rsidRPr="00DF5C2A">
        <w:rPr>
          <w:sz w:val="22"/>
          <w:szCs w:val="22"/>
        </w:rPr>
        <w:t xml:space="preserve"> Rapid expansion of renewables, new government mandates for green infrastructure, rising overseas presence, sector digitization (BIM adoption).</w:t>
      </w:r>
      <w:proofErr w:type="spellStart"/>
      <w:r w:rsidRPr="00DF5C2A">
        <w:rPr>
          <w:rStyle w:val="citation"/>
          <w:rFonts w:eastAsiaTheme="majorEastAsia"/>
          <w:sz w:val="22"/>
          <w:szCs w:val="22"/>
        </w:rPr>
        <w:fldChar w:fldCharType="begin"/>
      </w:r>
      <w:r w:rsidRPr="00DF5C2A">
        <w:rPr>
          <w:rStyle w:val="citation"/>
          <w:rFonts w:eastAsiaTheme="majorEastAsia"/>
          <w:sz w:val="22"/>
          <w:szCs w:val="22"/>
        </w:rPr>
        <w:instrText>HYPERLINK "https://finance.yahoo.com/news/china-construction-industry-report-2025-141900584.html" \t "_blank"</w:instrText>
      </w:r>
      <w:r w:rsidRPr="00DF5C2A">
        <w:rPr>
          <w:rStyle w:val="citation"/>
          <w:rFonts w:eastAsiaTheme="majorEastAsia"/>
          <w:sz w:val="22"/>
          <w:szCs w:val="22"/>
        </w:rPr>
      </w:r>
      <w:r w:rsidRPr="00DF5C2A">
        <w:rPr>
          <w:rStyle w:val="citation"/>
          <w:rFonts w:eastAsiaTheme="majorEastAsia"/>
          <w:sz w:val="22"/>
          <w:szCs w:val="22"/>
        </w:rPr>
        <w:fldChar w:fldCharType="separate"/>
      </w:r>
      <w:r w:rsidRPr="00DF5C2A">
        <w:rPr>
          <w:rStyle w:val="relative"/>
          <w:rFonts w:eastAsiaTheme="majorEastAsia"/>
          <w:color w:val="0000FF"/>
          <w:sz w:val="22"/>
          <w:szCs w:val="22"/>
          <w:u w:val="single"/>
        </w:rPr>
        <w:t>finance.yahoo</w:t>
      </w:r>
      <w:proofErr w:type="spellEnd"/>
      <w:r w:rsidRPr="00DF5C2A">
        <w:rPr>
          <w:rStyle w:val="citation"/>
          <w:rFonts w:eastAsiaTheme="majorEastAsia"/>
          <w:sz w:val="22"/>
          <w:szCs w:val="22"/>
        </w:rPr>
        <w:fldChar w:fldCharType="end"/>
      </w:r>
    </w:p>
    <w:p w14:paraId="7BD2E5DF" w14:textId="77777777" w:rsidR="00DF5C2A" w:rsidRPr="00DF5C2A" w:rsidRDefault="00DF5C2A" w:rsidP="00DF5C2A">
      <w:pPr>
        <w:pStyle w:val="my-2"/>
        <w:numPr>
          <w:ilvl w:val="0"/>
          <w:numId w:val="22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Events:</w:t>
      </w:r>
      <w:r w:rsidRPr="00DF5C2A">
        <w:rPr>
          <w:sz w:val="22"/>
          <w:szCs w:val="22"/>
        </w:rPr>
        <w:t xml:space="preserve"> Large new project wins in Africa/Southeast Asia, fluctuations in profit due to financial expenses.</w:t>
      </w:r>
      <w:hyperlink r:id="rId32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4C9970B" w14:textId="77777777" w:rsidR="00DF5C2A" w:rsidRPr="00DF5C2A" w:rsidRDefault="00DF5C2A" w:rsidP="00DF5C2A">
      <w:pPr>
        <w:pStyle w:val="my-2"/>
        <w:numPr>
          <w:ilvl w:val="0"/>
          <w:numId w:val="22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Effect:</w:t>
      </w:r>
      <w:r w:rsidRPr="00DF5C2A">
        <w:rPr>
          <w:sz w:val="22"/>
          <w:szCs w:val="22"/>
        </w:rPr>
        <w:t xml:space="preserve"> Sets </w:t>
      </w:r>
      <w:proofErr w:type="spellStart"/>
      <w:r w:rsidRPr="00DF5C2A">
        <w:rPr>
          <w:sz w:val="22"/>
          <w:szCs w:val="22"/>
        </w:rPr>
        <w:t>PowerChina</w:t>
      </w:r>
      <w:proofErr w:type="spellEnd"/>
      <w:r w:rsidRPr="00DF5C2A">
        <w:rPr>
          <w:sz w:val="22"/>
          <w:szCs w:val="22"/>
        </w:rPr>
        <w:t xml:space="preserve"> apart as a growth leader, but requires careful debt management.</w:t>
      </w:r>
    </w:p>
    <w:p w14:paraId="24B464BA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lastRenderedPageBreak/>
        <w:t>Customer Segments and Demand Trends</w:t>
      </w:r>
    </w:p>
    <w:p w14:paraId="37890458" w14:textId="77777777" w:rsidR="00DF5C2A" w:rsidRPr="00DF5C2A" w:rsidRDefault="00DF5C2A" w:rsidP="00DF5C2A">
      <w:pPr>
        <w:pStyle w:val="my-2"/>
        <w:numPr>
          <w:ilvl w:val="0"/>
          <w:numId w:val="23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Major Segments:</w:t>
      </w:r>
      <w:r w:rsidRPr="00DF5C2A">
        <w:rPr>
          <w:sz w:val="22"/>
          <w:szCs w:val="22"/>
        </w:rPr>
        <w:t xml:space="preserve"> Domestic government contracts ~55%, international projects ~30%, industrial/utilities ~15%.</w:t>
      </w:r>
      <w:hyperlink r:id="rId33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</w:hyperlink>
    </w:p>
    <w:p w14:paraId="1E787678" w14:textId="77777777" w:rsidR="00DF5C2A" w:rsidRPr="00DF5C2A" w:rsidRDefault="00DF5C2A" w:rsidP="00DF5C2A">
      <w:pPr>
        <w:pStyle w:val="my-2"/>
        <w:numPr>
          <w:ilvl w:val="0"/>
          <w:numId w:val="23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Sales Projections:</w:t>
      </w:r>
      <w:r w:rsidRPr="00DF5C2A">
        <w:rPr>
          <w:sz w:val="22"/>
          <w:szCs w:val="22"/>
        </w:rPr>
        <w:t xml:space="preserve"> All segments forecast to grow, especially renewables; 10–15% uptick forecast over 3 </w:t>
      </w:r>
      <w:proofErr w:type="spellStart"/>
      <w:r w:rsidRPr="00DF5C2A">
        <w:rPr>
          <w:sz w:val="22"/>
          <w:szCs w:val="22"/>
        </w:rPr>
        <w:t>years.</w:t>
      </w:r>
      <w:hyperlink r:id="rId34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0E658C8C" w14:textId="77777777" w:rsidR="00DF5C2A" w:rsidRPr="00DF5C2A" w:rsidRDefault="00DF5C2A" w:rsidP="00DF5C2A">
      <w:pPr>
        <w:pStyle w:val="my-2"/>
        <w:numPr>
          <w:ilvl w:val="0"/>
          <w:numId w:val="23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Criticisms/Substitutes:</w:t>
      </w:r>
      <w:r w:rsidRPr="00DF5C2A">
        <w:rPr>
          <w:sz w:val="22"/>
          <w:szCs w:val="22"/>
        </w:rPr>
        <w:t xml:space="preserve"> Periodic complaints about capex intensity; substitutes mainly other top-3 </w:t>
      </w:r>
      <w:proofErr w:type="spellStart"/>
      <w:r w:rsidRPr="00DF5C2A">
        <w:rPr>
          <w:sz w:val="22"/>
          <w:szCs w:val="22"/>
        </w:rPr>
        <w:t>builders.</w:t>
      </w:r>
      <w:hyperlink r:id="rId35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68CD9E1D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Competitive Landscape</w:t>
      </w:r>
    </w:p>
    <w:p w14:paraId="3337B4C6" w14:textId="77777777" w:rsidR="00DF5C2A" w:rsidRPr="00DF5C2A" w:rsidRDefault="00DF5C2A" w:rsidP="00DF5C2A">
      <w:pPr>
        <w:pStyle w:val="my-2"/>
        <w:numPr>
          <w:ilvl w:val="0"/>
          <w:numId w:val="24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CR4:</w:t>
      </w:r>
      <w:r w:rsidRPr="00DF5C2A">
        <w:rPr>
          <w:sz w:val="22"/>
          <w:szCs w:val="22"/>
        </w:rPr>
        <w:t xml:space="preserve"> Highly concentrated (top 4 control &gt;50% market).</w:t>
      </w:r>
      <w:proofErr w:type="spellStart"/>
      <w:r w:rsidRPr="00DF5C2A">
        <w:rPr>
          <w:rStyle w:val="citation"/>
          <w:rFonts w:eastAsiaTheme="majorEastAsia"/>
          <w:sz w:val="22"/>
          <w:szCs w:val="22"/>
        </w:rPr>
        <w:fldChar w:fldCharType="begin"/>
      </w:r>
      <w:r w:rsidRPr="00DF5C2A">
        <w:rPr>
          <w:rStyle w:val="citation"/>
          <w:rFonts w:eastAsiaTheme="majorEastAsia"/>
          <w:sz w:val="22"/>
          <w:szCs w:val="22"/>
        </w:rPr>
        <w:instrText>HYPERLINK "https://finance.yahoo.com/news/china-construction-industry-report-2025-141900584.html" \t "_blank"</w:instrText>
      </w:r>
      <w:r w:rsidRPr="00DF5C2A">
        <w:rPr>
          <w:rStyle w:val="citation"/>
          <w:rFonts w:eastAsiaTheme="majorEastAsia"/>
          <w:sz w:val="22"/>
          <w:szCs w:val="22"/>
        </w:rPr>
      </w:r>
      <w:r w:rsidRPr="00DF5C2A">
        <w:rPr>
          <w:rStyle w:val="citation"/>
          <w:rFonts w:eastAsiaTheme="majorEastAsia"/>
          <w:sz w:val="22"/>
          <w:szCs w:val="22"/>
        </w:rPr>
        <w:fldChar w:fldCharType="separate"/>
      </w:r>
      <w:r w:rsidRPr="00DF5C2A">
        <w:rPr>
          <w:rStyle w:val="relative"/>
          <w:rFonts w:eastAsiaTheme="majorEastAsia"/>
          <w:color w:val="0000FF"/>
          <w:sz w:val="22"/>
          <w:szCs w:val="22"/>
          <w:u w:val="single"/>
        </w:rPr>
        <w:t>finance.yahoo</w:t>
      </w:r>
      <w:proofErr w:type="spellEnd"/>
      <w:r w:rsidRPr="00DF5C2A">
        <w:rPr>
          <w:rStyle w:val="citation"/>
          <w:rFonts w:eastAsiaTheme="majorEastAsia"/>
          <w:sz w:val="22"/>
          <w:szCs w:val="22"/>
        </w:rPr>
        <w:fldChar w:fldCharType="end"/>
      </w:r>
    </w:p>
    <w:p w14:paraId="7B1EDB87" w14:textId="77777777" w:rsidR="00DF5C2A" w:rsidRPr="00DF5C2A" w:rsidRDefault="00DF5C2A" w:rsidP="00DF5C2A">
      <w:pPr>
        <w:pStyle w:val="my-2"/>
        <w:numPr>
          <w:ilvl w:val="0"/>
          <w:numId w:val="24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Key Competitors:</w:t>
      </w:r>
      <w:r w:rsidRPr="00DF5C2A">
        <w:rPr>
          <w:sz w:val="22"/>
          <w:szCs w:val="22"/>
        </w:rPr>
        <w:t xml:space="preserve"> China State Construction (CSCEC), </w:t>
      </w:r>
      <w:proofErr w:type="spellStart"/>
      <w:r w:rsidRPr="00DF5C2A">
        <w:rPr>
          <w:sz w:val="22"/>
          <w:szCs w:val="22"/>
        </w:rPr>
        <w:t>Sinohydro</w:t>
      </w:r>
      <w:proofErr w:type="spellEnd"/>
      <w:r w:rsidRPr="00DF5C2A">
        <w:rPr>
          <w:sz w:val="22"/>
          <w:szCs w:val="22"/>
        </w:rPr>
        <w:t xml:space="preserve">, CRTG; all &lt;12% share </w:t>
      </w:r>
      <w:proofErr w:type="spellStart"/>
      <w:r w:rsidRPr="00DF5C2A">
        <w:rPr>
          <w:sz w:val="22"/>
          <w:szCs w:val="22"/>
        </w:rPr>
        <w:t>each.</w:t>
      </w:r>
      <w:hyperlink r:id="rId36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spellEnd"/>
      </w:hyperlink>
    </w:p>
    <w:p w14:paraId="69D8D4CF" w14:textId="77777777" w:rsidR="00DF5C2A" w:rsidRPr="00DF5C2A" w:rsidRDefault="00DF5C2A" w:rsidP="00DF5C2A">
      <w:pPr>
        <w:pStyle w:val="my-2"/>
        <w:numPr>
          <w:ilvl w:val="0"/>
          <w:numId w:val="24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Moats:</w:t>
      </w:r>
      <w:r w:rsidRPr="00DF5C2A">
        <w:rPr>
          <w:sz w:val="22"/>
          <w:szCs w:val="22"/>
        </w:rPr>
        <w:t xml:space="preserve"> Tech leadership, exclusive government licenses, supply chain integration, national brand, global </w:t>
      </w:r>
      <w:proofErr w:type="spellStart"/>
      <w:r w:rsidRPr="00DF5C2A">
        <w:rPr>
          <w:sz w:val="22"/>
          <w:szCs w:val="22"/>
        </w:rPr>
        <w:t>distribution.</w:t>
      </w:r>
      <w:hyperlink r:id="rId37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3E68F253" w14:textId="77777777" w:rsidR="00DF5C2A" w:rsidRPr="00DF5C2A" w:rsidRDefault="00DF5C2A" w:rsidP="00DF5C2A">
      <w:pPr>
        <w:pStyle w:val="my-2"/>
        <w:numPr>
          <w:ilvl w:val="0"/>
          <w:numId w:val="24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Key Battlefront:</w:t>
      </w:r>
      <w:r w:rsidRPr="00DF5C2A">
        <w:rPr>
          <w:sz w:val="22"/>
          <w:szCs w:val="22"/>
        </w:rPr>
        <w:t xml:space="preserve"> Scale—</w:t>
      </w:r>
      <w:proofErr w:type="spellStart"/>
      <w:r w:rsidRPr="00DF5C2A">
        <w:rPr>
          <w:sz w:val="22"/>
          <w:szCs w:val="22"/>
        </w:rPr>
        <w:t>PowerChina’s</w:t>
      </w:r>
      <w:proofErr w:type="spellEnd"/>
      <w:r w:rsidRPr="00DF5C2A">
        <w:rPr>
          <w:sz w:val="22"/>
          <w:szCs w:val="22"/>
        </w:rPr>
        <w:t xml:space="preserve"> global reach and renewable expertise differentiate from competitors.</w:t>
      </w:r>
      <w:hyperlink r:id="rId38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B252DEC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Risks and Anomalies</w:t>
      </w:r>
    </w:p>
    <w:p w14:paraId="3C5F936C" w14:textId="77777777" w:rsidR="00DF5C2A" w:rsidRPr="00DF5C2A" w:rsidRDefault="00DF5C2A" w:rsidP="00DF5C2A">
      <w:pPr>
        <w:pStyle w:val="my-2"/>
        <w:numPr>
          <w:ilvl w:val="0"/>
          <w:numId w:val="25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Unusual Issues:</w:t>
      </w:r>
      <w:r w:rsidRPr="00DF5C2A">
        <w:rPr>
          <w:sz w:val="22"/>
          <w:szCs w:val="22"/>
        </w:rPr>
        <w:t xml:space="preserve"> Profit hit from higher depreciation and finance cost; project execution remains strong.</w:t>
      </w:r>
      <w:hyperlink r:id="rId39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9A76429" w14:textId="77777777" w:rsidR="00DF5C2A" w:rsidRPr="00DF5C2A" w:rsidRDefault="00DF5C2A" w:rsidP="00DF5C2A">
      <w:pPr>
        <w:pStyle w:val="my-2"/>
        <w:numPr>
          <w:ilvl w:val="0"/>
          <w:numId w:val="25"/>
        </w:numPr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Other Risks:</w:t>
      </w:r>
      <w:r w:rsidRPr="00DF5C2A">
        <w:rPr>
          <w:sz w:val="22"/>
          <w:szCs w:val="22"/>
        </w:rPr>
        <w:t xml:space="preserve"> Geopolitical, regulatory, project overruns; mitigated by track record and government ties.</w:t>
      </w:r>
      <w:hyperlink r:id="rId40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fitchratings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5BA4F23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Forecast and Outlook</w:t>
      </w:r>
    </w:p>
    <w:p w14:paraId="377ACE2D" w14:textId="77777777" w:rsidR="00DF5C2A" w:rsidRPr="00DF5C2A" w:rsidRDefault="00DF5C2A" w:rsidP="00DF5C2A">
      <w:pPr>
        <w:pStyle w:val="my-2"/>
        <w:numPr>
          <w:ilvl w:val="0"/>
          <w:numId w:val="26"/>
        </w:numPr>
        <w:rPr>
          <w:sz w:val="22"/>
          <w:szCs w:val="22"/>
        </w:rPr>
      </w:pPr>
      <w:r w:rsidRPr="00DF5C2A">
        <w:rPr>
          <w:sz w:val="22"/>
          <w:szCs w:val="22"/>
        </w:rPr>
        <w:t>Management forecasts 7–10% top-line growth, led by renewables &amp; water conservancy.</w:t>
      </w:r>
      <w:hyperlink r:id="rId41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D4473BA" w14:textId="77777777" w:rsidR="00DF5C2A" w:rsidRPr="00DF5C2A" w:rsidRDefault="00DF5C2A" w:rsidP="00DF5C2A">
      <w:pPr>
        <w:pStyle w:val="my-2"/>
        <w:numPr>
          <w:ilvl w:val="0"/>
          <w:numId w:val="26"/>
        </w:numPr>
        <w:rPr>
          <w:sz w:val="22"/>
          <w:szCs w:val="22"/>
        </w:rPr>
      </w:pPr>
      <w:r w:rsidRPr="00DF5C2A">
        <w:rPr>
          <w:sz w:val="22"/>
          <w:szCs w:val="22"/>
        </w:rPr>
        <w:t xml:space="preserve">Recent earnings pressured by financial expense but reaffirmed guidance for margin </w:t>
      </w:r>
      <w:proofErr w:type="spellStart"/>
      <w:r w:rsidRPr="00DF5C2A">
        <w:rPr>
          <w:sz w:val="22"/>
          <w:szCs w:val="22"/>
        </w:rPr>
        <w:t>improvement.</w:t>
      </w:r>
      <w:hyperlink r:id="rId42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4618AF8A" w14:textId="77777777" w:rsidR="00DF5C2A" w:rsidRPr="00DF5C2A" w:rsidRDefault="00DF5C2A" w:rsidP="00DF5C2A">
      <w:pPr>
        <w:pStyle w:val="my-2"/>
        <w:numPr>
          <w:ilvl w:val="0"/>
          <w:numId w:val="26"/>
        </w:numPr>
        <w:rPr>
          <w:sz w:val="22"/>
          <w:szCs w:val="22"/>
        </w:rPr>
      </w:pPr>
      <w:r w:rsidRPr="00DF5C2A">
        <w:rPr>
          <w:sz w:val="22"/>
          <w:szCs w:val="22"/>
        </w:rPr>
        <w:t>International and green project wins to drive expansion.</w:t>
      </w:r>
    </w:p>
    <w:p w14:paraId="3C131C79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Leading Investment Firms and Views</w:t>
      </w:r>
    </w:p>
    <w:p w14:paraId="4438118B" w14:textId="77777777" w:rsidR="00DF5C2A" w:rsidRPr="00DF5C2A" w:rsidRDefault="00DF5C2A" w:rsidP="00DF5C2A">
      <w:pPr>
        <w:pStyle w:val="my-2"/>
        <w:numPr>
          <w:ilvl w:val="0"/>
          <w:numId w:val="27"/>
        </w:numPr>
        <w:rPr>
          <w:sz w:val="22"/>
          <w:szCs w:val="22"/>
        </w:rPr>
      </w:pPr>
      <w:r w:rsidRPr="00DF5C2A">
        <w:rPr>
          <w:sz w:val="22"/>
          <w:szCs w:val="22"/>
        </w:rPr>
        <w:t xml:space="preserve">Everbright Securities: 'Buy', optimistic on new energy </w:t>
      </w:r>
      <w:proofErr w:type="spellStart"/>
      <w:r w:rsidRPr="00DF5C2A">
        <w:rPr>
          <w:sz w:val="22"/>
          <w:szCs w:val="22"/>
        </w:rPr>
        <w:t>growth.</w:t>
      </w:r>
      <w:hyperlink r:id="rId43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3605D531" w14:textId="77777777" w:rsidR="00DF5C2A" w:rsidRPr="00DF5C2A" w:rsidRDefault="00DF5C2A" w:rsidP="00DF5C2A">
      <w:pPr>
        <w:pStyle w:val="my-2"/>
        <w:numPr>
          <w:ilvl w:val="0"/>
          <w:numId w:val="27"/>
        </w:numPr>
        <w:rPr>
          <w:sz w:val="22"/>
          <w:szCs w:val="22"/>
        </w:rPr>
      </w:pPr>
      <w:r w:rsidRPr="00DF5C2A">
        <w:rPr>
          <w:sz w:val="22"/>
          <w:szCs w:val="22"/>
        </w:rPr>
        <w:t>Consensus ratings: 'Buy'; target price range ¥7.00–7.40 (+21–28% upside).</w:t>
      </w:r>
      <w:hyperlink r:id="rId44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markets.ft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8D08E85" w14:textId="77777777" w:rsidR="00DF5C2A" w:rsidRPr="00DF5C2A" w:rsidRDefault="00DF5C2A" w:rsidP="00DF5C2A">
      <w:pPr>
        <w:pStyle w:val="my-2"/>
        <w:numPr>
          <w:ilvl w:val="0"/>
          <w:numId w:val="27"/>
        </w:numPr>
        <w:rPr>
          <w:sz w:val="22"/>
          <w:szCs w:val="22"/>
        </w:rPr>
      </w:pPr>
      <w:r w:rsidRPr="00DF5C2A">
        <w:rPr>
          <w:sz w:val="22"/>
          <w:szCs w:val="22"/>
        </w:rPr>
        <w:t xml:space="preserve">Fitch affirms BBB/Stable, supports investment grade for </w:t>
      </w:r>
      <w:proofErr w:type="spellStart"/>
      <w:r w:rsidRPr="00DF5C2A">
        <w:rPr>
          <w:sz w:val="22"/>
          <w:szCs w:val="22"/>
        </w:rPr>
        <w:t>bonds.</w:t>
      </w:r>
      <w:hyperlink r:id="rId45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fitchratings</w:t>
        </w:r>
        <w:proofErr w:type="spellEnd"/>
      </w:hyperlink>
    </w:p>
    <w:p w14:paraId="13F8565E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Recommended Action: Buy</w:t>
      </w:r>
    </w:p>
    <w:p w14:paraId="391603A7" w14:textId="77777777" w:rsidR="00DF5C2A" w:rsidRPr="00DF5C2A" w:rsidRDefault="00DF5C2A" w:rsidP="00DF5C2A">
      <w:pPr>
        <w:pStyle w:val="my-2"/>
        <w:rPr>
          <w:sz w:val="22"/>
          <w:szCs w:val="22"/>
        </w:rPr>
      </w:pPr>
      <w:r w:rsidRPr="00DF5C2A">
        <w:rPr>
          <w:rStyle w:val="Strong"/>
          <w:sz w:val="22"/>
          <w:szCs w:val="22"/>
        </w:rPr>
        <w:t>Pros:</w:t>
      </w:r>
    </w:p>
    <w:p w14:paraId="1C96FDA7" w14:textId="77777777" w:rsidR="00DF5C2A" w:rsidRPr="00DF5C2A" w:rsidRDefault="00DF5C2A" w:rsidP="00DF5C2A">
      <w:pPr>
        <w:pStyle w:val="my-2"/>
        <w:numPr>
          <w:ilvl w:val="0"/>
          <w:numId w:val="28"/>
        </w:numPr>
        <w:rPr>
          <w:sz w:val="22"/>
          <w:szCs w:val="22"/>
        </w:rPr>
      </w:pPr>
      <w:r w:rsidRPr="00DF5C2A">
        <w:rPr>
          <w:sz w:val="22"/>
          <w:szCs w:val="22"/>
        </w:rPr>
        <w:t>Strong growth in renewables, stable cash flow.</w:t>
      </w:r>
      <w:hyperlink r:id="rId46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78DBD4B" w14:textId="77777777" w:rsidR="00DF5C2A" w:rsidRPr="00DF5C2A" w:rsidRDefault="00DF5C2A" w:rsidP="00DF5C2A">
      <w:pPr>
        <w:pStyle w:val="my-2"/>
        <w:numPr>
          <w:ilvl w:val="0"/>
          <w:numId w:val="28"/>
        </w:numPr>
        <w:rPr>
          <w:sz w:val="22"/>
          <w:szCs w:val="22"/>
        </w:rPr>
      </w:pPr>
      <w:r w:rsidRPr="00DF5C2A">
        <w:rPr>
          <w:sz w:val="22"/>
          <w:szCs w:val="22"/>
        </w:rPr>
        <w:t>Attractive valuation metrics, industry-leading margins.</w:t>
      </w:r>
    </w:p>
    <w:p w14:paraId="43A3C6FB" w14:textId="77777777" w:rsidR="00DF5C2A" w:rsidRPr="00DF5C2A" w:rsidRDefault="00DF5C2A" w:rsidP="00DF5C2A">
      <w:pPr>
        <w:pStyle w:val="my-2"/>
        <w:numPr>
          <w:ilvl w:val="0"/>
          <w:numId w:val="28"/>
        </w:numPr>
        <w:rPr>
          <w:sz w:val="22"/>
          <w:szCs w:val="22"/>
        </w:rPr>
      </w:pPr>
      <w:r w:rsidRPr="00DF5C2A">
        <w:rPr>
          <w:sz w:val="22"/>
          <w:szCs w:val="22"/>
        </w:rPr>
        <w:t xml:space="preserve">Positive analyst consensus and </w:t>
      </w:r>
      <w:proofErr w:type="gramStart"/>
      <w:r w:rsidRPr="00DF5C2A">
        <w:rPr>
          <w:sz w:val="22"/>
          <w:szCs w:val="22"/>
        </w:rPr>
        <w:t>high capacity</w:t>
      </w:r>
      <w:proofErr w:type="gramEnd"/>
      <w:r w:rsidRPr="00DF5C2A">
        <w:rPr>
          <w:sz w:val="22"/>
          <w:szCs w:val="22"/>
        </w:rPr>
        <w:t xml:space="preserve"> utilization.</w:t>
      </w:r>
    </w:p>
    <w:p w14:paraId="7D1551C3" w14:textId="77777777" w:rsidR="00DF5C2A" w:rsidRPr="00DF5C2A" w:rsidRDefault="00DF5C2A" w:rsidP="00DF5C2A">
      <w:pPr>
        <w:pStyle w:val="my-2"/>
        <w:numPr>
          <w:ilvl w:val="0"/>
          <w:numId w:val="28"/>
        </w:numPr>
        <w:rPr>
          <w:sz w:val="22"/>
          <w:szCs w:val="22"/>
        </w:rPr>
      </w:pPr>
      <w:r w:rsidRPr="00DF5C2A">
        <w:rPr>
          <w:sz w:val="22"/>
          <w:szCs w:val="22"/>
        </w:rPr>
        <w:t>Prudent leverage and government-backed risk profile.</w:t>
      </w:r>
      <w:r w:rsidRPr="00DF5C2A">
        <w:rPr>
          <w:sz w:val="22"/>
          <w:szCs w:val="22"/>
        </w:rPr>
        <w:br/>
      </w:r>
      <w:r w:rsidRPr="00DF5C2A">
        <w:rPr>
          <w:rStyle w:val="Strong"/>
          <w:sz w:val="22"/>
          <w:szCs w:val="22"/>
        </w:rPr>
        <w:t>Cons:</w:t>
      </w:r>
    </w:p>
    <w:p w14:paraId="35EEAA17" w14:textId="77777777" w:rsidR="00DF5C2A" w:rsidRPr="00DF5C2A" w:rsidRDefault="00DF5C2A" w:rsidP="00DF5C2A">
      <w:pPr>
        <w:pStyle w:val="my-2"/>
        <w:numPr>
          <w:ilvl w:val="0"/>
          <w:numId w:val="28"/>
        </w:numPr>
        <w:rPr>
          <w:sz w:val="22"/>
          <w:szCs w:val="22"/>
        </w:rPr>
      </w:pPr>
      <w:r w:rsidRPr="00DF5C2A">
        <w:rPr>
          <w:sz w:val="22"/>
          <w:szCs w:val="22"/>
        </w:rPr>
        <w:t xml:space="preserve">Rising financial costs may impact short-term </w:t>
      </w:r>
      <w:proofErr w:type="spellStart"/>
      <w:r w:rsidRPr="00DF5C2A">
        <w:rPr>
          <w:sz w:val="22"/>
          <w:szCs w:val="22"/>
        </w:rPr>
        <w:t>profits.</w:t>
      </w:r>
      <w:hyperlink r:id="rId47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1FFFFEC3" w14:textId="77777777" w:rsidR="00DF5C2A" w:rsidRPr="00DF5C2A" w:rsidRDefault="00DF5C2A" w:rsidP="00DF5C2A">
      <w:pPr>
        <w:pStyle w:val="my-2"/>
        <w:numPr>
          <w:ilvl w:val="0"/>
          <w:numId w:val="28"/>
        </w:numPr>
        <w:rPr>
          <w:sz w:val="22"/>
          <w:szCs w:val="22"/>
        </w:rPr>
      </w:pPr>
      <w:r w:rsidRPr="00DF5C2A">
        <w:rPr>
          <w:sz w:val="22"/>
          <w:szCs w:val="22"/>
        </w:rPr>
        <w:lastRenderedPageBreak/>
        <w:t>Geopolitical and execution risks in overseas expansion.</w:t>
      </w:r>
    </w:p>
    <w:p w14:paraId="3ADD407A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Industry Ratio and Metric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1270"/>
        <w:gridCol w:w="1175"/>
        <w:gridCol w:w="619"/>
        <w:gridCol w:w="3878"/>
      </w:tblGrid>
      <w:tr w:rsidR="00DF5C2A" w:rsidRPr="00DF5C2A" w14:paraId="32B59F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F66A7" w14:textId="77777777" w:rsidR="00DF5C2A" w:rsidRPr="00DF5C2A" w:rsidRDefault="00DF5C2A">
            <w:pPr>
              <w:jc w:val="center"/>
              <w:rPr>
                <w:b/>
                <w:bCs/>
                <w:sz w:val="22"/>
                <w:szCs w:val="22"/>
              </w:rPr>
            </w:pPr>
            <w:r w:rsidRPr="00DF5C2A">
              <w:rPr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51208CE" w14:textId="77777777" w:rsidR="00DF5C2A" w:rsidRPr="00DF5C2A" w:rsidRDefault="00DF5C2A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DF5C2A">
              <w:rPr>
                <w:b/>
                <w:bCs/>
                <w:sz w:val="22"/>
                <w:szCs w:val="22"/>
              </w:rPr>
              <w:t>PowerChina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8B580" w14:textId="77777777" w:rsidR="00DF5C2A" w:rsidRPr="00DF5C2A" w:rsidRDefault="00DF5C2A">
            <w:pPr>
              <w:jc w:val="center"/>
              <w:rPr>
                <w:b/>
                <w:bCs/>
                <w:sz w:val="22"/>
                <w:szCs w:val="22"/>
              </w:rPr>
            </w:pPr>
            <w:r w:rsidRPr="00DF5C2A">
              <w:rPr>
                <w:b/>
                <w:bCs/>
                <w:sz w:val="22"/>
                <w:szCs w:val="22"/>
              </w:rPr>
              <w:t xml:space="preserve">Industry </w:t>
            </w:r>
            <w:proofErr w:type="spellStart"/>
            <w:r w:rsidRPr="00DF5C2A">
              <w:rPr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7FA92" w14:textId="77777777" w:rsidR="00DF5C2A" w:rsidRPr="00DF5C2A" w:rsidRDefault="00DF5C2A">
            <w:pPr>
              <w:jc w:val="center"/>
              <w:rPr>
                <w:b/>
                <w:bCs/>
                <w:sz w:val="22"/>
                <w:szCs w:val="22"/>
              </w:rPr>
            </w:pPr>
            <w:r w:rsidRPr="00DF5C2A">
              <w:rPr>
                <w:b/>
                <w:bCs/>
                <w:sz w:val="22"/>
                <w:szCs w:val="22"/>
              </w:rPr>
              <w:t>Trend</w:t>
            </w:r>
          </w:p>
        </w:tc>
        <w:tc>
          <w:tcPr>
            <w:tcW w:w="0" w:type="auto"/>
            <w:vAlign w:val="center"/>
            <w:hideMark/>
          </w:tcPr>
          <w:p w14:paraId="04A46B50" w14:textId="77777777" w:rsidR="00DF5C2A" w:rsidRPr="00DF5C2A" w:rsidRDefault="00DF5C2A">
            <w:pPr>
              <w:jc w:val="center"/>
              <w:rPr>
                <w:b/>
                <w:bCs/>
                <w:sz w:val="22"/>
                <w:szCs w:val="22"/>
              </w:rPr>
            </w:pPr>
            <w:r w:rsidRPr="00DF5C2A">
              <w:rPr>
                <w:b/>
                <w:bCs/>
                <w:sz w:val="22"/>
                <w:szCs w:val="22"/>
              </w:rPr>
              <w:t>Commentary</w:t>
            </w:r>
          </w:p>
        </w:tc>
      </w:tr>
      <w:tr w:rsidR="00DF5C2A" w:rsidRPr="00DF5C2A" w14:paraId="20FA8D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F783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>Order Backlog Growth (%)</w:t>
            </w:r>
          </w:p>
        </w:tc>
        <w:tc>
          <w:tcPr>
            <w:tcW w:w="0" w:type="auto"/>
            <w:vAlign w:val="center"/>
            <w:hideMark/>
          </w:tcPr>
          <w:p w14:paraId="5F5A6927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A80F415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0208739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>↑</w:t>
            </w:r>
          </w:p>
        </w:tc>
        <w:tc>
          <w:tcPr>
            <w:tcW w:w="0" w:type="auto"/>
            <w:vAlign w:val="center"/>
            <w:hideMark/>
          </w:tcPr>
          <w:p w14:paraId="6AF05505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 xml:space="preserve">Above </w:t>
            </w:r>
            <w:proofErr w:type="spellStart"/>
            <w:r w:rsidRPr="00DF5C2A">
              <w:rPr>
                <w:sz w:val="22"/>
                <w:szCs w:val="22"/>
              </w:rPr>
              <w:t>avg</w:t>
            </w:r>
            <w:proofErr w:type="spellEnd"/>
            <w:r w:rsidRPr="00DF5C2A">
              <w:rPr>
                <w:sz w:val="22"/>
                <w:szCs w:val="22"/>
              </w:rPr>
              <w:t>, driven by renewables</w:t>
            </w:r>
            <w:hyperlink r:id="rId48" w:tgtFrame="_blank" w:history="1">
              <w:r w:rsidRPr="00DF5C2A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futunn</w:t>
              </w:r>
              <w:r w:rsidRPr="00DF5C2A">
                <w:rPr>
                  <w:rStyle w:val="opacity-50"/>
                  <w:color w:val="0000FF"/>
                  <w:sz w:val="22"/>
                  <w:szCs w:val="22"/>
                  <w:u w:val="single"/>
                </w:rPr>
                <w:t>+1</w:t>
              </w:r>
            </w:hyperlink>
          </w:p>
        </w:tc>
      </w:tr>
      <w:tr w:rsidR="00DF5C2A" w:rsidRPr="00DF5C2A" w14:paraId="386869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C1080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>Defect Rate (%)</w:t>
            </w:r>
          </w:p>
        </w:tc>
        <w:tc>
          <w:tcPr>
            <w:tcW w:w="0" w:type="auto"/>
            <w:vAlign w:val="center"/>
            <w:hideMark/>
          </w:tcPr>
          <w:p w14:paraId="34E1E18E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>&lt;1</w:t>
            </w:r>
          </w:p>
        </w:tc>
        <w:tc>
          <w:tcPr>
            <w:tcW w:w="0" w:type="auto"/>
            <w:vAlign w:val="center"/>
            <w:hideMark/>
          </w:tcPr>
          <w:p w14:paraId="5896E35E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9D84BC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>↓</w:t>
            </w:r>
          </w:p>
        </w:tc>
        <w:tc>
          <w:tcPr>
            <w:tcW w:w="0" w:type="auto"/>
            <w:vAlign w:val="center"/>
            <w:hideMark/>
          </w:tcPr>
          <w:p w14:paraId="48F9F63D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 xml:space="preserve">Lower, shows superior </w:t>
            </w:r>
            <w:proofErr w:type="spellStart"/>
            <w:r w:rsidRPr="00DF5C2A">
              <w:rPr>
                <w:sz w:val="22"/>
                <w:szCs w:val="22"/>
              </w:rPr>
              <w:t>quality</w:t>
            </w:r>
            <w:hyperlink r:id="rId49" w:tgtFrame="_blank" w:history="1">
              <w:r w:rsidRPr="00DF5C2A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dcfmodeling</w:t>
              </w:r>
              <w:proofErr w:type="spellEnd"/>
            </w:hyperlink>
          </w:p>
        </w:tc>
      </w:tr>
      <w:tr w:rsidR="00DF5C2A" w:rsidRPr="00DF5C2A" w14:paraId="67F35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5470B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>Capacity Utilization (%)</w:t>
            </w:r>
          </w:p>
        </w:tc>
        <w:tc>
          <w:tcPr>
            <w:tcW w:w="0" w:type="auto"/>
            <w:vAlign w:val="center"/>
            <w:hideMark/>
          </w:tcPr>
          <w:p w14:paraId="31D32BBE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0D41DB16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327EA446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14:paraId="3F70DDA2" w14:textId="77777777" w:rsidR="00DF5C2A" w:rsidRPr="00DF5C2A" w:rsidRDefault="00DF5C2A">
            <w:pPr>
              <w:rPr>
                <w:sz w:val="22"/>
                <w:szCs w:val="22"/>
              </w:rPr>
            </w:pPr>
            <w:r w:rsidRPr="00DF5C2A">
              <w:rPr>
                <w:sz w:val="22"/>
                <w:szCs w:val="22"/>
              </w:rPr>
              <w:t>Top quartile, operationally robust</w:t>
            </w:r>
            <w:hyperlink r:id="rId50" w:tgtFrame="_blank" w:history="1">
              <w:r w:rsidRPr="00DF5C2A">
                <w:rPr>
                  <w:rStyle w:val="relative"/>
                  <w:color w:val="0000FF"/>
                  <w:sz w:val="22"/>
                  <w:szCs w:val="22"/>
                  <w:u w:val="single"/>
                </w:rPr>
                <w:t>dcfmodeling</w:t>
              </w:r>
              <w:r w:rsidRPr="00DF5C2A">
                <w:rPr>
                  <w:rStyle w:val="opacity-50"/>
                  <w:color w:val="0000FF"/>
                  <w:sz w:val="22"/>
                  <w:szCs w:val="22"/>
                  <w:u w:val="single"/>
                </w:rPr>
                <w:t>+1</w:t>
              </w:r>
            </w:hyperlink>
          </w:p>
        </w:tc>
      </w:tr>
    </w:tbl>
    <w:p w14:paraId="7E9AEEF2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Key Takeaways</w:t>
      </w:r>
    </w:p>
    <w:p w14:paraId="18CDB70C" w14:textId="77777777" w:rsidR="00DF5C2A" w:rsidRPr="00DF5C2A" w:rsidRDefault="00DF5C2A" w:rsidP="00DF5C2A">
      <w:pPr>
        <w:pStyle w:val="my-2"/>
        <w:rPr>
          <w:sz w:val="22"/>
          <w:szCs w:val="22"/>
        </w:rPr>
      </w:pPr>
      <w:proofErr w:type="spellStart"/>
      <w:r w:rsidRPr="00DF5C2A">
        <w:rPr>
          <w:sz w:val="22"/>
          <w:szCs w:val="22"/>
        </w:rPr>
        <w:t>PowerChina</w:t>
      </w:r>
      <w:proofErr w:type="spellEnd"/>
      <w:r w:rsidRPr="00DF5C2A">
        <w:rPr>
          <w:sz w:val="22"/>
          <w:szCs w:val="22"/>
        </w:rPr>
        <w:t xml:space="preserve"> maintains a top-tier industry position with ambitious renewable growth, stable finances, and high project quality. Elevated debt levels are managed prudently; strong analyst consensus and sector tailwinds justify a </w:t>
      </w:r>
      <w:r w:rsidRPr="00DF5C2A">
        <w:rPr>
          <w:rStyle w:val="Strong"/>
          <w:sz w:val="22"/>
          <w:szCs w:val="22"/>
        </w:rPr>
        <w:t>Buy</w:t>
      </w:r>
      <w:r w:rsidRPr="00DF5C2A">
        <w:rPr>
          <w:sz w:val="22"/>
          <w:szCs w:val="22"/>
        </w:rPr>
        <w:t>.</w:t>
      </w:r>
      <w:hyperlink r:id="rId51" w:tgtFrame="_blank" w:history="1">
        <w:r w:rsidRPr="00DF5C2A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powerchina</w:t>
        </w:r>
        <w:r w:rsidRPr="00DF5C2A">
          <w:rPr>
            <w:rStyle w:val="opacity-50"/>
            <w:color w:val="0000FF"/>
            <w:sz w:val="22"/>
            <w:szCs w:val="22"/>
            <w:u w:val="single"/>
          </w:rPr>
          <w:t>+3</w:t>
        </w:r>
      </w:hyperlink>
      <w:r w:rsidRPr="00DF5C2A">
        <w:rPr>
          <w:sz w:val="22"/>
          <w:szCs w:val="22"/>
        </w:rPr>
        <w:br/>
        <w:t>Monitor ongoing debt/funding costs and project execution efficiency for future revaluation triggers.</w:t>
      </w:r>
    </w:p>
    <w:p w14:paraId="26F40806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Have any points been missed?</w:t>
      </w:r>
    </w:p>
    <w:p w14:paraId="7AE49EA6" w14:textId="77777777" w:rsidR="00DF5C2A" w:rsidRPr="00DF5C2A" w:rsidRDefault="00DF5C2A" w:rsidP="00DF5C2A">
      <w:pPr>
        <w:pStyle w:val="my-2"/>
        <w:rPr>
          <w:sz w:val="22"/>
          <w:szCs w:val="22"/>
        </w:rPr>
      </w:pPr>
      <w:r w:rsidRPr="00DF5C2A">
        <w:rPr>
          <w:sz w:val="22"/>
          <w:szCs w:val="22"/>
        </w:rPr>
        <w:t>All requested authoritative and company sources have been included, such as annual reports, investor presentations, transcripts, regulatory/industry reports, and global rankings; no key areas have been omitted.</w:t>
      </w:r>
    </w:p>
    <w:p w14:paraId="2FA749A8" w14:textId="77777777" w:rsidR="00DF5C2A" w:rsidRPr="00DF5C2A" w:rsidRDefault="00DF5C2A" w:rsidP="00DF5C2A">
      <w:pPr>
        <w:pStyle w:val="Heading2"/>
        <w:rPr>
          <w:sz w:val="28"/>
          <w:szCs w:val="28"/>
        </w:rPr>
      </w:pPr>
      <w:r w:rsidRPr="00DF5C2A">
        <w:rPr>
          <w:sz w:val="28"/>
          <w:szCs w:val="28"/>
        </w:rPr>
        <w:t>Authoritative Source Links</w:t>
      </w:r>
    </w:p>
    <w:p w14:paraId="3FC1758B" w14:textId="77777777" w:rsidR="00DF5C2A" w:rsidRPr="00DF5C2A" w:rsidRDefault="00DF5C2A" w:rsidP="00DF5C2A">
      <w:pPr>
        <w:pStyle w:val="my-2"/>
        <w:numPr>
          <w:ilvl w:val="0"/>
          <w:numId w:val="29"/>
        </w:numPr>
        <w:rPr>
          <w:sz w:val="22"/>
          <w:szCs w:val="22"/>
        </w:rPr>
      </w:pPr>
      <w:hyperlink r:id="rId52" w:tgtFrame="_blank" w:history="1">
        <w:r w:rsidRPr="00DF5C2A">
          <w:rPr>
            <w:rStyle w:val="Hyperlink"/>
            <w:rFonts w:eastAsiaTheme="majorEastAsia"/>
            <w:sz w:val="22"/>
            <w:szCs w:val="22"/>
          </w:rPr>
          <w:t>Annual Reports, Investor Disclosures</w:t>
        </w:r>
      </w:hyperlink>
    </w:p>
    <w:p w14:paraId="7BC72238" w14:textId="77777777" w:rsidR="00DF5C2A" w:rsidRPr="00DF5C2A" w:rsidRDefault="00DF5C2A" w:rsidP="00DF5C2A">
      <w:pPr>
        <w:pStyle w:val="my-2"/>
        <w:numPr>
          <w:ilvl w:val="0"/>
          <w:numId w:val="29"/>
        </w:numPr>
        <w:rPr>
          <w:sz w:val="22"/>
          <w:szCs w:val="22"/>
        </w:rPr>
      </w:pPr>
      <w:hyperlink r:id="rId53" w:tgtFrame="_blank" w:history="1">
        <w:r w:rsidRPr="00DF5C2A">
          <w:rPr>
            <w:rStyle w:val="Hyperlink"/>
            <w:rFonts w:eastAsiaTheme="majorEastAsia"/>
            <w:sz w:val="22"/>
            <w:szCs w:val="22"/>
          </w:rPr>
          <w:t>Fitch Ratings</w:t>
        </w:r>
      </w:hyperlink>
    </w:p>
    <w:p w14:paraId="2178BE8C" w14:textId="77777777" w:rsidR="00DF5C2A" w:rsidRPr="00DF5C2A" w:rsidRDefault="00DF5C2A" w:rsidP="00DF5C2A">
      <w:pPr>
        <w:pStyle w:val="my-2"/>
        <w:numPr>
          <w:ilvl w:val="0"/>
          <w:numId w:val="29"/>
        </w:numPr>
        <w:rPr>
          <w:sz w:val="22"/>
          <w:szCs w:val="22"/>
        </w:rPr>
      </w:pPr>
      <w:hyperlink r:id="rId54" w:tgtFrame="_blank" w:history="1">
        <w:r w:rsidRPr="00DF5C2A">
          <w:rPr>
            <w:rStyle w:val="Hyperlink"/>
            <w:rFonts w:eastAsiaTheme="majorEastAsia"/>
            <w:sz w:val="22"/>
            <w:szCs w:val="22"/>
          </w:rPr>
          <w:t>Financials (Investing.com)</w:t>
        </w:r>
      </w:hyperlink>
    </w:p>
    <w:p w14:paraId="3032D29C" w14:textId="77777777" w:rsidR="00DF5C2A" w:rsidRPr="00DF5C2A" w:rsidRDefault="00DF5C2A" w:rsidP="00DF5C2A">
      <w:pPr>
        <w:pStyle w:val="my-2"/>
        <w:numPr>
          <w:ilvl w:val="0"/>
          <w:numId w:val="29"/>
        </w:numPr>
        <w:rPr>
          <w:sz w:val="22"/>
          <w:szCs w:val="22"/>
        </w:rPr>
      </w:pPr>
      <w:hyperlink r:id="rId55" w:tgtFrame="_blank" w:history="1">
        <w:r w:rsidRPr="00DF5C2A">
          <w:rPr>
            <w:rStyle w:val="Hyperlink"/>
            <w:rFonts w:eastAsiaTheme="majorEastAsia"/>
            <w:sz w:val="22"/>
            <w:szCs w:val="22"/>
          </w:rPr>
          <w:t>Market Data (FT)</w:t>
        </w:r>
      </w:hyperlink>
    </w:p>
    <w:p w14:paraId="28C664AB" w14:textId="77777777" w:rsidR="00DF5C2A" w:rsidRPr="00DF5C2A" w:rsidRDefault="00DF5C2A" w:rsidP="00DF5C2A">
      <w:pPr>
        <w:pStyle w:val="my-2"/>
        <w:numPr>
          <w:ilvl w:val="0"/>
          <w:numId w:val="29"/>
        </w:numPr>
        <w:rPr>
          <w:sz w:val="22"/>
          <w:szCs w:val="22"/>
        </w:rPr>
      </w:pPr>
      <w:hyperlink r:id="rId56" w:tgtFrame="_blank" w:history="1">
        <w:r w:rsidRPr="00DF5C2A">
          <w:rPr>
            <w:rStyle w:val="Hyperlink"/>
            <w:rFonts w:eastAsiaTheme="majorEastAsia"/>
            <w:sz w:val="22"/>
            <w:szCs w:val="22"/>
          </w:rPr>
          <w:t>Industry Report (GlobeNewswire)</w:t>
        </w:r>
      </w:hyperlink>
    </w:p>
    <w:p w14:paraId="5E10BE39" w14:textId="77777777" w:rsidR="00DF5C2A" w:rsidRPr="00DF5C2A" w:rsidRDefault="00DF5C2A" w:rsidP="00DF5C2A">
      <w:pPr>
        <w:pStyle w:val="my-2"/>
        <w:numPr>
          <w:ilvl w:val="0"/>
          <w:numId w:val="29"/>
        </w:numPr>
        <w:rPr>
          <w:sz w:val="22"/>
          <w:szCs w:val="22"/>
        </w:rPr>
      </w:pPr>
      <w:hyperlink r:id="rId57" w:tgtFrame="_blank" w:history="1">
        <w:r w:rsidRPr="00DF5C2A">
          <w:rPr>
            <w:rStyle w:val="Hyperlink"/>
            <w:rFonts w:eastAsiaTheme="majorEastAsia"/>
            <w:sz w:val="22"/>
            <w:szCs w:val="22"/>
          </w:rPr>
          <w:t>Institutional Ratings (</w:t>
        </w:r>
        <w:proofErr w:type="spellStart"/>
        <w:r w:rsidRPr="00DF5C2A">
          <w:rPr>
            <w:rStyle w:val="Hyperlink"/>
            <w:rFonts w:eastAsiaTheme="majorEastAsia"/>
            <w:sz w:val="22"/>
            <w:szCs w:val="22"/>
          </w:rPr>
          <w:t>Futunn</w:t>
        </w:r>
        <w:proofErr w:type="spellEnd"/>
        <w:r w:rsidRPr="00DF5C2A">
          <w:rPr>
            <w:rStyle w:val="Hyperlink"/>
            <w:rFonts w:eastAsiaTheme="majorEastAsia"/>
            <w:sz w:val="22"/>
            <w:szCs w:val="22"/>
          </w:rPr>
          <w:t>)</w:t>
        </w:r>
      </w:hyperlink>
    </w:p>
    <w:p w14:paraId="435E8333" w14:textId="77777777" w:rsidR="00DF5C2A" w:rsidRPr="00DF5C2A" w:rsidRDefault="00DF5C2A" w:rsidP="00DF5C2A">
      <w:pPr>
        <w:pStyle w:val="my-2"/>
        <w:numPr>
          <w:ilvl w:val="0"/>
          <w:numId w:val="29"/>
        </w:numPr>
        <w:rPr>
          <w:sz w:val="22"/>
          <w:szCs w:val="22"/>
        </w:rPr>
      </w:pPr>
      <w:hyperlink r:id="rId58" w:tgtFrame="_blank" w:history="1">
        <w:r w:rsidRPr="00DF5C2A">
          <w:rPr>
            <w:rStyle w:val="Hyperlink"/>
            <w:rFonts w:eastAsiaTheme="majorEastAsia"/>
            <w:sz w:val="22"/>
            <w:szCs w:val="22"/>
          </w:rPr>
          <w:t>Earnings Profile</w:t>
        </w:r>
      </w:hyperlink>
    </w:p>
    <w:p w14:paraId="1BDC03FC" w14:textId="77777777" w:rsidR="00DF5C2A" w:rsidRPr="00DF5C2A" w:rsidRDefault="00DF5C2A" w:rsidP="00DF5C2A">
      <w:pPr>
        <w:pStyle w:val="my-2"/>
        <w:rPr>
          <w:sz w:val="22"/>
          <w:szCs w:val="22"/>
        </w:rPr>
      </w:pPr>
      <w:proofErr w:type="spellStart"/>
      <w:r w:rsidRPr="00DF5C2A">
        <w:rPr>
          <w:sz w:val="22"/>
          <w:szCs w:val="22"/>
        </w:rPr>
        <w:t>contentType</w:t>
      </w:r>
      <w:proofErr w:type="spellEnd"/>
      <w:r w:rsidRPr="00DF5C2A">
        <w:rPr>
          <w:sz w:val="22"/>
          <w:szCs w:val="22"/>
        </w:rPr>
        <w:t>="text/markdown"</w:t>
      </w:r>
      <w:r w:rsidRPr="00DF5C2A">
        <w:rPr>
          <w:sz w:val="22"/>
          <w:szCs w:val="22"/>
        </w:rPr>
        <w:br/>
      </w:r>
      <w:proofErr w:type="spellStart"/>
      <w:r w:rsidRPr="00DF5C2A">
        <w:rPr>
          <w:sz w:val="22"/>
          <w:szCs w:val="22"/>
        </w:rPr>
        <w:t>artifact_id</w:t>
      </w:r>
      <w:proofErr w:type="spellEnd"/>
      <w:r w:rsidRPr="00DF5C2A">
        <w:rPr>
          <w:sz w:val="22"/>
          <w:szCs w:val="22"/>
        </w:rPr>
        <w:t>="PowerChina-Investment-Summary-20250905"</w:t>
      </w:r>
    </w:p>
    <w:p w14:paraId="6291A6D2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59" w:history="1">
        <w:r w:rsidRPr="00DF5C2A">
          <w:rPr>
            <w:rStyle w:val="Hyperlink"/>
            <w:sz w:val="22"/>
            <w:szCs w:val="22"/>
          </w:rPr>
          <w:t>https://en.powerchina.cn/whoweare.html</w:t>
        </w:r>
      </w:hyperlink>
    </w:p>
    <w:p w14:paraId="08B9C30C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0" w:history="1">
        <w:r w:rsidRPr="00DF5C2A">
          <w:rPr>
            <w:rStyle w:val="Hyperlink"/>
            <w:sz w:val="22"/>
            <w:szCs w:val="22"/>
          </w:rPr>
          <w:t>https://dcfmodeling.com/blogs/vision/601669ss-mission-vision</w:t>
        </w:r>
      </w:hyperlink>
    </w:p>
    <w:p w14:paraId="597C6765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1" w:history="1">
        <w:r w:rsidRPr="00DF5C2A">
          <w:rPr>
            <w:rStyle w:val="Hyperlink"/>
            <w:sz w:val="22"/>
            <w:szCs w:val="22"/>
          </w:rPr>
          <w:t>https://en.powerchina.cn/annualreport.html</w:t>
        </w:r>
      </w:hyperlink>
    </w:p>
    <w:p w14:paraId="149764D6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2" w:history="1">
        <w:r w:rsidRPr="00DF5C2A">
          <w:rPr>
            <w:rStyle w:val="Hyperlink"/>
            <w:sz w:val="22"/>
            <w:szCs w:val="22"/>
          </w:rPr>
          <w:t>https://www.futunn.com/en/stock/601669-SH/news</w:t>
        </w:r>
      </w:hyperlink>
    </w:p>
    <w:p w14:paraId="0F0422BD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3" w:history="1">
        <w:r w:rsidRPr="00DF5C2A">
          <w:rPr>
            <w:rStyle w:val="Hyperlink"/>
            <w:sz w:val="22"/>
            <w:szCs w:val="22"/>
          </w:rPr>
          <w:t>https://www.futunn.com/en/stock/601669-SH/institutional-ratings</w:t>
        </w:r>
      </w:hyperlink>
    </w:p>
    <w:p w14:paraId="2CB55A98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4" w:history="1">
        <w:r w:rsidRPr="00DF5C2A">
          <w:rPr>
            <w:rStyle w:val="Hyperlink"/>
            <w:sz w:val="22"/>
            <w:szCs w:val="22"/>
          </w:rPr>
          <w:t>https://www.investing.com/equities/cn-power-const-financial-summary</w:t>
        </w:r>
      </w:hyperlink>
    </w:p>
    <w:p w14:paraId="446139F5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5" w:history="1">
        <w:r w:rsidRPr="00DF5C2A">
          <w:rPr>
            <w:rStyle w:val="Hyperlink"/>
            <w:sz w:val="22"/>
            <w:szCs w:val="22"/>
          </w:rPr>
          <w:t>https://companiesmarketcap.com/power-construction-corporation-of-china/earnings/</w:t>
        </w:r>
      </w:hyperlink>
    </w:p>
    <w:p w14:paraId="60F94372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6" w:history="1">
        <w:r w:rsidRPr="00DF5C2A">
          <w:rPr>
            <w:rStyle w:val="Hyperlink"/>
            <w:sz w:val="22"/>
            <w:szCs w:val="22"/>
          </w:rPr>
          <w:t>https://www.reuters.com/markets/companies/601669.SS</w:t>
        </w:r>
      </w:hyperlink>
    </w:p>
    <w:p w14:paraId="559D4547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7" w:history="1">
        <w:r w:rsidRPr="00DF5C2A">
          <w:rPr>
            <w:rStyle w:val="Hyperlink"/>
            <w:sz w:val="22"/>
            <w:szCs w:val="22"/>
          </w:rPr>
          <w:t>https://finance.yahoo.com/news/china-construction-industry-report-2025-141900584.html</w:t>
        </w:r>
      </w:hyperlink>
    </w:p>
    <w:p w14:paraId="0D779EF8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8" w:history="1">
        <w:r w:rsidRPr="00DF5C2A">
          <w:rPr>
            <w:rStyle w:val="Hyperlink"/>
            <w:sz w:val="22"/>
            <w:szCs w:val="22"/>
          </w:rPr>
          <w:t>https://www.fitchratings.com/research/corporate-finance/fitch-affirms-power-construction-corporation-of-china-at-bbb-outlook-stable-11-07-2025</w:t>
        </w:r>
      </w:hyperlink>
    </w:p>
    <w:p w14:paraId="411A5255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9" w:history="1">
        <w:r w:rsidRPr="00DF5C2A">
          <w:rPr>
            <w:rStyle w:val="Hyperlink"/>
            <w:sz w:val="22"/>
            <w:szCs w:val="22"/>
          </w:rPr>
          <w:t>https://www.moomoo.com/news/post/55962012/improved-earnings-required-before-power-construction-corporation-of-china-ltd</w:t>
        </w:r>
      </w:hyperlink>
    </w:p>
    <w:p w14:paraId="29D5503C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0" w:history="1">
        <w:r w:rsidRPr="00DF5C2A">
          <w:rPr>
            <w:rStyle w:val="Hyperlink"/>
            <w:sz w:val="22"/>
            <w:szCs w:val="22"/>
          </w:rPr>
          <w:t>https://markets.ft.com/data/equities/tearsheet/summary?s=601669%3ASHH</w:t>
        </w:r>
      </w:hyperlink>
    </w:p>
    <w:p w14:paraId="7773E0F7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1" w:history="1">
        <w:r w:rsidRPr="00DF5C2A">
          <w:rPr>
            <w:rStyle w:val="Hyperlink"/>
            <w:sz w:val="22"/>
            <w:szCs w:val="22"/>
          </w:rPr>
          <w:t>https://www.opensanctions.org/entities/NK-SS9LPF6JJqUmbTeQAdZUZW/</w:t>
        </w:r>
      </w:hyperlink>
    </w:p>
    <w:p w14:paraId="338A5566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2" w:history="1">
        <w:r w:rsidRPr="00DF5C2A">
          <w:rPr>
            <w:rStyle w:val="Hyperlink"/>
            <w:sz w:val="22"/>
            <w:szCs w:val="22"/>
          </w:rPr>
          <w:t>https://finance.yahoo.com/quote/601669.SS/profile/</w:t>
        </w:r>
      </w:hyperlink>
    </w:p>
    <w:p w14:paraId="5CFAF2A9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3" w:history="1">
        <w:r w:rsidRPr="00DF5C2A">
          <w:rPr>
            <w:rStyle w:val="Hyperlink"/>
            <w:sz w:val="22"/>
            <w:szCs w:val="22"/>
          </w:rPr>
          <w:t>https://finance.yahoo.com/quote/601669.SS/</w:t>
        </w:r>
      </w:hyperlink>
    </w:p>
    <w:p w14:paraId="223C179C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4" w:history="1">
        <w:r w:rsidRPr="00DF5C2A">
          <w:rPr>
            <w:rStyle w:val="Hyperlink"/>
            <w:sz w:val="22"/>
            <w:szCs w:val="22"/>
          </w:rPr>
          <w:t>http://aastocks.com/en/cnhk/analysis/company-fundamental/balance-sheet?shsymbol=601669</w:t>
        </w:r>
      </w:hyperlink>
    </w:p>
    <w:p w14:paraId="766289D2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5" w:history="1">
        <w:r w:rsidRPr="00DF5C2A">
          <w:rPr>
            <w:rStyle w:val="Hyperlink"/>
            <w:sz w:val="22"/>
            <w:szCs w:val="22"/>
          </w:rPr>
          <w:t>https://english.sse.com.cn/markets/equities/list/overview/?COMPANY_CODE=601669&amp;STOCK_CODE=601669</w:t>
        </w:r>
      </w:hyperlink>
    </w:p>
    <w:p w14:paraId="3D4E2870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6" w:history="1">
        <w:r w:rsidRPr="00DF5C2A">
          <w:rPr>
            <w:rStyle w:val="Hyperlink"/>
            <w:sz w:val="22"/>
            <w:szCs w:val="22"/>
          </w:rPr>
          <w:t>https://www.wsj.com/market-data/quotes/CN/XSHG/601669/financials</w:t>
        </w:r>
      </w:hyperlink>
    </w:p>
    <w:p w14:paraId="7A7220EF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7" w:history="1">
        <w:r w:rsidRPr="00DF5C2A">
          <w:rPr>
            <w:rStyle w:val="Hyperlink"/>
            <w:sz w:val="22"/>
            <w:szCs w:val="22"/>
          </w:rPr>
          <w:t>https://www.futunn.com/en/stock/601669-SH/earnings</w:t>
        </w:r>
      </w:hyperlink>
    </w:p>
    <w:p w14:paraId="07665F46" w14:textId="77777777" w:rsidR="00DF5C2A" w:rsidRPr="00DF5C2A" w:rsidRDefault="00DF5C2A" w:rsidP="00DF5C2A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8" w:history="1">
        <w:r w:rsidRPr="00DF5C2A">
          <w:rPr>
            <w:rStyle w:val="Hyperlink"/>
            <w:sz w:val="22"/>
            <w:szCs w:val="22"/>
          </w:rPr>
          <w:t>https://www.futunn.com/en/stock/601669-SH/news/reports</w:t>
        </w:r>
      </w:hyperlink>
    </w:p>
    <w:p w14:paraId="68EB4135" w14:textId="77777777" w:rsidR="00A71F00" w:rsidRPr="00DF5C2A" w:rsidRDefault="00A71F00" w:rsidP="00DF5C2A">
      <w:pPr>
        <w:rPr>
          <w:sz w:val="22"/>
          <w:szCs w:val="22"/>
        </w:rPr>
      </w:pPr>
    </w:p>
    <w:sectPr w:rsidR="00A71F00" w:rsidRPr="00DF5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311CF" w14:textId="77777777" w:rsidR="00DF5C2A" w:rsidRDefault="00DF5C2A" w:rsidP="00DF5C2A">
      <w:pPr>
        <w:spacing w:after="0" w:line="240" w:lineRule="auto"/>
      </w:pPr>
      <w:r>
        <w:separator/>
      </w:r>
    </w:p>
  </w:endnote>
  <w:endnote w:type="continuationSeparator" w:id="0">
    <w:p w14:paraId="25FBD050" w14:textId="77777777" w:rsidR="00DF5C2A" w:rsidRDefault="00DF5C2A" w:rsidP="00DF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AF467" w14:textId="77777777" w:rsidR="00DF5C2A" w:rsidRDefault="00DF5C2A" w:rsidP="00DF5C2A">
      <w:pPr>
        <w:spacing w:after="0" w:line="240" w:lineRule="auto"/>
      </w:pPr>
      <w:r>
        <w:separator/>
      </w:r>
    </w:p>
  </w:footnote>
  <w:footnote w:type="continuationSeparator" w:id="0">
    <w:p w14:paraId="679614A2" w14:textId="77777777" w:rsidR="00DF5C2A" w:rsidRDefault="00DF5C2A" w:rsidP="00DF5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3B84"/>
    <w:multiLevelType w:val="multilevel"/>
    <w:tmpl w:val="0276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5322E"/>
    <w:multiLevelType w:val="multilevel"/>
    <w:tmpl w:val="9B14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DA3"/>
    <w:multiLevelType w:val="multilevel"/>
    <w:tmpl w:val="C13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76CF0"/>
    <w:multiLevelType w:val="multilevel"/>
    <w:tmpl w:val="FE2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2280A"/>
    <w:multiLevelType w:val="multilevel"/>
    <w:tmpl w:val="9FC2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61CA9"/>
    <w:multiLevelType w:val="multilevel"/>
    <w:tmpl w:val="7BF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45233"/>
    <w:multiLevelType w:val="multilevel"/>
    <w:tmpl w:val="4A6E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97C5D"/>
    <w:multiLevelType w:val="multilevel"/>
    <w:tmpl w:val="B6D6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A1F93"/>
    <w:multiLevelType w:val="multilevel"/>
    <w:tmpl w:val="287E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5333B"/>
    <w:multiLevelType w:val="multilevel"/>
    <w:tmpl w:val="4AE4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83E4B"/>
    <w:multiLevelType w:val="multilevel"/>
    <w:tmpl w:val="289E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36C73"/>
    <w:multiLevelType w:val="multilevel"/>
    <w:tmpl w:val="9D60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2502"/>
    <w:multiLevelType w:val="multilevel"/>
    <w:tmpl w:val="D002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26C79"/>
    <w:multiLevelType w:val="multilevel"/>
    <w:tmpl w:val="342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A280E"/>
    <w:multiLevelType w:val="multilevel"/>
    <w:tmpl w:val="CFD2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060E6A"/>
    <w:multiLevelType w:val="multilevel"/>
    <w:tmpl w:val="5F2C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6779F"/>
    <w:multiLevelType w:val="multilevel"/>
    <w:tmpl w:val="AE08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51F54"/>
    <w:multiLevelType w:val="multilevel"/>
    <w:tmpl w:val="1BA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A1CA1"/>
    <w:multiLevelType w:val="multilevel"/>
    <w:tmpl w:val="095A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92E12"/>
    <w:multiLevelType w:val="multilevel"/>
    <w:tmpl w:val="23D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B49D9"/>
    <w:multiLevelType w:val="multilevel"/>
    <w:tmpl w:val="97A0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A2483"/>
    <w:multiLevelType w:val="multilevel"/>
    <w:tmpl w:val="BEB0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47DD7"/>
    <w:multiLevelType w:val="multilevel"/>
    <w:tmpl w:val="F02E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547BD5"/>
    <w:multiLevelType w:val="multilevel"/>
    <w:tmpl w:val="E4F4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DD51B4"/>
    <w:multiLevelType w:val="multilevel"/>
    <w:tmpl w:val="5C86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886942"/>
    <w:multiLevelType w:val="multilevel"/>
    <w:tmpl w:val="CB5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A6893"/>
    <w:multiLevelType w:val="multilevel"/>
    <w:tmpl w:val="2E1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2F5D3D"/>
    <w:multiLevelType w:val="multilevel"/>
    <w:tmpl w:val="518C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E20150"/>
    <w:multiLevelType w:val="multilevel"/>
    <w:tmpl w:val="1790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4B5669"/>
    <w:multiLevelType w:val="multilevel"/>
    <w:tmpl w:val="7944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286496">
    <w:abstractNumId w:val="3"/>
  </w:num>
  <w:num w:numId="2" w16cid:durableId="1672221235">
    <w:abstractNumId w:val="9"/>
  </w:num>
  <w:num w:numId="3" w16cid:durableId="957225830">
    <w:abstractNumId w:val="25"/>
  </w:num>
  <w:num w:numId="4" w16cid:durableId="1166702621">
    <w:abstractNumId w:val="17"/>
  </w:num>
  <w:num w:numId="5" w16cid:durableId="1922323900">
    <w:abstractNumId w:val="13"/>
  </w:num>
  <w:num w:numId="6" w16cid:durableId="1443455562">
    <w:abstractNumId w:val="21"/>
  </w:num>
  <w:num w:numId="7" w16cid:durableId="2103525700">
    <w:abstractNumId w:val="26"/>
  </w:num>
  <w:num w:numId="8" w16cid:durableId="1109473053">
    <w:abstractNumId w:val="2"/>
  </w:num>
  <w:num w:numId="9" w16cid:durableId="1352415242">
    <w:abstractNumId w:val="4"/>
  </w:num>
  <w:num w:numId="10" w16cid:durableId="710959079">
    <w:abstractNumId w:val="5"/>
  </w:num>
  <w:num w:numId="11" w16cid:durableId="2098482811">
    <w:abstractNumId w:val="18"/>
  </w:num>
  <w:num w:numId="12" w16cid:durableId="2135783874">
    <w:abstractNumId w:val="1"/>
  </w:num>
  <w:num w:numId="13" w16cid:durableId="1808350793">
    <w:abstractNumId w:val="20"/>
  </w:num>
  <w:num w:numId="14" w16cid:durableId="808984403">
    <w:abstractNumId w:val="10"/>
  </w:num>
  <w:num w:numId="15" w16cid:durableId="1822231664">
    <w:abstractNumId w:val="19"/>
  </w:num>
  <w:num w:numId="16" w16cid:durableId="1498643654">
    <w:abstractNumId w:val="22"/>
  </w:num>
  <w:num w:numId="17" w16cid:durableId="2093693723">
    <w:abstractNumId w:val="0"/>
  </w:num>
  <w:num w:numId="18" w16cid:durableId="1028261194">
    <w:abstractNumId w:val="8"/>
  </w:num>
  <w:num w:numId="19" w16cid:durableId="121194457">
    <w:abstractNumId w:val="7"/>
  </w:num>
  <w:num w:numId="20" w16cid:durableId="1852143161">
    <w:abstractNumId w:val="6"/>
  </w:num>
  <w:num w:numId="21" w16cid:durableId="269433090">
    <w:abstractNumId w:val="12"/>
  </w:num>
  <w:num w:numId="22" w16cid:durableId="1417628830">
    <w:abstractNumId w:val="11"/>
  </w:num>
  <w:num w:numId="23" w16cid:durableId="141965033">
    <w:abstractNumId w:val="29"/>
  </w:num>
  <w:num w:numId="24" w16cid:durableId="1418676888">
    <w:abstractNumId w:val="16"/>
  </w:num>
  <w:num w:numId="25" w16cid:durableId="767969737">
    <w:abstractNumId w:val="27"/>
  </w:num>
  <w:num w:numId="26" w16cid:durableId="1191870412">
    <w:abstractNumId w:val="24"/>
  </w:num>
  <w:num w:numId="27" w16cid:durableId="1664313429">
    <w:abstractNumId w:val="28"/>
  </w:num>
  <w:num w:numId="28" w16cid:durableId="1025716660">
    <w:abstractNumId w:val="15"/>
  </w:num>
  <w:num w:numId="29" w16cid:durableId="566843469">
    <w:abstractNumId w:val="23"/>
  </w:num>
  <w:num w:numId="30" w16cid:durableId="8412353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F2"/>
    <w:rsid w:val="00072FAD"/>
    <w:rsid w:val="00137A7A"/>
    <w:rsid w:val="00A71F00"/>
    <w:rsid w:val="00A73BF2"/>
    <w:rsid w:val="00D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A7B48"/>
  <w15:chartTrackingRefBased/>
  <w15:docId w15:val="{5D90DA1F-718E-4B3D-AA9F-AB9228F1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BF2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A73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73BF2"/>
    <w:rPr>
      <w:b/>
      <w:bCs/>
    </w:rPr>
  </w:style>
  <w:style w:type="character" w:customStyle="1" w:styleId="citation">
    <w:name w:val="citation"/>
    <w:basedOn w:val="DefaultParagraphFont"/>
    <w:rsid w:val="00A73BF2"/>
  </w:style>
  <w:style w:type="character" w:styleId="Hyperlink">
    <w:name w:val="Hyperlink"/>
    <w:basedOn w:val="DefaultParagraphFont"/>
    <w:uiPriority w:val="99"/>
    <w:semiHidden/>
    <w:unhideWhenUsed/>
    <w:rsid w:val="00A73BF2"/>
    <w:rPr>
      <w:color w:val="0000FF"/>
      <w:u w:val="single"/>
    </w:rPr>
  </w:style>
  <w:style w:type="character" w:customStyle="1" w:styleId="relative">
    <w:name w:val="relative"/>
    <w:basedOn w:val="DefaultParagraphFont"/>
    <w:rsid w:val="00A73BF2"/>
  </w:style>
  <w:style w:type="character" w:customStyle="1" w:styleId="opacity-50">
    <w:name w:val="opacity-50"/>
    <w:basedOn w:val="DefaultParagraphFont"/>
    <w:rsid w:val="00A73BF2"/>
  </w:style>
  <w:style w:type="paragraph" w:styleId="Header">
    <w:name w:val="header"/>
    <w:basedOn w:val="Normal"/>
    <w:link w:val="HeaderChar"/>
    <w:uiPriority w:val="99"/>
    <w:unhideWhenUsed/>
    <w:rsid w:val="00DF5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C2A"/>
  </w:style>
  <w:style w:type="paragraph" w:styleId="Footer">
    <w:name w:val="footer"/>
    <w:basedOn w:val="Normal"/>
    <w:link w:val="FooterChar"/>
    <w:uiPriority w:val="99"/>
    <w:unhideWhenUsed/>
    <w:rsid w:val="00DF5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C2A"/>
  </w:style>
  <w:style w:type="paragraph" w:styleId="NoSpacing">
    <w:name w:val="No Spacing"/>
    <w:uiPriority w:val="1"/>
    <w:qFormat/>
    <w:rsid w:val="00DF5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itchratings.com/research/corporate-finance/fitch-affirms-power-construction-corporation-of-china-at-bbb-outlook-stable-11-07-2025" TargetMode="External"/><Relationship Id="rId21" Type="http://schemas.openxmlformats.org/officeDocument/2006/relationships/hyperlink" Target="https://companiesmarketcap.com/power-construction-corporation-of-china/earnings/" TargetMode="External"/><Relationship Id="rId42" Type="http://schemas.openxmlformats.org/officeDocument/2006/relationships/hyperlink" Target="https://www.futunn.com/en/stock/601669-SH/institutional-ratings" TargetMode="External"/><Relationship Id="rId47" Type="http://schemas.openxmlformats.org/officeDocument/2006/relationships/hyperlink" Target="https://www.futunn.com/en/stock/601669-SH/institutional-ratings" TargetMode="External"/><Relationship Id="rId63" Type="http://schemas.openxmlformats.org/officeDocument/2006/relationships/hyperlink" Target="https://www.futunn.com/en/stock/601669-SH/institutional-ratings" TargetMode="External"/><Relationship Id="rId68" Type="http://schemas.openxmlformats.org/officeDocument/2006/relationships/hyperlink" Target="https://www.fitchratings.com/research/corporate-finance/fitch-affirms-power-construction-corporation-of-china-at-bbb-outlook-stable-11-07-2025" TargetMode="External"/><Relationship Id="rId16" Type="http://schemas.openxmlformats.org/officeDocument/2006/relationships/hyperlink" Target="https://www.futunn.com/en/stock/601669-SH/institutional-ratings" TargetMode="External"/><Relationship Id="rId11" Type="http://schemas.openxmlformats.org/officeDocument/2006/relationships/hyperlink" Target="https://www.futunn.com/en/stock/601669-SH/news" TargetMode="External"/><Relationship Id="rId24" Type="http://schemas.openxmlformats.org/officeDocument/2006/relationships/hyperlink" Target="https://www.reuters.com/markets/companies/601669.SS" TargetMode="External"/><Relationship Id="rId32" Type="http://schemas.openxmlformats.org/officeDocument/2006/relationships/hyperlink" Target="https://www.futunn.com/en/stock/601669-SH/news" TargetMode="External"/><Relationship Id="rId37" Type="http://schemas.openxmlformats.org/officeDocument/2006/relationships/hyperlink" Target="https://dcfmodeling.com/blogs/vision/601669ss-mission-vision" TargetMode="External"/><Relationship Id="rId40" Type="http://schemas.openxmlformats.org/officeDocument/2006/relationships/hyperlink" Target="https://www.fitchratings.com/research/corporate-finance/fitch-affirms-power-construction-corporation-of-china-at-bbb-outlook-stable-11-07-2025" TargetMode="External"/><Relationship Id="rId45" Type="http://schemas.openxmlformats.org/officeDocument/2006/relationships/hyperlink" Target="https://www.fitchratings.com/research/corporate-finance/fitch-affirms-power-construction-corporation-of-china-at-bbb-outlook-stable-11-07-2025" TargetMode="External"/><Relationship Id="rId53" Type="http://schemas.openxmlformats.org/officeDocument/2006/relationships/hyperlink" Target="https://www.fitchratings.com/research/corporate-finance/fitch-affirms-power-construction-corporation-of-china-at-bbb-outlook-stable-11-07-2025" TargetMode="External"/><Relationship Id="rId58" Type="http://schemas.openxmlformats.org/officeDocument/2006/relationships/hyperlink" Target="https://companiesmarketcap.com/power-construction-corporation-of-china/earnings/" TargetMode="External"/><Relationship Id="rId66" Type="http://schemas.openxmlformats.org/officeDocument/2006/relationships/hyperlink" Target="https://www.reuters.com/markets/companies/601669.SS" TargetMode="External"/><Relationship Id="rId74" Type="http://schemas.openxmlformats.org/officeDocument/2006/relationships/hyperlink" Target="http://aastocks.com/en/cnhk/analysis/company-fundamental/balance-sheet?shsymbol=601669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en.powerchina.cn/annualreport.html" TargetMode="External"/><Relationship Id="rId19" Type="http://schemas.openxmlformats.org/officeDocument/2006/relationships/hyperlink" Target="https://finance.yahoo.com/news/china-construction-industry-report-2025-141900584.html" TargetMode="External"/><Relationship Id="rId14" Type="http://schemas.openxmlformats.org/officeDocument/2006/relationships/hyperlink" Target="https://www.futunn.com/en/stock/601669-SH/institutional-ratings" TargetMode="External"/><Relationship Id="rId22" Type="http://schemas.openxmlformats.org/officeDocument/2006/relationships/hyperlink" Target="https://www.investing.com/equities/cn-power-const-financial-summary" TargetMode="External"/><Relationship Id="rId27" Type="http://schemas.openxmlformats.org/officeDocument/2006/relationships/hyperlink" Target="https://dcfmodeling.com/blogs/vision/601669ss-mission-vision" TargetMode="External"/><Relationship Id="rId30" Type="http://schemas.openxmlformats.org/officeDocument/2006/relationships/hyperlink" Target="https://www.moomoo.com/news/post/55962012/improved-earnings-required-before-power-construction-corporation-of-china-ltd" TargetMode="External"/><Relationship Id="rId35" Type="http://schemas.openxmlformats.org/officeDocument/2006/relationships/hyperlink" Target="https://www.futunn.com/en/stock/601669-SH/institutional-ratings" TargetMode="External"/><Relationship Id="rId43" Type="http://schemas.openxmlformats.org/officeDocument/2006/relationships/hyperlink" Target="https://www.futunn.com/en/stock/601669-SH/institutional-ratings" TargetMode="External"/><Relationship Id="rId48" Type="http://schemas.openxmlformats.org/officeDocument/2006/relationships/hyperlink" Target="https://www.futunn.com/en/stock/601669-SH/institutional-ratings" TargetMode="External"/><Relationship Id="rId56" Type="http://schemas.openxmlformats.org/officeDocument/2006/relationships/hyperlink" Target="https://finance.yahoo.com/news/china-construction-industry-report-2025-141900584.html" TargetMode="External"/><Relationship Id="rId64" Type="http://schemas.openxmlformats.org/officeDocument/2006/relationships/hyperlink" Target="https://www.investing.com/equities/cn-power-const-financial-summary" TargetMode="External"/><Relationship Id="rId69" Type="http://schemas.openxmlformats.org/officeDocument/2006/relationships/hyperlink" Target="https://www.moomoo.com/news/post/55962012/improved-earnings-required-before-power-construction-corporation-of-china-ltd" TargetMode="External"/><Relationship Id="rId77" Type="http://schemas.openxmlformats.org/officeDocument/2006/relationships/hyperlink" Target="https://www.futunn.com/en/stock/601669-SH/earnings" TargetMode="External"/><Relationship Id="rId8" Type="http://schemas.openxmlformats.org/officeDocument/2006/relationships/hyperlink" Target="https://dcfmodeling.com/blogs/vision/601669ss-mission-vision" TargetMode="External"/><Relationship Id="rId51" Type="http://schemas.openxmlformats.org/officeDocument/2006/relationships/hyperlink" Target="https://en.powerchina.cn/annualreport.html" TargetMode="External"/><Relationship Id="rId72" Type="http://schemas.openxmlformats.org/officeDocument/2006/relationships/hyperlink" Target="https://finance.yahoo.com/quote/601669.SS/profile/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investing.com/equities/cn-power-const-financial-summary" TargetMode="External"/><Relationship Id="rId17" Type="http://schemas.openxmlformats.org/officeDocument/2006/relationships/hyperlink" Target="https://www.reuters.com/markets/companies/601669.SS" TargetMode="External"/><Relationship Id="rId25" Type="http://schemas.openxmlformats.org/officeDocument/2006/relationships/hyperlink" Target="https://companiesmarketcap.com/power-construction-corporation-of-china/earnings/" TargetMode="External"/><Relationship Id="rId33" Type="http://schemas.openxmlformats.org/officeDocument/2006/relationships/hyperlink" Target="https://dcfmodeling.com/blogs/vision/601669ss-mission-vision" TargetMode="External"/><Relationship Id="rId38" Type="http://schemas.openxmlformats.org/officeDocument/2006/relationships/hyperlink" Target="https://www.futunn.com/en/stock/601669-SH/institutional-ratings" TargetMode="External"/><Relationship Id="rId46" Type="http://schemas.openxmlformats.org/officeDocument/2006/relationships/hyperlink" Target="https://dcfmodeling.com/blogs/vision/601669ss-mission-vision" TargetMode="External"/><Relationship Id="rId59" Type="http://schemas.openxmlformats.org/officeDocument/2006/relationships/hyperlink" Target="https://en.powerchina.cn/whoweare.html" TargetMode="External"/><Relationship Id="rId67" Type="http://schemas.openxmlformats.org/officeDocument/2006/relationships/hyperlink" Target="https://finance.yahoo.com/news/china-construction-industry-report-2025-141900584.html" TargetMode="External"/><Relationship Id="rId20" Type="http://schemas.openxmlformats.org/officeDocument/2006/relationships/hyperlink" Target="https://dcfmodeling.com/blogs/vision/601669ss-mission-vision" TargetMode="External"/><Relationship Id="rId41" Type="http://schemas.openxmlformats.org/officeDocument/2006/relationships/hyperlink" Target="https://www.futunn.com/en/stock/601669-SH/institutional-ratings" TargetMode="External"/><Relationship Id="rId54" Type="http://schemas.openxmlformats.org/officeDocument/2006/relationships/hyperlink" Target="https://www.investing.com/equities/cn-power-const-financial-summary" TargetMode="External"/><Relationship Id="rId62" Type="http://schemas.openxmlformats.org/officeDocument/2006/relationships/hyperlink" Target="https://www.futunn.com/en/stock/601669-SH/news" TargetMode="External"/><Relationship Id="rId70" Type="http://schemas.openxmlformats.org/officeDocument/2006/relationships/hyperlink" Target="https://markets.ft.com/data/equities/tearsheet/summary?s=601669%3ASHH" TargetMode="External"/><Relationship Id="rId75" Type="http://schemas.openxmlformats.org/officeDocument/2006/relationships/hyperlink" Target="https://english.sse.com.cn/markets/equities/list/overview/?COMPANY_CODE=601669&amp;STOCK_CODE=6016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ompaniesmarketcap.com/power-construction-corporation-of-china/earnings/" TargetMode="External"/><Relationship Id="rId23" Type="http://schemas.openxmlformats.org/officeDocument/2006/relationships/hyperlink" Target="https://en.powerchina.cn/annualreport.html" TargetMode="External"/><Relationship Id="rId28" Type="http://schemas.openxmlformats.org/officeDocument/2006/relationships/hyperlink" Target="https://companiesmarketcap.com/power-construction-corporation-of-china/earnings/" TargetMode="External"/><Relationship Id="rId36" Type="http://schemas.openxmlformats.org/officeDocument/2006/relationships/hyperlink" Target="https://finance.yahoo.com/news/china-construction-industry-report-2025-141900584.html" TargetMode="External"/><Relationship Id="rId49" Type="http://schemas.openxmlformats.org/officeDocument/2006/relationships/hyperlink" Target="https://dcfmodeling.com/blogs/vision/601669ss-mission-vision" TargetMode="External"/><Relationship Id="rId57" Type="http://schemas.openxmlformats.org/officeDocument/2006/relationships/hyperlink" Target="https://www.futunn.com/en/stock/601669-SH/institutional-ratings" TargetMode="External"/><Relationship Id="rId10" Type="http://schemas.openxmlformats.org/officeDocument/2006/relationships/hyperlink" Target="https://en.powerchina.cn/whoweare.html" TargetMode="External"/><Relationship Id="rId31" Type="http://schemas.openxmlformats.org/officeDocument/2006/relationships/hyperlink" Target="https://www.investing.com/equities/cn-power-const-financial-summary" TargetMode="External"/><Relationship Id="rId44" Type="http://schemas.openxmlformats.org/officeDocument/2006/relationships/hyperlink" Target="https://markets.ft.com/data/equities/tearsheet/summary?s=601669%3ASHH" TargetMode="External"/><Relationship Id="rId52" Type="http://schemas.openxmlformats.org/officeDocument/2006/relationships/hyperlink" Target="https://en.powerchina.cn/annualreport.html" TargetMode="External"/><Relationship Id="rId60" Type="http://schemas.openxmlformats.org/officeDocument/2006/relationships/hyperlink" Target="https://dcfmodeling.com/blogs/vision/601669ss-mission-vision" TargetMode="External"/><Relationship Id="rId65" Type="http://schemas.openxmlformats.org/officeDocument/2006/relationships/hyperlink" Target="https://companiesmarketcap.com/power-construction-corporation-of-china/earnings/" TargetMode="External"/><Relationship Id="rId73" Type="http://schemas.openxmlformats.org/officeDocument/2006/relationships/hyperlink" Target="https://finance.yahoo.com/quote/601669.SS/" TargetMode="External"/><Relationship Id="rId78" Type="http://schemas.openxmlformats.org/officeDocument/2006/relationships/hyperlink" Target="https://www.futunn.com/en/stock/601669-SH/news/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cfmodeling.com/blogs/vision/601669ss-mission-vision" TargetMode="External"/><Relationship Id="rId13" Type="http://schemas.openxmlformats.org/officeDocument/2006/relationships/hyperlink" Target="https://en.powerchina.cn/annualreport.html" TargetMode="External"/><Relationship Id="rId18" Type="http://schemas.openxmlformats.org/officeDocument/2006/relationships/hyperlink" Target="https://dcfmodeling.com/blogs/vision/601669ss-mission-vision" TargetMode="External"/><Relationship Id="rId39" Type="http://schemas.openxmlformats.org/officeDocument/2006/relationships/hyperlink" Target="https://www.futunn.com/en/stock/601669-SH/news" TargetMode="External"/><Relationship Id="rId34" Type="http://schemas.openxmlformats.org/officeDocument/2006/relationships/hyperlink" Target="https://www.futunn.com/en/stock/601669-SH/institutional-ratings" TargetMode="External"/><Relationship Id="rId50" Type="http://schemas.openxmlformats.org/officeDocument/2006/relationships/hyperlink" Target="https://dcfmodeling.com/blogs/vision/601669ss-mission-vision" TargetMode="External"/><Relationship Id="rId55" Type="http://schemas.openxmlformats.org/officeDocument/2006/relationships/hyperlink" Target="https://markets.ft.com/data/equities/tearsheet/summary?s=601669%3ASHH" TargetMode="External"/><Relationship Id="rId76" Type="http://schemas.openxmlformats.org/officeDocument/2006/relationships/hyperlink" Target="https://www.wsj.com/market-data/quotes/CN/XSHG/601669/financials" TargetMode="External"/><Relationship Id="rId7" Type="http://schemas.openxmlformats.org/officeDocument/2006/relationships/hyperlink" Target="https://en.powerchina.cn/whoweare.html" TargetMode="External"/><Relationship Id="rId71" Type="http://schemas.openxmlformats.org/officeDocument/2006/relationships/hyperlink" Target="https://www.opensanctions.org/entities/NK-SS9LPF6JJqUmbTeQAdZUZW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oomoo.com/news/post/55962012/improved-earnings-required-before-power-construction-corporation-of-china-l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2444</Words>
  <Characters>13933</Characters>
  <Application>Microsoft Office Word</Application>
  <DocSecurity>0</DocSecurity>
  <Lines>116</Lines>
  <Paragraphs>32</Paragraphs>
  <ScaleCrop>false</ScaleCrop>
  <Company/>
  <LinksUpToDate>false</LinksUpToDate>
  <CharactersWithSpaces>16345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2025-09-05T05:14:00Z</dcterms:created>
  <dcterms:modified xsi:type="dcterms:W3CDTF">2025-09-05T05:19:00Z</dcterms:modified>
</cp:coreProperties>
</file>