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7364" w14:textId="77777777" w:rsidR="007C4C0B" w:rsidRPr="001D6042" w:rsidRDefault="007C4C0B" w:rsidP="001D6042">
      <w:pPr>
        <w:pStyle w:val="Heading1"/>
        <w:rPr>
          <w:sz w:val="36"/>
          <w:szCs w:val="36"/>
        </w:rPr>
      </w:pPr>
      <w:r w:rsidRPr="001D6042">
        <w:rPr>
          <w:sz w:val="36"/>
          <w:szCs w:val="36"/>
        </w:rPr>
        <w:t>Investment Summary: China Railway Construction Corp Ltd (601186.SS)</w:t>
      </w:r>
    </w:p>
    <w:p w14:paraId="08748292" w14:textId="77777777" w:rsidR="007C4C0B" w:rsidRPr="001D6042" w:rsidRDefault="007C4C0B" w:rsidP="007C4C0B">
      <w:pPr>
        <w:pStyle w:val="my-2"/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Current Date:</w:t>
      </w:r>
      <w:r w:rsidRPr="001D6042">
        <w:rPr>
          <w:sz w:val="22"/>
          <w:szCs w:val="22"/>
        </w:rPr>
        <w:t xml:space="preserve"> September 5, 2025</w:t>
      </w:r>
      <w:r w:rsidRPr="001D6042">
        <w:rPr>
          <w:sz w:val="22"/>
          <w:szCs w:val="22"/>
        </w:rPr>
        <w:br/>
      </w:r>
      <w:r w:rsidRPr="001D6042">
        <w:rPr>
          <w:rStyle w:val="Strong"/>
          <w:rFonts w:eastAsiaTheme="majorEastAsia"/>
          <w:sz w:val="22"/>
          <w:szCs w:val="22"/>
        </w:rPr>
        <w:t>Stock Price (Sep 2 close):</w:t>
      </w:r>
      <w:r w:rsidRPr="001D6042">
        <w:rPr>
          <w:sz w:val="22"/>
          <w:szCs w:val="22"/>
        </w:rPr>
        <w:t xml:space="preserve"> ¥7.99</w:t>
      </w:r>
      <w:r w:rsidRPr="001D6042">
        <w:rPr>
          <w:sz w:val="22"/>
          <w:szCs w:val="22"/>
        </w:rPr>
        <w:br/>
      </w:r>
      <w:r w:rsidRPr="001D6042">
        <w:rPr>
          <w:rStyle w:val="Strong"/>
          <w:rFonts w:eastAsiaTheme="majorEastAsia"/>
          <w:sz w:val="22"/>
          <w:szCs w:val="22"/>
        </w:rPr>
        <w:t>Market Cap:</w:t>
      </w:r>
      <w:r w:rsidRPr="001D6042">
        <w:rPr>
          <w:sz w:val="22"/>
          <w:szCs w:val="22"/>
        </w:rPr>
        <w:t xml:space="preserve"> ~HK$112.7B</w:t>
      </w:r>
      <w:hyperlink r:id="rId7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1D6042">
        <w:rPr>
          <w:sz w:val="22"/>
          <w:szCs w:val="22"/>
        </w:rPr>
        <w:br/>
      </w:r>
      <w:r w:rsidRPr="001D6042">
        <w:rPr>
          <w:rStyle w:val="Strong"/>
          <w:rFonts w:eastAsiaTheme="majorEastAsia"/>
          <w:sz w:val="22"/>
          <w:szCs w:val="22"/>
        </w:rPr>
        <w:t>Industry:</w:t>
      </w:r>
      <w:r w:rsidRPr="001D6042">
        <w:rPr>
          <w:sz w:val="22"/>
          <w:szCs w:val="22"/>
        </w:rPr>
        <w:t xml:space="preserve"> Engineering &amp; Construction, Manufacturing, Real Estate Development</w:t>
      </w:r>
      <w:r w:rsidRPr="001D6042">
        <w:rPr>
          <w:sz w:val="22"/>
          <w:szCs w:val="22"/>
        </w:rPr>
        <w:br/>
      </w:r>
      <w:r w:rsidRPr="001D6042">
        <w:rPr>
          <w:rStyle w:val="Strong"/>
          <w:rFonts w:eastAsiaTheme="majorEastAsia"/>
          <w:sz w:val="22"/>
          <w:szCs w:val="22"/>
        </w:rPr>
        <w:t>Recommended Action:</w:t>
      </w:r>
      <w:r w:rsidRPr="001D6042">
        <w:rPr>
          <w:sz w:val="22"/>
          <w:szCs w:val="22"/>
        </w:rPr>
        <w:t xml:space="preserve"> </w:t>
      </w:r>
      <w:r w:rsidRPr="001D6042">
        <w:rPr>
          <w:rStyle w:val="Strong"/>
          <w:rFonts w:eastAsiaTheme="majorEastAsia"/>
          <w:sz w:val="22"/>
          <w:szCs w:val="22"/>
        </w:rPr>
        <w:t>Buy</w:t>
      </w:r>
      <w:hyperlink r:id="rId8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</w:p>
    <w:p w14:paraId="78C1DA33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Business Overview</w:t>
      </w:r>
    </w:p>
    <w:p w14:paraId="3FDCDB73" w14:textId="77777777" w:rsidR="007C4C0B" w:rsidRPr="001D6042" w:rsidRDefault="007C4C0B" w:rsidP="007C4C0B">
      <w:pPr>
        <w:pStyle w:val="my-2"/>
        <w:rPr>
          <w:sz w:val="22"/>
          <w:szCs w:val="22"/>
        </w:rPr>
      </w:pPr>
      <w:r w:rsidRPr="001D6042">
        <w:rPr>
          <w:sz w:val="22"/>
          <w:szCs w:val="22"/>
        </w:rPr>
        <w:t>China Railway Construction Corp Ltd (CRCC) is a state-owned construction giant, ranked among the top global infrastructure firms. Its operations span five segments: Construction Operations (~80% of sales, gross margin ~10%), Planning, Design &amp; Consultancy (~8%, margin &gt;25%), Manufacturing (~7%, margin ~16%), Real Estate Development (~3%, margin &gt;20%), and Other Business Operations (trade, logistics, finance, insurance, ~2%).</w:t>
      </w:r>
      <w:hyperlink r:id="rId9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global.morningstar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1D6042">
        <w:rPr>
          <w:sz w:val="22"/>
          <w:szCs w:val="22"/>
        </w:rPr>
        <w:br/>
        <w:t>Key financials (FY2024): Revenue: HK$1.149T, Net Income: HK$22.2B, Operating Income: HK$42.6B.</w:t>
      </w:r>
      <w:hyperlink r:id="rId10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1D6042">
        <w:rPr>
          <w:sz w:val="22"/>
          <w:szCs w:val="22"/>
        </w:rPr>
        <w:br/>
        <w:t>Product Use: Major customer segments are governments and developers; infrastructure projects (railways, highways, and metros) support national transport, while design/consulting serves urban development.</w:t>
      </w:r>
      <w:hyperlink r:id="rId11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1D6042">
        <w:rPr>
          <w:sz w:val="22"/>
          <w:szCs w:val="22"/>
        </w:rPr>
        <w:br/>
        <w:t>Strengths: Unmatched scale, technology integration, government backing, established supply chain, and multi-sector exposure.</w:t>
      </w:r>
      <w:r w:rsidRPr="001D6042">
        <w:rPr>
          <w:sz w:val="22"/>
          <w:szCs w:val="22"/>
        </w:rPr>
        <w:br/>
        <w:t>Challenges: Margin pressures, high leverage, complex operations, and project delays.</w:t>
      </w:r>
      <w:hyperlink r:id="rId12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6DBAD9C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Business Performance</w:t>
      </w:r>
    </w:p>
    <w:p w14:paraId="04A0038E" w14:textId="77777777" w:rsidR="007C4C0B" w:rsidRPr="001D6042" w:rsidRDefault="007C4C0B" w:rsidP="007C4C0B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1D6042">
        <w:rPr>
          <w:sz w:val="22"/>
          <w:szCs w:val="22"/>
        </w:rPr>
        <w:t>Past 5 years sales CAGR: ~4.7%. Revenue peaked 2023, slight dip 2024.</w:t>
      </w:r>
      <w:hyperlink r:id="rId13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9B515D0" w14:textId="77777777" w:rsidR="007C4C0B" w:rsidRPr="001D6042" w:rsidRDefault="007C4C0B" w:rsidP="007C4C0B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Profit CAGR past 5 years: ~3.8%. FY2024 earnings declined due to margin </w:t>
      </w:r>
      <w:proofErr w:type="spellStart"/>
      <w:r w:rsidRPr="001D6042">
        <w:rPr>
          <w:sz w:val="22"/>
          <w:szCs w:val="22"/>
        </w:rPr>
        <w:t>pressures.</w:t>
      </w:r>
      <w:hyperlink r:id="rId14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03127B06" w14:textId="77777777" w:rsidR="007C4C0B" w:rsidRPr="001D6042" w:rsidRDefault="007C4C0B" w:rsidP="007C4C0B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Operating cash flow: Cyclical; negative Q2 2025 (-¥31.4B), recent years show </w:t>
      </w:r>
      <w:proofErr w:type="spellStart"/>
      <w:r w:rsidRPr="001D6042">
        <w:rPr>
          <w:sz w:val="22"/>
          <w:szCs w:val="22"/>
        </w:rPr>
        <w:t>volatility.</w:t>
      </w:r>
      <w:hyperlink r:id="rId15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770639F7" w14:textId="77777777" w:rsidR="007C4C0B" w:rsidRPr="001D6042" w:rsidRDefault="007C4C0B" w:rsidP="007C4C0B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Market share: Top-2 in China and significant global projects; leader in railway </w:t>
      </w:r>
      <w:proofErr w:type="spellStart"/>
      <w:r w:rsidRPr="001D6042">
        <w:rPr>
          <w:sz w:val="22"/>
          <w:szCs w:val="22"/>
        </w:rPr>
        <w:t>construction.</w:t>
      </w:r>
      <w:hyperlink r:id="rId16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44EAC00E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Industry Context</w:t>
      </w:r>
    </w:p>
    <w:p w14:paraId="7CD6A549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>Product cycle: Infrastructure sector ~mature for railways/highways, but still expanding in urban transit and overseas markets.</w:t>
      </w:r>
      <w:hyperlink r:id="rId17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global.morningstar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18FD74E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Market size/growth: China infra, construction market &gt;¥10T, 3–4% CAGR; global expansion helps offset domestic </w:t>
      </w:r>
      <w:proofErr w:type="spellStart"/>
      <w:r w:rsidRPr="001D6042">
        <w:rPr>
          <w:sz w:val="22"/>
          <w:szCs w:val="22"/>
        </w:rPr>
        <w:t>slowdown.</w:t>
      </w:r>
      <w:hyperlink r:id="rId18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proofErr w:type="spellEnd"/>
      </w:hyperlink>
    </w:p>
    <w:p w14:paraId="1643B9DC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>CRCC market share: ~12–14% (domestic), top-3 globally.</w:t>
      </w:r>
    </w:p>
    <w:p w14:paraId="3F3DDD53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3Y sales growth: CRCC ~3–4% vs industry ~4%; EPS growth lagging </w:t>
      </w:r>
      <w:proofErr w:type="spellStart"/>
      <w:r w:rsidRPr="001D6042">
        <w:rPr>
          <w:sz w:val="22"/>
          <w:szCs w:val="22"/>
        </w:rPr>
        <w:t>sector.</w:t>
      </w:r>
      <w:hyperlink r:id="rId19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proofErr w:type="spellEnd"/>
      </w:hyperlink>
    </w:p>
    <w:p w14:paraId="4360A007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>Debt-to-total assets: CRCC ~60%, industry average ~45–55%.</w:t>
      </w:r>
      <w:hyperlink r:id="rId20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6CE81571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>Industry cycle: Domestic slowing, overseas ("Belt &amp; Road") still expanding.</w:t>
      </w:r>
    </w:p>
    <w:p w14:paraId="1E8B7548" w14:textId="77777777" w:rsidR="007C4C0B" w:rsidRPr="001D6042" w:rsidRDefault="007C4C0B" w:rsidP="007C4C0B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>Industry metrics:</w:t>
      </w:r>
    </w:p>
    <w:p w14:paraId="671F0DEA" w14:textId="77777777" w:rsidR="007C4C0B" w:rsidRPr="001D6042" w:rsidRDefault="007C4C0B" w:rsidP="007C4C0B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Infrastructure "Order backlog" (&gt;¥1T; CRCC above industry </w:t>
      </w:r>
      <w:proofErr w:type="spellStart"/>
      <w:r w:rsidRPr="001D6042">
        <w:rPr>
          <w:sz w:val="22"/>
          <w:szCs w:val="22"/>
        </w:rPr>
        <w:t>avg</w:t>
      </w:r>
      <w:proofErr w:type="spellEnd"/>
      <w:r w:rsidRPr="001D6042">
        <w:rPr>
          <w:sz w:val="22"/>
          <w:szCs w:val="22"/>
        </w:rPr>
        <w:t>)</w:t>
      </w:r>
    </w:p>
    <w:p w14:paraId="2D65C424" w14:textId="77777777" w:rsidR="007C4C0B" w:rsidRPr="001D6042" w:rsidRDefault="007C4C0B" w:rsidP="007C4C0B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lastRenderedPageBreak/>
        <w:t>Capex/revenue %: CRCC ~10%, industry median ~8%</w:t>
      </w:r>
    </w:p>
    <w:p w14:paraId="342275C4" w14:textId="77777777" w:rsidR="007C4C0B" w:rsidRPr="001D6042" w:rsidRDefault="007C4C0B" w:rsidP="007C4C0B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1D6042">
        <w:rPr>
          <w:sz w:val="22"/>
          <w:szCs w:val="22"/>
        </w:rPr>
        <w:t>Contract margin: CRCC ~10%, industry median ~12%.</w:t>
      </w:r>
      <w:hyperlink r:id="rId21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290CAE21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Financial Stability &amp; Debt Levels</w:t>
      </w:r>
    </w:p>
    <w:p w14:paraId="6680FE3B" w14:textId="77777777" w:rsidR="007C4C0B" w:rsidRPr="001D6042" w:rsidRDefault="007C4C0B" w:rsidP="007C4C0B">
      <w:pPr>
        <w:pStyle w:val="my-2"/>
        <w:rPr>
          <w:sz w:val="22"/>
          <w:szCs w:val="22"/>
        </w:rPr>
      </w:pPr>
      <w:r w:rsidRPr="001D6042">
        <w:rPr>
          <w:sz w:val="22"/>
          <w:szCs w:val="22"/>
        </w:rPr>
        <w:t xml:space="preserve">Operating cash flow is volatile (recent negative quarter), but coverage of capex and dividends satisfactory through </w:t>
      </w:r>
      <w:proofErr w:type="spellStart"/>
      <w:r w:rsidRPr="001D6042">
        <w:rPr>
          <w:sz w:val="22"/>
          <w:szCs w:val="22"/>
        </w:rPr>
        <w:t>financing.</w:t>
      </w:r>
      <w:hyperlink r:id="rId22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  <w:r w:rsidRPr="001D6042">
        <w:rPr>
          <w:sz w:val="22"/>
          <w:szCs w:val="22"/>
        </w:rPr>
        <w:br/>
        <w:t>Current ratio is below 1.3 (recent: ~1.15), indicating tight liquidity; total debt is high (debt/equity ~1.9), debt/assets ~60%.</w:t>
      </w:r>
      <w:hyperlink r:id="rId23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  <w:r w:rsidRPr="001D6042">
        <w:rPr>
          <w:sz w:val="22"/>
          <w:szCs w:val="22"/>
        </w:rPr>
        <w:br/>
        <w:t>Interest coverage adequate; Altman Z-Score in caution zone, reflecting high leverage but relatively low default risk compared to peers.</w:t>
      </w:r>
      <w:hyperlink r:id="rId24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DA5F9E4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Key Financials &amp; Valuation</w:t>
      </w:r>
    </w:p>
    <w:p w14:paraId="6370A593" w14:textId="77777777" w:rsidR="007C4C0B" w:rsidRPr="001D6042" w:rsidRDefault="007C4C0B" w:rsidP="007C4C0B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1D6042">
        <w:rPr>
          <w:sz w:val="22"/>
          <w:szCs w:val="22"/>
        </w:rPr>
        <w:t>Sales &amp; Profitability (FY2024): Revenue ¥1.15T (-8.4% YoY), net income ¥22.2B (-15% YoY), top segment railway construction (78% of sales, 55% profits).</w:t>
      </w:r>
      <w:hyperlink r:id="rId25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38CDB15" w14:textId="77777777" w:rsidR="007C4C0B" w:rsidRPr="001D6042" w:rsidRDefault="007C4C0B" w:rsidP="007C4C0B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1D6042">
        <w:rPr>
          <w:sz w:val="22"/>
          <w:szCs w:val="22"/>
        </w:rPr>
        <w:t>Valuation: P/E 5.3x (sector: 11x), price/book 0.3x, PEG -0.26 (reflects profit decline), dividend yield ~3.2%, trading near 52-week lows.</w:t>
      </w:r>
      <w:hyperlink r:id="rId26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valueinvesting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DBD96EE" w14:textId="77777777" w:rsidR="007C4C0B" w:rsidRPr="001D6042" w:rsidRDefault="007C4C0B" w:rsidP="007C4C0B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1D6042">
        <w:rPr>
          <w:sz w:val="22"/>
          <w:szCs w:val="22"/>
        </w:rPr>
        <w:t>Debt ratios: Debt/equity 1.9x, debt/assets 60% (sector: ~50%).</w:t>
      </w:r>
      <w:hyperlink r:id="rId27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6D5434A6" w14:textId="77777777" w:rsidR="007C4C0B" w:rsidRPr="001D6042" w:rsidRDefault="007C4C0B" w:rsidP="007C4C0B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Industry metrics: Order backlog, Capex/Revenue, Contract margin; CRCC above </w:t>
      </w:r>
      <w:proofErr w:type="spellStart"/>
      <w:r w:rsidRPr="001D6042">
        <w:rPr>
          <w:sz w:val="22"/>
          <w:szCs w:val="22"/>
        </w:rPr>
        <w:t>avg</w:t>
      </w:r>
      <w:proofErr w:type="spellEnd"/>
      <w:r w:rsidRPr="001D6042">
        <w:rPr>
          <w:sz w:val="22"/>
          <w:szCs w:val="22"/>
        </w:rPr>
        <w:t xml:space="preserve"> for backlog/capex, slightly below </w:t>
      </w:r>
      <w:proofErr w:type="spellStart"/>
      <w:r w:rsidRPr="001D6042">
        <w:rPr>
          <w:sz w:val="22"/>
          <w:szCs w:val="22"/>
        </w:rPr>
        <w:t>margin.</w:t>
      </w:r>
      <w:hyperlink r:id="rId28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5274BED0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Big Trends &amp; Big Events</w:t>
      </w:r>
    </w:p>
    <w:p w14:paraId="63C90ACD" w14:textId="77777777" w:rsidR="007C4C0B" w:rsidRPr="001D6042" w:rsidRDefault="007C4C0B" w:rsidP="007C4C0B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1D6042">
        <w:rPr>
          <w:sz w:val="22"/>
          <w:szCs w:val="22"/>
        </w:rPr>
        <w:t>Massive urbanization drives long-term demand; recent fiscal support for infra investment (China stimulus).</w:t>
      </w:r>
    </w:p>
    <w:p w14:paraId="32B04120" w14:textId="77777777" w:rsidR="007C4C0B" w:rsidRPr="001D6042" w:rsidRDefault="007C4C0B" w:rsidP="007C4C0B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1D6042">
        <w:rPr>
          <w:sz w:val="22"/>
          <w:szCs w:val="22"/>
        </w:rPr>
        <w:t>Belt &amp; Road markets face geopolitical, FX, and payment risks.</w:t>
      </w:r>
    </w:p>
    <w:p w14:paraId="2EBF3C9F" w14:textId="77777777" w:rsidR="007C4C0B" w:rsidRPr="001D6042" w:rsidRDefault="007C4C0B" w:rsidP="007C4C0B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1D6042">
        <w:rPr>
          <w:sz w:val="22"/>
          <w:szCs w:val="22"/>
        </w:rPr>
        <w:t>Domestic industry slowing, regulatory focus on margin quality.</w:t>
      </w:r>
    </w:p>
    <w:p w14:paraId="79856AFD" w14:textId="77777777" w:rsidR="007C4C0B" w:rsidRPr="001D6042" w:rsidRDefault="007C4C0B" w:rsidP="007C4C0B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1D6042">
        <w:rPr>
          <w:sz w:val="22"/>
          <w:szCs w:val="22"/>
        </w:rPr>
        <w:t>ESG and digital construction rising importance; CRCC ramping digital design.</w:t>
      </w:r>
      <w:hyperlink r:id="rId29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global.morningstar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E6653D7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Customer Segments &amp; Demand Trends</w:t>
      </w:r>
    </w:p>
    <w:p w14:paraId="06AB1030" w14:textId="77777777" w:rsidR="007C4C0B" w:rsidRPr="001D6042" w:rsidRDefault="007C4C0B" w:rsidP="007C4C0B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1D6042">
        <w:rPr>
          <w:sz w:val="22"/>
          <w:szCs w:val="22"/>
        </w:rPr>
        <w:t>Governments (central/provincial) &gt;70% of sales, Real estate developers &gt;15%, Overseas ~10%.</w:t>
      </w:r>
    </w:p>
    <w:p w14:paraId="6B98B3F0" w14:textId="77777777" w:rsidR="007C4C0B" w:rsidRPr="001D6042" w:rsidRDefault="007C4C0B" w:rsidP="007C4C0B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1D6042">
        <w:rPr>
          <w:sz w:val="22"/>
          <w:szCs w:val="22"/>
        </w:rPr>
        <w:t>Growth: Domestic flat, overseas infra projects expanding 5–7% CAGR (next 2 years).</w:t>
      </w:r>
    </w:p>
    <w:p w14:paraId="5C3BE85C" w14:textId="77777777" w:rsidR="007C4C0B" w:rsidRPr="001D6042" w:rsidRDefault="007C4C0B" w:rsidP="007C4C0B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1D6042">
        <w:rPr>
          <w:sz w:val="22"/>
          <w:szCs w:val="22"/>
        </w:rPr>
        <w:t>Criticisms: Project delays, thin margins, payment cycles.</w:t>
      </w:r>
    </w:p>
    <w:p w14:paraId="014DFA1A" w14:textId="77777777" w:rsidR="007C4C0B" w:rsidRPr="001D6042" w:rsidRDefault="007C4C0B" w:rsidP="007C4C0B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1D6042">
        <w:rPr>
          <w:sz w:val="22"/>
          <w:szCs w:val="22"/>
        </w:rPr>
        <w:t>Substitutes: Regional engineering firms (lower cost, slower delivery).</w:t>
      </w:r>
      <w:hyperlink r:id="rId30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27806168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Competitive Landscape</w:t>
      </w:r>
    </w:p>
    <w:p w14:paraId="0325A1D6" w14:textId="77777777" w:rsidR="007C4C0B" w:rsidRPr="001D6042" w:rsidRDefault="007C4C0B" w:rsidP="007C4C0B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1D6042">
        <w:rPr>
          <w:sz w:val="22"/>
          <w:szCs w:val="22"/>
        </w:rPr>
        <w:t>Industry is moderately concentrated (CR4&gt;65%); fierce price/margin competition, capacity utilization &gt;80%.</w:t>
      </w:r>
    </w:p>
    <w:p w14:paraId="55BE3F8F" w14:textId="77777777" w:rsidR="007C4C0B" w:rsidRPr="001D6042" w:rsidRDefault="007C4C0B" w:rsidP="007C4C0B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1D6042">
        <w:rPr>
          <w:sz w:val="22"/>
          <w:szCs w:val="22"/>
        </w:rPr>
        <w:t>Key competitors: China Railway Group, China Communications Construction, ~10–14% share each, similar margins.</w:t>
      </w:r>
    </w:p>
    <w:p w14:paraId="7E99249B" w14:textId="77777777" w:rsidR="007C4C0B" w:rsidRPr="001D6042" w:rsidRDefault="007C4C0B" w:rsidP="007C4C0B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1D6042">
        <w:rPr>
          <w:sz w:val="22"/>
          <w:szCs w:val="22"/>
        </w:rPr>
        <w:t>Moats: Scale, government relationships, supply chain, technical expertise, regulatory licenses.</w:t>
      </w:r>
    </w:p>
    <w:p w14:paraId="541E4AB0" w14:textId="77777777" w:rsidR="007C4C0B" w:rsidRPr="001D6042" w:rsidRDefault="007C4C0B" w:rsidP="007C4C0B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1D6042">
        <w:rPr>
          <w:sz w:val="22"/>
          <w:szCs w:val="22"/>
        </w:rPr>
        <w:t>Battlefront: "Scale of operation" — CRCC's size and network give a critical edge.</w:t>
      </w:r>
      <w:hyperlink r:id="rId31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global.morningstar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9242FDC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lastRenderedPageBreak/>
        <w:t>Risks &amp; Anomalies</w:t>
      </w:r>
    </w:p>
    <w:p w14:paraId="6C4CD04E" w14:textId="77777777" w:rsidR="007C4C0B" w:rsidRPr="001D6042" w:rsidRDefault="007C4C0B" w:rsidP="007C4C0B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1D6042">
        <w:rPr>
          <w:sz w:val="22"/>
          <w:szCs w:val="22"/>
        </w:rPr>
        <w:t>Significant debt load, volatile cash flow.</w:t>
      </w:r>
    </w:p>
    <w:p w14:paraId="59E021D1" w14:textId="77777777" w:rsidR="007C4C0B" w:rsidRPr="001D6042" w:rsidRDefault="007C4C0B" w:rsidP="007C4C0B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1D6042">
        <w:rPr>
          <w:sz w:val="22"/>
          <w:szCs w:val="22"/>
        </w:rPr>
        <w:t>Overseas receivable risks; litigation occasionally (project disputes).</w:t>
      </w:r>
    </w:p>
    <w:p w14:paraId="067E34E8" w14:textId="77777777" w:rsidR="007C4C0B" w:rsidRPr="001D6042" w:rsidRDefault="007C4C0B" w:rsidP="007C4C0B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1D6042">
        <w:rPr>
          <w:sz w:val="22"/>
          <w:szCs w:val="22"/>
        </w:rPr>
        <w:t>Margins pressured by commodity costs and competitive pricing.</w:t>
      </w:r>
      <w:hyperlink r:id="rId32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2C063ED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Forecast &amp; Outlook</w:t>
      </w:r>
    </w:p>
    <w:p w14:paraId="19C6450E" w14:textId="77777777" w:rsidR="007C4C0B" w:rsidRPr="001D6042" w:rsidRDefault="007C4C0B" w:rsidP="007C4C0B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1D6042">
        <w:rPr>
          <w:sz w:val="22"/>
          <w:szCs w:val="22"/>
        </w:rPr>
        <w:t>FY2025 forecast: Sales ¥1.18T (+3%), EPS flat-to-up slightly.</w:t>
      </w:r>
    </w:p>
    <w:p w14:paraId="6653E846" w14:textId="77777777" w:rsidR="007C4C0B" w:rsidRPr="001D6042" w:rsidRDefault="007C4C0B" w:rsidP="007C4C0B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1D6042">
        <w:rPr>
          <w:sz w:val="22"/>
          <w:szCs w:val="22"/>
        </w:rPr>
        <w:t>Management expects recovery in margin via new urban/overseas infrastructure, tighter cost controls.</w:t>
      </w:r>
    </w:p>
    <w:p w14:paraId="3C02BC7E" w14:textId="77777777" w:rsidR="007C4C0B" w:rsidRPr="001D6042" w:rsidRDefault="007C4C0B" w:rsidP="007C4C0B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1D6042">
        <w:rPr>
          <w:sz w:val="22"/>
          <w:szCs w:val="22"/>
        </w:rPr>
        <w:t>Recent earnings surprise negative; margin weakness principal cause.</w:t>
      </w:r>
      <w:hyperlink r:id="rId33" w:tgtFrame="_blank" w:history="1">
        <w:proofErr w:type="gramStart"/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005F94D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Leading Investment Firms &amp; Views</w:t>
      </w:r>
    </w:p>
    <w:p w14:paraId="1039DC69" w14:textId="77777777" w:rsidR="007C4C0B" w:rsidRPr="001D6042" w:rsidRDefault="007C4C0B" w:rsidP="007C4C0B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Consensus rating: </w:t>
      </w:r>
      <w:r w:rsidRPr="001D6042">
        <w:rPr>
          <w:rStyle w:val="Strong"/>
          <w:rFonts w:eastAsiaTheme="majorEastAsia"/>
          <w:sz w:val="22"/>
          <w:szCs w:val="22"/>
        </w:rPr>
        <w:t>Buy</w:t>
      </w:r>
      <w:r w:rsidRPr="001D6042">
        <w:rPr>
          <w:sz w:val="22"/>
          <w:szCs w:val="22"/>
        </w:rPr>
        <w:t xml:space="preserve"> (Goldman Sachs, Guotai Junan, Huatai Securities, etc.)</w:t>
      </w:r>
      <w:hyperlink r:id="rId34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16C96F08" w14:textId="77777777" w:rsidR="007C4C0B" w:rsidRPr="001D6042" w:rsidRDefault="007C4C0B" w:rsidP="007C4C0B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Target price: </w:t>
      </w:r>
      <w:proofErr w:type="spellStart"/>
      <w:r w:rsidRPr="001D6042">
        <w:rPr>
          <w:sz w:val="22"/>
          <w:szCs w:val="22"/>
        </w:rPr>
        <w:t>Avg</w:t>
      </w:r>
      <w:proofErr w:type="spellEnd"/>
      <w:r w:rsidRPr="001D6042">
        <w:rPr>
          <w:sz w:val="22"/>
          <w:szCs w:val="22"/>
        </w:rPr>
        <w:t xml:space="preserve"> ¥11.81 (48–50% upside), range ¥10.79–¥12.47</w:t>
      </w:r>
      <w:hyperlink r:id="rId35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48B532F0" w14:textId="77777777" w:rsidR="007C4C0B" w:rsidRPr="001D6042" w:rsidRDefault="007C4C0B" w:rsidP="007C4C0B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1D6042">
        <w:rPr>
          <w:sz w:val="22"/>
          <w:szCs w:val="22"/>
        </w:rPr>
        <w:t>Reasons: Undervaluation, industry leadership, expected margin recovery.</w:t>
      </w:r>
    </w:p>
    <w:p w14:paraId="6A700165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 xml:space="preserve">Recommended Action: </w:t>
      </w:r>
      <w:r w:rsidRPr="001D6042">
        <w:rPr>
          <w:rStyle w:val="Strong"/>
          <w:b w:val="0"/>
          <w:bCs w:val="0"/>
          <w:sz w:val="28"/>
          <w:szCs w:val="28"/>
        </w:rPr>
        <w:t>Buy</w:t>
      </w:r>
    </w:p>
    <w:p w14:paraId="65F26238" w14:textId="77777777" w:rsidR="007C4C0B" w:rsidRPr="001D6042" w:rsidRDefault="007C4C0B" w:rsidP="007C4C0B">
      <w:pPr>
        <w:pStyle w:val="my-2"/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Pros:</w:t>
      </w:r>
    </w:p>
    <w:p w14:paraId="1EAEF914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Deep undervaluation (P/E, P/B far below sector).</w:t>
      </w:r>
    </w:p>
    <w:p w14:paraId="39963BF9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Leading industry scale and secured government projects.</w:t>
      </w:r>
    </w:p>
    <w:p w14:paraId="538792C7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Margin recovery expected with cost controls/new tech.</w:t>
      </w:r>
    </w:p>
    <w:p w14:paraId="1316B589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Strong analyst upside, consensus Buy.</w:t>
      </w:r>
      <w:hyperlink r:id="rId36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valueinvesting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  <w:r w:rsidRPr="001D6042">
        <w:rPr>
          <w:sz w:val="22"/>
          <w:szCs w:val="22"/>
        </w:rPr>
        <w:br/>
      </w:r>
      <w:r w:rsidRPr="001D6042">
        <w:rPr>
          <w:rStyle w:val="Strong"/>
          <w:rFonts w:eastAsiaTheme="majorEastAsia"/>
          <w:sz w:val="22"/>
          <w:szCs w:val="22"/>
        </w:rPr>
        <w:t>Cons:</w:t>
      </w:r>
    </w:p>
    <w:p w14:paraId="693F090E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High debt load, liquidity concern (current ratio &lt;1.3).</w:t>
      </w:r>
    </w:p>
    <w:p w14:paraId="324B5872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Margin weakness, cashflow volatility.</w:t>
      </w:r>
    </w:p>
    <w:p w14:paraId="0F8CD8A5" w14:textId="77777777" w:rsidR="007C4C0B" w:rsidRPr="001D6042" w:rsidRDefault="007C4C0B" w:rsidP="007C4C0B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1D6042">
        <w:rPr>
          <w:sz w:val="22"/>
          <w:szCs w:val="22"/>
        </w:rPr>
        <w:t>Overseas risks (payment collection, geopolitics).</w:t>
      </w:r>
    </w:p>
    <w:p w14:paraId="295FF381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Industry Ratio &amp; Metric Analysis</w:t>
      </w:r>
    </w:p>
    <w:p w14:paraId="610D733A" w14:textId="77777777" w:rsidR="007C4C0B" w:rsidRPr="001D6042" w:rsidRDefault="007C4C0B" w:rsidP="007C4C0B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Order Backlog: CRCC &gt;¥1T, industry </w:t>
      </w:r>
      <w:proofErr w:type="spellStart"/>
      <w:r w:rsidRPr="001D6042">
        <w:rPr>
          <w:sz w:val="22"/>
          <w:szCs w:val="22"/>
        </w:rPr>
        <w:t>avg</w:t>
      </w:r>
      <w:proofErr w:type="spellEnd"/>
      <w:r w:rsidRPr="001D6042">
        <w:rPr>
          <w:sz w:val="22"/>
          <w:szCs w:val="22"/>
        </w:rPr>
        <w:t xml:space="preserve"> ~¥0.8T; Superior.</w:t>
      </w:r>
      <w:hyperlink r:id="rId37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C0A7054" w14:textId="77777777" w:rsidR="007C4C0B" w:rsidRPr="001D6042" w:rsidRDefault="007C4C0B" w:rsidP="007C4C0B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Capex/Revenue: CRCC ~10%, industry median 8%; Higher </w:t>
      </w:r>
      <w:proofErr w:type="spellStart"/>
      <w:r w:rsidRPr="001D6042">
        <w:rPr>
          <w:sz w:val="22"/>
          <w:szCs w:val="22"/>
        </w:rPr>
        <w:t>commitment.</w:t>
      </w:r>
      <w:hyperlink r:id="rId38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178434D0" w14:textId="77777777" w:rsidR="007C4C0B" w:rsidRPr="001D6042" w:rsidRDefault="007C4C0B" w:rsidP="007C4C0B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1D6042">
        <w:rPr>
          <w:sz w:val="22"/>
          <w:szCs w:val="22"/>
        </w:rPr>
        <w:t xml:space="preserve">Contract Margin: CRCC ~10%, industry median 12%; Slightly below </w:t>
      </w:r>
      <w:proofErr w:type="spellStart"/>
      <w:r w:rsidRPr="001D6042">
        <w:rPr>
          <w:sz w:val="22"/>
          <w:szCs w:val="22"/>
        </w:rPr>
        <w:t>average.</w:t>
      </w:r>
      <w:hyperlink r:id="rId39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45EAD16D" w14:textId="77777777" w:rsidR="007C4C0B" w:rsidRPr="001D6042" w:rsidRDefault="007C4C0B" w:rsidP="007C4C0B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1D6042">
        <w:rPr>
          <w:sz w:val="22"/>
          <w:szCs w:val="22"/>
        </w:rPr>
        <w:t>Industry trend: Backlog and capex rising, margins pressured sector-wide.</w:t>
      </w:r>
    </w:p>
    <w:p w14:paraId="5C710F79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t>Key Takeaways</w:t>
      </w:r>
    </w:p>
    <w:p w14:paraId="786B7CBB" w14:textId="77777777" w:rsidR="007C4C0B" w:rsidRPr="001D6042" w:rsidRDefault="007C4C0B" w:rsidP="007C4C0B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Position:</w:t>
      </w:r>
      <w:r w:rsidRPr="001D6042">
        <w:rPr>
          <w:sz w:val="22"/>
          <w:szCs w:val="22"/>
        </w:rPr>
        <w:t xml:space="preserve"> CRCC is a top global and domestic infrastructure play, deep government integration, strong prospects in Belt &amp; Road projects.</w:t>
      </w:r>
      <w:hyperlink r:id="rId40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E9D01BA" w14:textId="77777777" w:rsidR="007C4C0B" w:rsidRPr="001D6042" w:rsidRDefault="007C4C0B" w:rsidP="007C4C0B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Strengths:</w:t>
      </w:r>
      <w:r w:rsidRPr="001D6042">
        <w:rPr>
          <w:sz w:val="22"/>
          <w:szCs w:val="22"/>
        </w:rPr>
        <w:t xml:space="preserve"> Undervaluation, secured order book, and scale advantages </w:t>
      </w:r>
      <w:proofErr w:type="spellStart"/>
      <w:r w:rsidRPr="001D6042">
        <w:rPr>
          <w:sz w:val="22"/>
          <w:szCs w:val="22"/>
        </w:rPr>
        <w:t>favor</w:t>
      </w:r>
      <w:proofErr w:type="spellEnd"/>
      <w:r w:rsidRPr="001D6042">
        <w:rPr>
          <w:sz w:val="22"/>
          <w:szCs w:val="22"/>
        </w:rPr>
        <w:t xml:space="preserve"> stability and upside.</w:t>
      </w:r>
      <w:hyperlink r:id="rId41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valueinvesting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85816B5" w14:textId="77777777" w:rsidR="007C4C0B" w:rsidRPr="001D6042" w:rsidRDefault="007C4C0B" w:rsidP="007C4C0B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Risks:</w:t>
      </w:r>
      <w:r w:rsidRPr="001D6042">
        <w:rPr>
          <w:sz w:val="22"/>
          <w:szCs w:val="22"/>
        </w:rPr>
        <w:t xml:space="preserve"> Tight liquidity, debt load, competitive pressures, overseas collection risk.</w:t>
      </w:r>
      <w:hyperlink r:id="rId42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66C0B4C" w14:textId="77777777" w:rsidR="007C4C0B" w:rsidRPr="001D6042" w:rsidRDefault="007C4C0B" w:rsidP="007C4C0B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Recommendation:</w:t>
      </w:r>
      <w:r w:rsidRPr="001D6042">
        <w:rPr>
          <w:sz w:val="22"/>
          <w:szCs w:val="22"/>
        </w:rPr>
        <w:t xml:space="preserve"> Buy, as deep undervaluation and leadership offset debt and margin concerns. Monitor liquidity, margin trends, overseas exposure, and project execution.</w:t>
      </w:r>
      <w:hyperlink r:id="rId43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59FA5207" w14:textId="77777777" w:rsidR="007C4C0B" w:rsidRPr="001D6042" w:rsidRDefault="007C4C0B" w:rsidP="007C4C0B">
      <w:pPr>
        <w:pStyle w:val="Heading2"/>
        <w:rPr>
          <w:sz w:val="28"/>
          <w:szCs w:val="28"/>
        </w:rPr>
      </w:pPr>
      <w:r w:rsidRPr="001D6042">
        <w:rPr>
          <w:sz w:val="28"/>
          <w:szCs w:val="28"/>
        </w:rPr>
        <w:lastRenderedPageBreak/>
        <w:t>Sources (links as requested)</w:t>
      </w:r>
    </w:p>
    <w:p w14:paraId="7329B433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44" w:tgtFrame="_blank" w:history="1">
        <w:r w:rsidRPr="001D6042">
          <w:rPr>
            <w:rStyle w:val="Hyperlink"/>
            <w:rFonts w:eastAsiaTheme="majorEastAsia"/>
            <w:sz w:val="22"/>
            <w:szCs w:val="22"/>
          </w:rPr>
          <w:t>Yahoo Finance: 601186.SS</w:t>
        </w:r>
      </w:hyperlink>
      <w:hyperlink r:id="rId45" w:tgtFrame="_blank" w:history="1">
        <w:proofErr w:type="gramStart"/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1F30AAE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46" w:tgtFrame="_blank" w:history="1">
        <w:r w:rsidRPr="001D6042">
          <w:rPr>
            <w:rStyle w:val="Hyperlink"/>
            <w:rFonts w:eastAsiaTheme="majorEastAsia"/>
            <w:sz w:val="22"/>
            <w:szCs w:val="22"/>
          </w:rPr>
          <w:t>Reuters: 601186.SS</w:t>
        </w:r>
      </w:hyperlink>
      <w:hyperlink r:id="rId47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</w:hyperlink>
    </w:p>
    <w:p w14:paraId="03ED7C52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48" w:tgtFrame="_blank" w:history="1">
        <w:r w:rsidRPr="001D6042">
          <w:rPr>
            <w:rStyle w:val="Hyperlink"/>
            <w:rFonts w:eastAsiaTheme="majorEastAsia"/>
            <w:sz w:val="22"/>
            <w:szCs w:val="22"/>
          </w:rPr>
          <w:t>Investing.com: Financials &amp; Summary</w:t>
        </w:r>
      </w:hyperlink>
      <w:hyperlink r:id="rId49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1D604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8C717BA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50" w:tgtFrame="_blank" w:history="1"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CompaniesMarketCap</w:t>
        </w:r>
      </w:hyperlink>
      <w:hyperlink r:id="rId51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proofErr w:type="spellEnd"/>
      </w:hyperlink>
    </w:p>
    <w:p w14:paraId="18E60E6B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52" w:tgtFrame="_blank" w:history="1">
        <w:r w:rsidRPr="001D6042">
          <w:rPr>
            <w:rStyle w:val="Hyperlink"/>
            <w:rFonts w:eastAsiaTheme="majorEastAsia"/>
            <w:sz w:val="22"/>
            <w:szCs w:val="22"/>
          </w:rPr>
          <w:t xml:space="preserve">Fintel Analyst </w:t>
        </w:r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Targets</w:t>
        </w:r>
      </w:hyperlink>
      <w:hyperlink r:id="rId53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proofErr w:type="spellEnd"/>
      </w:hyperlink>
    </w:p>
    <w:p w14:paraId="4CC3DC29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54" w:tgtFrame="_blank" w:history="1"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TradingView</w:t>
        </w:r>
        <w:proofErr w:type="spellEnd"/>
        <w:r w:rsidRPr="001D6042">
          <w:rPr>
            <w:rStyle w:val="Hyperlink"/>
            <w:rFonts w:eastAsiaTheme="majorEastAsia"/>
            <w:sz w:val="22"/>
            <w:szCs w:val="22"/>
          </w:rPr>
          <w:t xml:space="preserve"> Analyst </w:t>
        </w:r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Forecast</w:t>
        </w:r>
      </w:hyperlink>
      <w:hyperlink r:id="rId55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proofErr w:type="spellEnd"/>
      </w:hyperlink>
    </w:p>
    <w:p w14:paraId="10E20111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56" w:tgtFrame="_blank" w:history="1"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Morningstar</w:t>
        </w:r>
      </w:hyperlink>
      <w:hyperlink r:id="rId57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global.morningstar</w:t>
        </w:r>
        <w:proofErr w:type="spellEnd"/>
      </w:hyperlink>
    </w:p>
    <w:p w14:paraId="494F996E" w14:textId="77777777" w:rsidR="007C4C0B" w:rsidRPr="001D6042" w:rsidRDefault="007C4C0B" w:rsidP="007C4C0B">
      <w:pPr>
        <w:pStyle w:val="my-2"/>
        <w:numPr>
          <w:ilvl w:val="0"/>
          <w:numId w:val="13"/>
        </w:numPr>
        <w:rPr>
          <w:sz w:val="22"/>
          <w:szCs w:val="22"/>
        </w:rPr>
      </w:pPr>
      <w:hyperlink r:id="rId58" w:tgtFrame="_blank" w:history="1"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1D6042">
          <w:rPr>
            <w:rStyle w:val="Hyperlink"/>
            <w:rFonts w:eastAsiaTheme="majorEastAsia"/>
            <w:sz w:val="22"/>
            <w:szCs w:val="22"/>
          </w:rPr>
          <w:t xml:space="preserve"> Analyst </w:t>
        </w:r>
        <w:proofErr w:type="spellStart"/>
        <w:r w:rsidRPr="001D6042">
          <w:rPr>
            <w:rStyle w:val="Hyperlink"/>
            <w:rFonts w:eastAsiaTheme="majorEastAsia"/>
            <w:sz w:val="22"/>
            <w:szCs w:val="22"/>
          </w:rPr>
          <w:t>Ratings</w:t>
        </w:r>
      </w:hyperlink>
      <w:hyperlink r:id="rId59" w:tgtFrame="_blank" w:history="1">
        <w:r w:rsidRPr="001D604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DBDE9E7" w14:textId="77777777" w:rsidR="007C4C0B" w:rsidRPr="001D6042" w:rsidRDefault="007C4C0B" w:rsidP="007C4C0B">
      <w:pPr>
        <w:pStyle w:val="my-2"/>
        <w:rPr>
          <w:sz w:val="22"/>
          <w:szCs w:val="22"/>
        </w:rPr>
      </w:pPr>
      <w:r w:rsidRPr="001D6042">
        <w:rPr>
          <w:rStyle w:val="Strong"/>
          <w:rFonts w:eastAsiaTheme="majorEastAsia"/>
          <w:sz w:val="22"/>
          <w:szCs w:val="22"/>
        </w:rPr>
        <w:t>All sources used as instructed from company, filings, analyst, and industry reports.</w:t>
      </w:r>
    </w:p>
    <w:p w14:paraId="49C30DB2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0" w:history="1">
        <w:r w:rsidRPr="001D6042">
          <w:rPr>
            <w:rStyle w:val="Hyperlink"/>
            <w:sz w:val="22"/>
            <w:szCs w:val="22"/>
          </w:rPr>
          <w:t>https://finance.yahoo.com/quote/1186.HK/</w:t>
        </w:r>
      </w:hyperlink>
    </w:p>
    <w:p w14:paraId="5AF14A24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1" w:history="1">
        <w:r w:rsidRPr="001D6042">
          <w:rPr>
            <w:rStyle w:val="Hyperlink"/>
            <w:sz w:val="22"/>
            <w:szCs w:val="22"/>
          </w:rPr>
          <w:t>https://companiesmarketcap.com/hkd/crcc/revenue/</w:t>
        </w:r>
      </w:hyperlink>
    </w:p>
    <w:p w14:paraId="75B6372B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2" w:history="1">
        <w:r w:rsidRPr="001D6042">
          <w:rPr>
            <w:rStyle w:val="Hyperlink"/>
            <w:sz w:val="22"/>
            <w:szCs w:val="22"/>
          </w:rPr>
          <w:t>https://www.investing.com/equities/cn-railway-con</w:t>
        </w:r>
      </w:hyperlink>
    </w:p>
    <w:p w14:paraId="6A6F62A2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3" w:history="1">
        <w:r w:rsidRPr="001D6042">
          <w:rPr>
            <w:rStyle w:val="Hyperlink"/>
            <w:sz w:val="22"/>
            <w:szCs w:val="22"/>
          </w:rPr>
          <w:t>https://valueinvesting.io/601186.SS/estimates</w:t>
        </w:r>
      </w:hyperlink>
    </w:p>
    <w:p w14:paraId="4E27BDFD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4" w:history="1">
        <w:r w:rsidRPr="001D6042">
          <w:rPr>
            <w:rStyle w:val="Hyperlink"/>
            <w:sz w:val="22"/>
            <w:szCs w:val="22"/>
          </w:rPr>
          <w:t>https://www.futunn.com/en/stock/601186-SH/forecast</w:t>
        </w:r>
      </w:hyperlink>
    </w:p>
    <w:p w14:paraId="65B06448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1D6042">
          <w:rPr>
            <w:rStyle w:val="Hyperlink"/>
            <w:sz w:val="22"/>
            <w:szCs w:val="22"/>
          </w:rPr>
          <w:t>https://www.tradingview.com/symbols/SSE-601186/forecast/</w:t>
        </w:r>
      </w:hyperlink>
    </w:p>
    <w:p w14:paraId="3B040209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1D6042">
          <w:rPr>
            <w:rStyle w:val="Hyperlink"/>
            <w:sz w:val="22"/>
            <w:szCs w:val="22"/>
          </w:rPr>
          <w:t>https://global.morningstar.com/en-gb/investments/stocks/0P0000CNLF/quote</w:t>
        </w:r>
      </w:hyperlink>
    </w:p>
    <w:p w14:paraId="23CEF1FB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1D6042">
          <w:rPr>
            <w:rStyle w:val="Hyperlink"/>
            <w:sz w:val="22"/>
            <w:szCs w:val="22"/>
          </w:rPr>
          <w:t>https://www.investing.com/equities/cn-railway-con-financial-summary</w:t>
        </w:r>
      </w:hyperlink>
    </w:p>
    <w:p w14:paraId="5525F470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1D6042">
          <w:rPr>
            <w:rStyle w:val="Hyperlink"/>
            <w:sz w:val="22"/>
            <w:szCs w:val="22"/>
          </w:rPr>
          <w:t>https://finance.yahoo.com/quote/601186.SS/analysis</w:t>
        </w:r>
      </w:hyperlink>
    </w:p>
    <w:p w14:paraId="2C1F46C1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1D6042">
          <w:rPr>
            <w:rStyle w:val="Hyperlink"/>
            <w:sz w:val="22"/>
            <w:szCs w:val="22"/>
          </w:rPr>
          <w:t>https://finance.yahoo.com/quote/601186.SS/</w:t>
        </w:r>
      </w:hyperlink>
    </w:p>
    <w:p w14:paraId="46EA1A54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1D6042">
          <w:rPr>
            <w:rStyle w:val="Hyperlink"/>
            <w:sz w:val="22"/>
            <w:szCs w:val="22"/>
          </w:rPr>
          <w:t>https://finance.yahoo.com/quote/601186.SS/key-statistics/</w:t>
        </w:r>
      </w:hyperlink>
    </w:p>
    <w:p w14:paraId="1E00D58B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1D6042">
          <w:rPr>
            <w:rStyle w:val="Hyperlink"/>
            <w:sz w:val="22"/>
            <w:szCs w:val="22"/>
          </w:rPr>
          <w:t>https://www.reuters.com/markets/companies/601186.SS/</w:t>
        </w:r>
      </w:hyperlink>
    </w:p>
    <w:p w14:paraId="210D04D9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1D6042">
          <w:rPr>
            <w:rStyle w:val="Hyperlink"/>
            <w:sz w:val="22"/>
            <w:szCs w:val="22"/>
          </w:rPr>
          <w:t>https://fintel.io/sfo/hk/1186</w:t>
        </w:r>
      </w:hyperlink>
    </w:p>
    <w:p w14:paraId="0B7FBA06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1D6042">
          <w:rPr>
            <w:rStyle w:val="Hyperlink"/>
            <w:sz w:val="22"/>
            <w:szCs w:val="22"/>
          </w:rPr>
          <w:t>https://www.perplexity.ai/finance/601186.SS/history</w:t>
        </w:r>
      </w:hyperlink>
    </w:p>
    <w:p w14:paraId="3E102CB4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1D6042">
          <w:rPr>
            <w:rStyle w:val="Hyperlink"/>
            <w:sz w:val="22"/>
            <w:szCs w:val="22"/>
          </w:rPr>
          <w:t>https://www.wsj.com/market-data/quotes/HK/XHKG/1186/financials</w:t>
        </w:r>
      </w:hyperlink>
    </w:p>
    <w:p w14:paraId="0D8FDBE5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1D6042">
          <w:rPr>
            <w:rStyle w:val="Hyperlink"/>
            <w:sz w:val="22"/>
            <w:szCs w:val="22"/>
          </w:rPr>
          <w:t>https://www.bloomberg.com/quote/1186:HK</w:t>
        </w:r>
      </w:hyperlink>
    </w:p>
    <w:p w14:paraId="62F3A63F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1D6042">
          <w:rPr>
            <w:rStyle w:val="Hyperlink"/>
            <w:sz w:val="22"/>
            <w:szCs w:val="22"/>
          </w:rPr>
          <w:t>https://www.perplexity.ai/finance/601186.SS</w:t>
        </w:r>
      </w:hyperlink>
    </w:p>
    <w:p w14:paraId="383DB8B9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1D6042">
          <w:rPr>
            <w:rStyle w:val="Hyperlink"/>
            <w:sz w:val="22"/>
            <w:szCs w:val="22"/>
          </w:rPr>
          <w:t>https://webb-site.com/dbpub/docs.asp?p=44596</w:t>
        </w:r>
      </w:hyperlink>
    </w:p>
    <w:p w14:paraId="32E45205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1D6042">
          <w:rPr>
            <w:rStyle w:val="Hyperlink"/>
            <w:sz w:val="22"/>
            <w:szCs w:val="22"/>
          </w:rPr>
          <w:t>https://english.sse.com.cn/markets/equities/list/overview/?COMPANY_CODE=601186&amp;STOCK_CODE=601186</w:t>
        </w:r>
      </w:hyperlink>
    </w:p>
    <w:p w14:paraId="7C2B6839" w14:textId="77777777" w:rsidR="007C4C0B" w:rsidRPr="001D6042" w:rsidRDefault="007C4C0B" w:rsidP="007C4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1D6042">
          <w:rPr>
            <w:rStyle w:val="Hyperlink"/>
            <w:sz w:val="22"/>
            <w:szCs w:val="22"/>
          </w:rPr>
          <w:t>https://www.perplexity.ai/finance/601186.SS/research</w:t>
        </w:r>
      </w:hyperlink>
    </w:p>
    <w:p w14:paraId="0BDA06EC" w14:textId="77777777" w:rsidR="00A71F00" w:rsidRPr="001D6042" w:rsidRDefault="00A71F00">
      <w:pPr>
        <w:rPr>
          <w:sz w:val="22"/>
          <w:szCs w:val="22"/>
        </w:rPr>
      </w:pPr>
    </w:p>
    <w:sectPr w:rsidR="00A71F00" w:rsidRPr="001D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7132D" w14:textId="77777777" w:rsidR="001D6042" w:rsidRDefault="001D6042" w:rsidP="001D6042">
      <w:pPr>
        <w:spacing w:after="0" w:line="240" w:lineRule="auto"/>
      </w:pPr>
      <w:r>
        <w:separator/>
      </w:r>
    </w:p>
  </w:endnote>
  <w:endnote w:type="continuationSeparator" w:id="0">
    <w:p w14:paraId="6D02F911" w14:textId="77777777" w:rsidR="001D6042" w:rsidRDefault="001D6042" w:rsidP="001D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4D6A8" w14:textId="77777777" w:rsidR="001D6042" w:rsidRDefault="001D6042" w:rsidP="001D6042">
      <w:pPr>
        <w:spacing w:after="0" w:line="240" w:lineRule="auto"/>
      </w:pPr>
      <w:r>
        <w:separator/>
      </w:r>
    </w:p>
  </w:footnote>
  <w:footnote w:type="continuationSeparator" w:id="0">
    <w:p w14:paraId="4459E651" w14:textId="77777777" w:rsidR="001D6042" w:rsidRDefault="001D6042" w:rsidP="001D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642D"/>
    <w:multiLevelType w:val="multilevel"/>
    <w:tmpl w:val="D7F6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3C1A"/>
    <w:multiLevelType w:val="multilevel"/>
    <w:tmpl w:val="C7FC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7E05"/>
    <w:multiLevelType w:val="multilevel"/>
    <w:tmpl w:val="A5EA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733F3"/>
    <w:multiLevelType w:val="multilevel"/>
    <w:tmpl w:val="60D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03F3E"/>
    <w:multiLevelType w:val="multilevel"/>
    <w:tmpl w:val="B7F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237C4"/>
    <w:multiLevelType w:val="multilevel"/>
    <w:tmpl w:val="488A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059BB"/>
    <w:multiLevelType w:val="multilevel"/>
    <w:tmpl w:val="2FC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F2269"/>
    <w:multiLevelType w:val="multilevel"/>
    <w:tmpl w:val="9C9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840B9"/>
    <w:multiLevelType w:val="multilevel"/>
    <w:tmpl w:val="69E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46801"/>
    <w:multiLevelType w:val="multilevel"/>
    <w:tmpl w:val="86C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26221"/>
    <w:multiLevelType w:val="multilevel"/>
    <w:tmpl w:val="ABF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1781B"/>
    <w:multiLevelType w:val="multilevel"/>
    <w:tmpl w:val="099E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B7F6C"/>
    <w:multiLevelType w:val="multilevel"/>
    <w:tmpl w:val="6A0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F51A7"/>
    <w:multiLevelType w:val="multilevel"/>
    <w:tmpl w:val="7688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3895">
    <w:abstractNumId w:val="13"/>
  </w:num>
  <w:num w:numId="2" w16cid:durableId="461773028">
    <w:abstractNumId w:val="0"/>
  </w:num>
  <w:num w:numId="3" w16cid:durableId="987711794">
    <w:abstractNumId w:val="1"/>
  </w:num>
  <w:num w:numId="4" w16cid:durableId="2080201695">
    <w:abstractNumId w:val="11"/>
  </w:num>
  <w:num w:numId="5" w16cid:durableId="1611205933">
    <w:abstractNumId w:val="12"/>
  </w:num>
  <w:num w:numId="6" w16cid:durableId="1832981216">
    <w:abstractNumId w:val="7"/>
  </w:num>
  <w:num w:numId="7" w16cid:durableId="1207177087">
    <w:abstractNumId w:val="9"/>
  </w:num>
  <w:num w:numId="8" w16cid:durableId="1043796707">
    <w:abstractNumId w:val="4"/>
  </w:num>
  <w:num w:numId="9" w16cid:durableId="120458491">
    <w:abstractNumId w:val="8"/>
  </w:num>
  <w:num w:numId="10" w16cid:durableId="315650729">
    <w:abstractNumId w:val="5"/>
  </w:num>
  <w:num w:numId="11" w16cid:durableId="1576940654">
    <w:abstractNumId w:val="3"/>
  </w:num>
  <w:num w:numId="12" w16cid:durableId="1245184865">
    <w:abstractNumId w:val="6"/>
  </w:num>
  <w:num w:numId="13" w16cid:durableId="1544832608">
    <w:abstractNumId w:val="10"/>
  </w:num>
  <w:num w:numId="14" w16cid:durableId="111964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0B"/>
    <w:rsid w:val="00072FAD"/>
    <w:rsid w:val="00137A7A"/>
    <w:rsid w:val="001D6042"/>
    <w:rsid w:val="007C4C0B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F71A"/>
  <w15:chartTrackingRefBased/>
  <w15:docId w15:val="{16CC3242-B4B2-4994-B265-DA98CFAE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C0B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7C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4C0B"/>
    <w:rPr>
      <w:b/>
      <w:bCs/>
    </w:rPr>
  </w:style>
  <w:style w:type="character" w:customStyle="1" w:styleId="citation">
    <w:name w:val="citation"/>
    <w:basedOn w:val="DefaultParagraphFont"/>
    <w:rsid w:val="007C4C0B"/>
  </w:style>
  <w:style w:type="character" w:styleId="Hyperlink">
    <w:name w:val="Hyperlink"/>
    <w:basedOn w:val="DefaultParagraphFont"/>
    <w:uiPriority w:val="99"/>
    <w:semiHidden/>
    <w:unhideWhenUsed/>
    <w:rsid w:val="007C4C0B"/>
    <w:rPr>
      <w:color w:val="0000FF"/>
      <w:u w:val="single"/>
    </w:rPr>
  </w:style>
  <w:style w:type="character" w:customStyle="1" w:styleId="relative">
    <w:name w:val="relative"/>
    <w:basedOn w:val="DefaultParagraphFont"/>
    <w:rsid w:val="007C4C0B"/>
  </w:style>
  <w:style w:type="character" w:customStyle="1" w:styleId="opacity-50">
    <w:name w:val="opacity-50"/>
    <w:basedOn w:val="DefaultParagraphFont"/>
    <w:rsid w:val="007C4C0B"/>
  </w:style>
  <w:style w:type="paragraph" w:styleId="Header">
    <w:name w:val="header"/>
    <w:basedOn w:val="Normal"/>
    <w:link w:val="HeaderChar"/>
    <w:uiPriority w:val="99"/>
    <w:unhideWhenUsed/>
    <w:rsid w:val="001D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42"/>
  </w:style>
  <w:style w:type="paragraph" w:styleId="Footer">
    <w:name w:val="footer"/>
    <w:basedOn w:val="Normal"/>
    <w:link w:val="FooterChar"/>
    <w:uiPriority w:val="99"/>
    <w:unhideWhenUsed/>
    <w:rsid w:val="001D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alueinvesting.io/601186.SS/estimates" TargetMode="External"/><Relationship Id="rId21" Type="http://schemas.openxmlformats.org/officeDocument/2006/relationships/hyperlink" Target="https://www.investing.com/equities/cn-railway-con-financial-summary" TargetMode="External"/><Relationship Id="rId42" Type="http://schemas.openxmlformats.org/officeDocument/2006/relationships/hyperlink" Target="https://www.investing.com/equities/cn-railway-con" TargetMode="External"/><Relationship Id="rId47" Type="http://schemas.openxmlformats.org/officeDocument/2006/relationships/hyperlink" Target="https://www.reuters.com/markets/companies/601186.SS/" TargetMode="External"/><Relationship Id="rId63" Type="http://schemas.openxmlformats.org/officeDocument/2006/relationships/hyperlink" Target="https://valueinvesting.io/601186.SS/estimates" TargetMode="External"/><Relationship Id="rId68" Type="http://schemas.openxmlformats.org/officeDocument/2006/relationships/hyperlink" Target="https://finance.yahoo.com/quote/601186.SS/analysis" TargetMode="External"/><Relationship Id="rId16" Type="http://schemas.openxmlformats.org/officeDocument/2006/relationships/hyperlink" Target="https://www.investing.com/equities/cn-railway-con" TargetMode="External"/><Relationship Id="rId11" Type="http://schemas.openxmlformats.org/officeDocument/2006/relationships/hyperlink" Target="https://www.investing.com/equities/cn-railway-con" TargetMode="External"/><Relationship Id="rId32" Type="http://schemas.openxmlformats.org/officeDocument/2006/relationships/hyperlink" Target="https://www.investing.com/equities/cn-railway-con" TargetMode="External"/><Relationship Id="rId37" Type="http://schemas.openxmlformats.org/officeDocument/2006/relationships/hyperlink" Target="https://www.investing.com/equities/cn-railway-con" TargetMode="External"/><Relationship Id="rId53" Type="http://schemas.openxmlformats.org/officeDocument/2006/relationships/hyperlink" Target="https://fintel.io/sfo/hk/1186" TargetMode="External"/><Relationship Id="rId58" Type="http://schemas.openxmlformats.org/officeDocument/2006/relationships/hyperlink" Target="https://www.futunn.com/en/stock/601186-SH/forecast" TargetMode="External"/><Relationship Id="rId74" Type="http://schemas.openxmlformats.org/officeDocument/2006/relationships/hyperlink" Target="https://www.wsj.com/market-data/quotes/HK/XHKG/1186/financials" TargetMode="External"/><Relationship Id="rId79" Type="http://schemas.openxmlformats.org/officeDocument/2006/relationships/hyperlink" Target="https://www.perplexity.ai/finance/601186.SS/research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ompaniesmarketcap.com/hkd/crcc/revenue/" TargetMode="External"/><Relationship Id="rId19" Type="http://schemas.openxmlformats.org/officeDocument/2006/relationships/hyperlink" Target="https://companiesmarketcap.com/hkd/crcc/revenue/" TargetMode="External"/><Relationship Id="rId14" Type="http://schemas.openxmlformats.org/officeDocument/2006/relationships/hyperlink" Target="https://www.investing.com/equities/cn-railway-con-financial-summary" TargetMode="External"/><Relationship Id="rId22" Type="http://schemas.openxmlformats.org/officeDocument/2006/relationships/hyperlink" Target="https://www.investing.com/equities/cn-railway-con-financial-summary" TargetMode="External"/><Relationship Id="rId27" Type="http://schemas.openxmlformats.org/officeDocument/2006/relationships/hyperlink" Target="https://www.investing.com/equities/cn-railway-con-financial-summary" TargetMode="External"/><Relationship Id="rId30" Type="http://schemas.openxmlformats.org/officeDocument/2006/relationships/hyperlink" Target="https://www.investing.com/equities/cn-railway-con" TargetMode="External"/><Relationship Id="rId35" Type="http://schemas.openxmlformats.org/officeDocument/2006/relationships/hyperlink" Target="https://www.tradingview.com/symbols/SSE-601186/forecast/" TargetMode="External"/><Relationship Id="rId43" Type="http://schemas.openxmlformats.org/officeDocument/2006/relationships/hyperlink" Target="https://www.futunn.com/en/stock/601186-SH/forecast" TargetMode="External"/><Relationship Id="rId48" Type="http://schemas.openxmlformats.org/officeDocument/2006/relationships/hyperlink" Target="https://www.investing.com/equities/cn-railway-con" TargetMode="External"/><Relationship Id="rId56" Type="http://schemas.openxmlformats.org/officeDocument/2006/relationships/hyperlink" Target="https://global.morningstar.com/en-gb/investments/stocks/0P0000CNLF/quote" TargetMode="External"/><Relationship Id="rId64" Type="http://schemas.openxmlformats.org/officeDocument/2006/relationships/hyperlink" Target="https://www.futunn.com/en/stock/601186-SH/forecast" TargetMode="External"/><Relationship Id="rId69" Type="http://schemas.openxmlformats.org/officeDocument/2006/relationships/hyperlink" Target="https://finance.yahoo.com/quote/601186.SS/" TargetMode="External"/><Relationship Id="rId77" Type="http://schemas.openxmlformats.org/officeDocument/2006/relationships/hyperlink" Target="https://webb-site.com/dbpub/docs.asp?p=44596" TargetMode="External"/><Relationship Id="rId8" Type="http://schemas.openxmlformats.org/officeDocument/2006/relationships/hyperlink" Target="https://www.investing.com/equities/cn-railway-con" TargetMode="External"/><Relationship Id="rId51" Type="http://schemas.openxmlformats.org/officeDocument/2006/relationships/hyperlink" Target="https://companiesmarketcap.com/hkd/crcc/revenue/" TargetMode="External"/><Relationship Id="rId72" Type="http://schemas.openxmlformats.org/officeDocument/2006/relationships/hyperlink" Target="https://fintel.io/sfo/hk/1186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investing.com/equities/cn-railway-con-financial-summary" TargetMode="External"/><Relationship Id="rId17" Type="http://schemas.openxmlformats.org/officeDocument/2006/relationships/hyperlink" Target="https://global.morningstar.com/en-gb/investments/stocks/0P0000CNLF/quote" TargetMode="External"/><Relationship Id="rId25" Type="http://schemas.openxmlformats.org/officeDocument/2006/relationships/hyperlink" Target="https://companiesmarketcap.com/hkd/crcc/revenue/" TargetMode="External"/><Relationship Id="rId33" Type="http://schemas.openxmlformats.org/officeDocument/2006/relationships/hyperlink" Target="https://finance.yahoo.com/quote/601186.SS/analysis" TargetMode="External"/><Relationship Id="rId38" Type="http://schemas.openxmlformats.org/officeDocument/2006/relationships/hyperlink" Target="https://www.investing.com/equities/cn-railway-con-financial-summary" TargetMode="External"/><Relationship Id="rId46" Type="http://schemas.openxmlformats.org/officeDocument/2006/relationships/hyperlink" Target="https://www.reuters.com/markets/companies/601186.SS/" TargetMode="External"/><Relationship Id="rId59" Type="http://schemas.openxmlformats.org/officeDocument/2006/relationships/hyperlink" Target="https://www.futunn.com/en/stock/601186-SH/forecast" TargetMode="External"/><Relationship Id="rId67" Type="http://schemas.openxmlformats.org/officeDocument/2006/relationships/hyperlink" Target="https://www.investing.com/equities/cn-railway-con-financial-summary" TargetMode="External"/><Relationship Id="rId20" Type="http://schemas.openxmlformats.org/officeDocument/2006/relationships/hyperlink" Target="https://www.investing.com/equities/cn-railway-con-financial-summary" TargetMode="External"/><Relationship Id="rId41" Type="http://schemas.openxmlformats.org/officeDocument/2006/relationships/hyperlink" Target="https://valueinvesting.io/601186.SS/estimates" TargetMode="External"/><Relationship Id="rId54" Type="http://schemas.openxmlformats.org/officeDocument/2006/relationships/hyperlink" Target="https://www.tradingview.com/symbols/SSE-601186/forecast/" TargetMode="External"/><Relationship Id="rId62" Type="http://schemas.openxmlformats.org/officeDocument/2006/relationships/hyperlink" Target="https://www.investing.com/equities/cn-railway-con" TargetMode="External"/><Relationship Id="rId70" Type="http://schemas.openxmlformats.org/officeDocument/2006/relationships/hyperlink" Target="https://finance.yahoo.com/quote/601186.SS/key-statistics/" TargetMode="External"/><Relationship Id="rId75" Type="http://schemas.openxmlformats.org/officeDocument/2006/relationships/hyperlink" Target="https://www.bloomberg.com/quote/1186: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investing.com/equities/cn-railway-con-financial-summary" TargetMode="External"/><Relationship Id="rId23" Type="http://schemas.openxmlformats.org/officeDocument/2006/relationships/hyperlink" Target="https://www.investing.com/equities/cn-railway-con-financial-summary" TargetMode="External"/><Relationship Id="rId28" Type="http://schemas.openxmlformats.org/officeDocument/2006/relationships/hyperlink" Target="https://www.investing.com/equities/cn-railway-con-financial-summary" TargetMode="External"/><Relationship Id="rId36" Type="http://schemas.openxmlformats.org/officeDocument/2006/relationships/hyperlink" Target="https://valueinvesting.io/601186.SS/estimates" TargetMode="External"/><Relationship Id="rId49" Type="http://schemas.openxmlformats.org/officeDocument/2006/relationships/hyperlink" Target="https://www.investing.com/equities/cn-railway-con" TargetMode="External"/><Relationship Id="rId57" Type="http://schemas.openxmlformats.org/officeDocument/2006/relationships/hyperlink" Target="https://global.morningstar.com/en-gb/investments/stocks/0P0000CNLF/quote" TargetMode="External"/><Relationship Id="rId10" Type="http://schemas.openxmlformats.org/officeDocument/2006/relationships/hyperlink" Target="https://www.investing.com/equities/cn-railway-con-financial-summary" TargetMode="External"/><Relationship Id="rId31" Type="http://schemas.openxmlformats.org/officeDocument/2006/relationships/hyperlink" Target="https://global.morningstar.com/en-gb/investments/stocks/0P0000CNLF/quote" TargetMode="External"/><Relationship Id="rId44" Type="http://schemas.openxmlformats.org/officeDocument/2006/relationships/hyperlink" Target="https://finance.yahoo.com/quote/601186.SS/" TargetMode="External"/><Relationship Id="rId52" Type="http://schemas.openxmlformats.org/officeDocument/2006/relationships/hyperlink" Target="https://fintel.io/sfo/hk/1186" TargetMode="External"/><Relationship Id="rId60" Type="http://schemas.openxmlformats.org/officeDocument/2006/relationships/hyperlink" Target="https://finance.yahoo.com/quote/1186.HK/" TargetMode="External"/><Relationship Id="rId65" Type="http://schemas.openxmlformats.org/officeDocument/2006/relationships/hyperlink" Target="https://www.tradingview.com/symbols/SSE-601186/forecast/" TargetMode="External"/><Relationship Id="rId73" Type="http://schemas.openxmlformats.org/officeDocument/2006/relationships/hyperlink" Target="https://www.perplexity.ai/finance/601186.SS/history" TargetMode="External"/><Relationship Id="rId78" Type="http://schemas.openxmlformats.org/officeDocument/2006/relationships/hyperlink" Target="https://english.sse.com.cn/markets/equities/list/overview/?COMPANY_CODE=601186&amp;STOCK_CODE=601186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lobal.morningstar.com/en-gb/investments/stocks/0P0000CNLF/quote" TargetMode="External"/><Relationship Id="rId13" Type="http://schemas.openxmlformats.org/officeDocument/2006/relationships/hyperlink" Target="https://companiesmarketcap.com/hkd/crcc/revenue/" TargetMode="External"/><Relationship Id="rId18" Type="http://schemas.openxmlformats.org/officeDocument/2006/relationships/hyperlink" Target="https://companiesmarketcap.com/hkd/crcc/revenue/" TargetMode="External"/><Relationship Id="rId39" Type="http://schemas.openxmlformats.org/officeDocument/2006/relationships/hyperlink" Target="https://www.investing.com/equities/cn-railway-con-financial-summary" TargetMode="External"/><Relationship Id="rId34" Type="http://schemas.openxmlformats.org/officeDocument/2006/relationships/hyperlink" Target="https://www.futunn.com/en/stock/601186-SH/forecast" TargetMode="External"/><Relationship Id="rId50" Type="http://schemas.openxmlformats.org/officeDocument/2006/relationships/hyperlink" Target="https://companiesmarketcap.com/hkd/crcc/revenue/" TargetMode="External"/><Relationship Id="rId55" Type="http://schemas.openxmlformats.org/officeDocument/2006/relationships/hyperlink" Target="https://www.tradingview.com/symbols/SSE-601186/forecast/" TargetMode="External"/><Relationship Id="rId76" Type="http://schemas.openxmlformats.org/officeDocument/2006/relationships/hyperlink" Target="https://www.perplexity.ai/finance/601186.SS" TargetMode="External"/><Relationship Id="rId7" Type="http://schemas.openxmlformats.org/officeDocument/2006/relationships/hyperlink" Target="https://finance.yahoo.com/quote/1186.HK/" TargetMode="External"/><Relationship Id="rId71" Type="http://schemas.openxmlformats.org/officeDocument/2006/relationships/hyperlink" Target="https://www.reuters.com/markets/companies/601186.S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lobal.morningstar.com/en-gb/investments/stocks/0P0000CNLF/quote" TargetMode="External"/><Relationship Id="rId24" Type="http://schemas.openxmlformats.org/officeDocument/2006/relationships/hyperlink" Target="https://www.investing.com/equities/cn-railway-con" TargetMode="External"/><Relationship Id="rId40" Type="http://schemas.openxmlformats.org/officeDocument/2006/relationships/hyperlink" Target="https://companiesmarketcap.com/hkd/crcc/revenue/" TargetMode="External"/><Relationship Id="rId45" Type="http://schemas.openxmlformats.org/officeDocument/2006/relationships/hyperlink" Target="https://finance.yahoo.com/quote/601186.SS/" TargetMode="External"/><Relationship Id="rId66" Type="http://schemas.openxmlformats.org/officeDocument/2006/relationships/hyperlink" Target="https://global.morningstar.com/en-gb/investments/stocks/0P0000CNLF/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2025-09-05T05:06:00Z</dcterms:created>
  <dcterms:modified xsi:type="dcterms:W3CDTF">2025-09-05T05:11:00Z</dcterms:modified>
</cp:coreProperties>
</file>