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AB4816D">
      <w:pPr>
        <w:pBdr>
          <w:top w:val="none" w:color="000000" w:sz="4" w:space="0"/>
          <w:left w:val="none" w:color="000000" w:sz="4" w:space="0"/>
          <w:bottom w:val="none" w:color="000000" w:sz="4" w:space="0"/>
          <w:right w:val="none" w:color="000000" w:sz="4" w:space="0"/>
        </w:pBdr>
        <w:spacing/>
        <w:ind w:right="0" w:firstLine="0" w:left="0"/>
        <w:jc w:val="center"/>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6D380BA3">
      <w:pPr>
        <w:pBdr>
          <w:top w:val="none" w:color="000000" w:sz="4" w:space="0"/>
          <w:left w:val="none" w:color="000000" w:sz="4" w:space="0"/>
          <w:bottom w:val="none" w:color="000000" w:sz="4" w:space="0"/>
          <w:right w:val="none" w:color="000000" w:sz="4" w:space="0"/>
        </w:pBdr>
        <w:spacing/>
        <w:ind w:right="0" w:firstLine="0" w:left="0"/>
        <w:jc w:val="center"/>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01A44D8C">
      <w:pPr>
        <w:pBdr>
          <w:top w:val="none" w:color="000000" w:sz="4" w:space="0"/>
          <w:left w:val="none" w:color="000000" w:sz="4" w:space="0"/>
          <w:bottom w:val="none" w:color="000000" w:sz="4" w:space="0"/>
          <w:right w:val="none" w:color="000000" w:sz="4" w:space="0"/>
        </w:pBdr>
        <w:spacing/>
        <w:ind w:right="0" w:firstLine="0" w:left="0"/>
        <w:jc w:val="center"/>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2F220187">
      <w:pPr>
        <w:pBdr>
          <w:top w:val="none" w:color="000000" w:sz="4" w:space="0"/>
          <w:left w:val="none" w:color="000000" w:sz="4" w:space="0"/>
          <w:bottom w:val="none" w:color="000000" w:sz="4" w:space="0"/>
          <w:right w:val="none" w:color="000000" w:sz="4" w:space="0"/>
        </w:pBdr>
        <w:spacing/>
        <w:ind w:right="0" w:firstLine="0" w:left="0"/>
        <w:jc w:val="center"/>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1EA6AACE">
      <w:pPr>
        <w:pBdr>
          <w:top w:val="none" w:color="000000" w:sz="4" w:space="0"/>
          <w:left w:val="none" w:color="000000" w:sz="4" w:space="0"/>
          <w:bottom w:val="none" w:color="000000" w:sz="4" w:space="0"/>
          <w:right w:val="none" w:color="000000" w:sz="4" w:space="0"/>
        </w:pBdr>
        <w:spacing/>
        <w:ind w:right="0" w:firstLine="0" w:left="0"/>
        <w:jc w:val="center"/>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t xml:space="preserve">Comparing Threads in C and Rust</w:t>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168E99CB">
      <w:pPr>
        <w:pBdr>
          <w:top w:val="none" w:color="000000" w:sz="4" w:space="0"/>
          <w:left w:val="none" w:color="000000" w:sz="4" w:space="0"/>
          <w:bottom w:val="none" w:color="000000" w:sz="4" w:space="0"/>
          <w:right w:val="none" w:color="000000" w:sz="4" w:space="0"/>
        </w:pBdr>
        <w:spacing/>
        <w:ind w:right="0" w:firstLine="0" w:left="0"/>
        <w:jc w:val="center"/>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t xml:space="preserve">Josiah Lawrence</w:t>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305A3796">
      <w:pPr>
        <w:pBdr>
          <w:top w:val="none" w:color="000000" w:sz="4" w:space="0"/>
          <w:left w:val="none" w:color="000000" w:sz="4" w:space="0"/>
          <w:bottom w:val="none" w:color="000000" w:sz="4" w:space="0"/>
          <w:right w:val="none" w:color="000000" w:sz="4" w:space="0"/>
        </w:pBdr>
        <w:spacing/>
        <w:ind w:right="0" w:firstLine="0" w:left="0"/>
        <w:jc w:val="center"/>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t xml:space="preserve">CSU Chico</w:t>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0D62A457">
      <w:pPr>
        <w:pBdr>
          <w:top w:val="none" w:color="000000" w:sz="4" w:space="0"/>
          <w:left w:val="none" w:color="000000" w:sz="4" w:space="0"/>
          <w:bottom w:val="none" w:color="000000" w:sz="4" w:space="0"/>
          <w:right w:val="none" w:color="000000" w:sz="4" w:space="0"/>
        </w:pBdr>
        <w:spacing/>
        <w:ind w:right="0" w:firstLine="0" w:left="0"/>
        <w:jc w:val="center"/>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t xml:space="preserve">CSCI 440: Operating Systems</w:t>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7D97B981">
      <w:pPr>
        <w:pBdr>
          <w:top w:val="none" w:color="000000" w:sz="4" w:space="0"/>
          <w:left w:val="none" w:color="000000" w:sz="4" w:space="0"/>
          <w:bottom w:val="none" w:color="000000" w:sz="4" w:space="0"/>
          <w:right w:val="none" w:color="000000" w:sz="4" w:space="0"/>
        </w:pBdr>
        <w:spacing/>
        <w:ind w:right="0" w:firstLine="0" w:left="0"/>
        <w:jc w:val="center"/>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t xml:space="preserve">Dr. Bryan Dixon</w:t>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002213E1">
      <w:pPr>
        <w:pBdr>
          <w:top w:val="none" w:color="000000" w:sz="4" w:space="0"/>
          <w:left w:val="none" w:color="000000" w:sz="4" w:space="0"/>
          <w:bottom w:val="none" w:color="000000" w:sz="4" w:space="0"/>
          <w:right w:val="none" w:color="000000" w:sz="4" w:space="0"/>
        </w:pBdr>
        <w:spacing/>
        <w:ind w:right="0" w:firstLine="0" w:left="0"/>
        <w:jc w:val="center"/>
        <w:rPr>
          <w:rFonts w:ascii="Noto Serif" w:hAnsi="Noto Serif" w:cs="Noto Serif"/>
          <w:sz w:val="22"/>
          <w:szCs w:val="22"/>
        </w:rPr>
      </w:pP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lang w:val="en-US"/>
        </w:rPr>
        <w:t xml:space="preserve">May 13, 2026</w:t>
      </w:r>
      <w:r>
        <w:rPr>
          <w:rFonts w:ascii="Noto Serif" w:hAnsi="Noto Serif" w:eastAsia="Noto Serif" w:cs="Noto Serif"/>
          <w:color w:val="000000"/>
          <w:sz w:val="22"/>
          <w:szCs w:val="22"/>
          <w:highlight w:val="none"/>
        </w:rPr>
      </w:r>
      <w:r>
        <w:rPr>
          <w:rFonts w:ascii="Noto Serif" w:hAnsi="Noto Serif" w:eastAsia="Noto Serif" w:cs="Noto Serif"/>
          <w:sz w:val="22"/>
          <w:szCs w:val="22"/>
        </w:rPr>
      </w:r>
    </w:p>
    <w:p w14:paraId="6DA1FD58">
      <w:pPr>
        <w:pBdr>
          <w:top w:val="none" w:color="000000" w:sz="4" w:space="0"/>
          <w:left w:val="none" w:color="000000" w:sz="4" w:space="0"/>
          <w:bottom w:val="none" w:color="000000" w:sz="4" w:space="0"/>
          <w:right w:val="none" w:color="000000" w:sz="4" w:space="0"/>
        </w:pBdr>
        <w:spacing/>
        <w:ind w:right="0" w:firstLine="720" w:left="0"/>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42F09ED8">
      <w:pPr>
        <w:pBdr/>
        <w:shd w:val="nil" w:color="auto"/>
        <w:spacing/>
        <w:ind/>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br w:type="page" w:clear="all"/>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223F7184">
      <w:pPr>
        <w:pBdr>
          <w:top w:val="none" w:color="000000" w:sz="4" w:space="0"/>
          <w:left w:val="none" w:color="000000" w:sz="4" w:space="0"/>
          <w:bottom w:val="none" w:color="000000" w:sz="4" w:space="0"/>
          <w:right w:val="none" w:color="000000" w:sz="4" w:space="0"/>
        </w:pBdr>
        <w:spacing/>
        <w:ind w:right="0" w:firstLine="720" w:left="0"/>
        <w:rPr>
          <w:rFonts w:ascii="Noto Serif" w:hAnsi="Noto Serif" w:cs="Noto Serif"/>
          <w:b/>
          <w:bCs/>
          <w:color w:val="000000"/>
          <w:sz w:val="22"/>
          <w:szCs w:val="22"/>
          <w:highlight w:val="none"/>
        </w:rPr>
      </w:pPr>
      <w:r>
        <w:rPr>
          <w:rFonts w:ascii="Noto Serif" w:hAnsi="Noto Serif" w:eastAsia="Noto Serif" w:cs="Noto Serif"/>
          <w:b/>
          <w:bCs/>
          <w:color w:val="000000"/>
          <w:sz w:val="22"/>
          <w:szCs w:val="22"/>
          <w:highlight w:val="none"/>
        </w:rPr>
      </w:r>
      <w:r>
        <w:rPr>
          <w:rFonts w:ascii="Noto Serif" w:hAnsi="Noto Serif" w:eastAsia="Noto Serif" w:cs="Noto Serif"/>
          <w:b/>
          <w:bCs/>
          <w:color w:val="000000"/>
          <w:sz w:val="22"/>
          <w:szCs w:val="22"/>
          <w:highlight w:val="none"/>
        </w:rPr>
        <w:t xml:space="preserve">Comparing Threads in C and Rust</w:t>
      </w:r>
      <w:r>
        <w:rPr>
          <w:rFonts w:ascii="Noto Serif" w:hAnsi="Noto Serif" w:eastAsia="Noto Serif" w:cs="Noto Serif"/>
          <w:b/>
          <w:bCs/>
          <w:color w:val="000000"/>
          <w:sz w:val="22"/>
          <w:szCs w:val="22"/>
          <w:highlight w:val="none"/>
        </w:rPr>
      </w:r>
      <w:r>
        <w:rPr>
          <w:rFonts w:ascii="Noto Serif" w:hAnsi="Noto Serif" w:eastAsia="Noto Serif" w:cs="Noto Serif"/>
          <w:b/>
          <w:bCs/>
          <w:color w:val="000000"/>
          <w:sz w:val="22"/>
          <w:szCs w:val="22"/>
          <w:highlight w:val="none"/>
        </w:rPr>
      </w:r>
    </w:p>
    <w:p w14:paraId="069DAC87">
      <w:pPr>
        <w:pBdr>
          <w:top w:val="none" w:color="000000" w:sz="4" w:space="0"/>
          <w:left w:val="none" w:color="000000" w:sz="4" w:space="0"/>
          <w:bottom w:val="none" w:color="000000" w:sz="4" w:space="0"/>
          <w:right w:val="none" w:color="000000" w:sz="4" w:space="0"/>
        </w:pBdr>
        <w:spacing/>
        <w:ind w:right="0" w:firstLine="720" w:left="0"/>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t xml:space="preserve">This project investigates the difference in time performance of threaded </w:t>
      </w:r>
      <w:r>
        <w:rPr>
          <w:rFonts w:ascii="Noto Serif" w:hAnsi="Noto Serif" w:eastAsia="Noto Serif" w:cs="Noto Serif"/>
          <w:color w:val="000000"/>
          <w:sz w:val="22"/>
          <w:szCs w:val="22"/>
          <w:highlight w:val="none"/>
        </w:rPr>
        <w:t xml:space="preserve">programs in C and Rust. If it could be shown that near-identical</w:t>
      </w:r>
      <w:r>
        <w:rPr>
          <w:rFonts w:ascii="Noto Serif" w:hAnsi="Noto Serif" w:eastAsia="Noto Serif" w:cs="Noto Serif"/>
          <w:color w:val="000000"/>
          <w:sz w:val="22"/>
          <w:szCs w:val="22"/>
          <w:highlight w:val="none"/>
        </w:rPr>
        <w:t xml:space="preserve"> threaded programs run significantly faster in either language, this information would be useful for developers of new projects in deciding which language is best for their use case. To answer this question, I tested six programs – three test cases, each w</w:t>
      </w:r>
      <w:r>
        <w:rPr>
          <w:rFonts w:ascii="Noto Serif" w:hAnsi="Noto Serif" w:eastAsia="Noto Serif" w:cs="Noto Serif"/>
          <w:color w:val="000000"/>
          <w:sz w:val="22"/>
          <w:szCs w:val="22"/>
          <w:highlight w:val="none"/>
        </w:rPr>
        <w:t xml:space="preserve">ritten in C</w:t>
      </w:r>
      <w:r>
        <w:rPr>
          <w:rFonts w:ascii="Noto Serif" w:hAnsi="Noto Serif" w:eastAsia="Noto Serif" w:cs="Noto Serif"/>
          <w:color w:val="000000"/>
          <w:sz w:val="22"/>
          <w:szCs w:val="22"/>
          <w:highlight w:val="none"/>
        </w:rPr>
        <w:t xml:space="preserve"> and Rust – in a specially designed environment. The test cases include matrix multiplication, Monte Carlo estimation of pi, and DNS lookup. These were chosen because they are mostly CPU-dependent, making them ideal for testing the performance of threads. </w:t>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2AE674D4">
      <w:pPr>
        <w:pBdr>
          <w:top w:val="none" w:color="000000" w:sz="4" w:space="0"/>
          <w:left w:val="none" w:color="000000" w:sz="4" w:space="0"/>
          <w:bottom w:val="none" w:color="000000" w:sz="4" w:space="0"/>
          <w:right w:val="none" w:color="000000" w:sz="4" w:space="0"/>
        </w:pBdr>
        <w:spacing/>
        <w:ind w:right="0" w:firstLine="720" w:left="0"/>
        <w:rPr>
          <w:rFonts w:ascii="Noto Serif" w:hAnsi="Noto Serif" w:cs="Noto Serif"/>
          <w:color w:val="000000"/>
          <w:sz w:val="22"/>
          <w:szCs w:val="22"/>
          <w:highlight w:val="none"/>
        </w:rPr>
      </w:pP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t xml:space="preserve">The experimental setup is intended to reduce confounding factors and maintain a consistent environment for each program. All data was collected on a laptop with 1</w:t>
      </w:r>
      <w:r>
        <w:rPr>
          <w:rFonts w:ascii="Noto Serif" w:hAnsi="Noto Serif" w:eastAsia="Noto Serif" w:cs="Noto Serif"/>
          <w:color w:val="000000"/>
          <w:sz w:val="22"/>
          <w:szCs w:val="22"/>
          <w:highlight w:val="none"/>
        </w:rPr>
        <w:t xml:space="preserve">6 CPU cores and 32 GB of memory. I anticipated two main confounding variables: scheduling inconsistency due to background processes, and unpredictable network conditions affecting the DNS lookup test case. In order to limit background processes, I used a mi</w:t>
      </w:r>
      <w:r>
        <w:rPr>
          <w:rFonts w:ascii="Noto Serif" w:hAnsi="Noto Serif" w:eastAsia="Noto Serif" w:cs="Noto Serif"/>
          <w:color w:val="000000"/>
          <w:sz w:val="22"/>
          <w:szCs w:val="22"/>
          <w:highlight w:val="none"/>
        </w:rPr>
        <w:t xml:space="preserve">nimal bare-metal NixOS installation with a headless configuration. This eliminated most background noise in the OS. Creating a consistent environment for the DNS case was more difficult. To achieve maximally consistent network throughput, I used a direct E</w:t>
      </w:r>
      <w:r>
        <w:rPr>
          <w:rFonts w:ascii="Noto Serif" w:hAnsi="Noto Serif" w:eastAsia="Noto Serif" w:cs="Noto Serif"/>
          <w:color w:val="000000"/>
          <w:sz w:val="22"/>
          <w:szCs w:val="22"/>
          <w:highlight w:val="none"/>
        </w:rPr>
        <w:t xml:space="preserve">thernet connection to a dedicated router/modem with no other devices on the network. In addition, I set up a local DNS resolver on the test machine to get more fine-grained control over the cache. Since the goal of this experiment is to measure thread perf</w:t>
      </w:r>
      <w:r>
        <w:rPr>
          <w:rFonts w:ascii="Noto Serif" w:hAnsi="Noto Serif" w:eastAsia="Noto Serif" w:cs="Noto Serif"/>
          <w:color w:val="000000"/>
          <w:sz w:val="22"/>
          <w:szCs w:val="22"/>
          <w:highlight w:val="none"/>
        </w:rPr>
        <w:t xml:space="preserve">ormance, the local resolver is configured to minimize cache misses. Notably, it is set to retain cache records for at least 24 hours. This potentially sacrifices record accuracy but ensures that all records are retained by the cache after the warmup runs. </w:t>
      </w: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r>
    </w:p>
    <w:p w14:paraId="25A5A60F">
      <w:pPr>
        <w:pBdr>
          <w:top w:val="none" w:color="000000" w:sz="4" w:space="0"/>
          <w:left w:val="none" w:color="000000" w:sz="4" w:space="0"/>
          <w:bottom w:val="none" w:color="000000" w:sz="4" w:space="0"/>
          <w:right w:val="none" w:color="000000" w:sz="4" w:space="0"/>
        </w:pBdr>
        <w:spacing/>
        <w:ind w:right="0" w:firstLine="720" w:left="0"/>
        <w:rPr>
          <w:rFonts w:ascii="Noto Serif" w:hAnsi="Noto Serif" w:eastAsia="Noto Serif" w:cs="Noto Serif"/>
          <w:bCs w:val="0"/>
          <w:i w:val="0"/>
          <w:color w:val="000000"/>
          <w:sz w:val="22"/>
          <w:szCs w:val="22"/>
          <w:highlight w:val="none"/>
        </w:rPr>
      </w:pPr>
      <w:r>
        <w:rPr>
          <w:rFonts w:ascii="Noto Serif" w:hAnsi="Noto Serif" w:eastAsia="Noto Serif" w:cs="Noto Serif"/>
          <w:color w:val="000000"/>
          <w:sz w:val="22"/>
          <w:szCs w:val="22"/>
          <w:highlight w:val="none"/>
        </w:rPr>
      </w:r>
      <w:r>
        <w:rPr>
          <w:rFonts w:ascii="Noto Serif" w:hAnsi="Noto Serif" w:eastAsia="Noto Serif" w:cs="Noto Serif"/>
          <w:color w:val="000000"/>
          <w:sz w:val="22"/>
          <w:szCs w:val="22"/>
          <w:highlight w:val="none"/>
        </w:rPr>
        <w:t xml:space="preserve">The testing procedure is </w:t>
      </w:r>
      <w:r>
        <w:rPr>
          <w:rFonts w:ascii="Noto Serif" w:hAnsi="Noto Serif" w:eastAsia="Noto Serif" w:cs="Noto Serif"/>
          <w:color w:val="000000"/>
          <w:sz w:val="22"/>
          <w:szCs w:val="22"/>
          <w:highlight w:val="none"/>
        </w:rPr>
        <w:t xml:space="preserve">executed by a number of python scripts. The first, a master script, runs an array of six experimental scripts in turn, one for each program. The experimental scripts are almost identical, with some differences for the DNS lookup case. First, a list of work</w:t>
      </w:r>
      <w:r>
        <w:rPr>
          <w:rFonts w:ascii="Noto Serif" w:hAnsi="Noto Serif" w:eastAsia="Noto Serif" w:cs="Noto Serif"/>
          <w:color w:val="000000"/>
          <w:sz w:val="22"/>
          <w:szCs w:val="22"/>
          <w:highlight w:val="none"/>
        </w:rPr>
        <w:t xml:space="preserve">load sizes is defined. After compiling the program, the script executes three warmup runs, which helps to keep the data consistent. In the case of the DNS lookup program, the warmup consists of r</w:t>
      </w:r>
      <w:r>
        <w:rPr>
          <w:rFonts w:ascii="Noto Serif" w:hAnsi="Noto Serif" w:eastAsia="Noto Serif" w:cs="Noto Serif"/>
          <w:color w:val="000000"/>
          <w:sz w:val="22"/>
          <w:szCs w:val="22"/>
          <w:highlight w:val="none"/>
        </w:rPr>
        <w:t xml:space="preserve">unning the program on all of the hostnames to be used in the experiment, ensuring all records are cached and preventing the program from spending the majority of its runtime blocking for DNS queries. The program is the executed a number of times equal to </w:t>
      </w:r>
      <w:r>
        <w:rPr>
          <w:rFonts w:ascii="Noto Serif" w:hAnsi="Noto Serif" w:eastAsia="Noto Serif" w:cs="Noto Serif"/>
          <w:i/>
          <w:iCs/>
          <w:color w:val="000000"/>
          <w:sz w:val="22"/>
          <w:szCs w:val="22"/>
          <w:highlight w:val="none"/>
        </w:rPr>
        <w:t xml:space="preserve">n</w:t>
      </w:r>
      <w:r>
        <w:rPr>
          <w:rFonts w:ascii="Noto Serif" w:hAnsi="Noto Serif" w:eastAsia="Noto Serif" w:cs="Noto Serif"/>
          <w:i w:val="0"/>
          <w:iCs w:val="0"/>
          <w:color w:val="000000"/>
          <w:sz w:val="22"/>
          <w:szCs w:val="22"/>
          <w:highlight w:val="none"/>
        </w:rPr>
        <w:t xml:space="preserve">, such that the margin of error (ME) is lower than 5% of the mean runtime, with a confidence level of 95% (Z_c = 1.96). For the DNS lookup case, the error threshold was 10% of the mean, because this program tended to have extremely variable runtimes. </w:t>
      </w:r>
      <w:r>
        <w:rPr>
          <w:rFonts w:ascii="Noto Serif" w:hAnsi="Noto Serif" w:eastAsia="Noto Serif" w:cs="Noto Serif"/>
          <w:bCs w:val="0"/>
          <w:i w:val="0"/>
          <w:color w:val="000000"/>
          <w:sz w:val="22"/>
          <w:szCs w:val="22"/>
          <w:highlight w:val="none"/>
        </w:rPr>
        <w:t xml:space="preserve">For the same reason, the DNS lookup program runs for a minimum </w:t>
      </w:r>
      <w:r>
        <w:rPr>
          <w:rFonts w:ascii="Noto Serif" w:hAnsi="Noto Serif" w:eastAsia="Noto Serif" w:cs="Noto Serif"/>
          <w:bCs w:val="0"/>
          <w:i/>
          <w:iCs/>
          <w:color w:val="000000"/>
          <w:sz w:val="22"/>
          <w:szCs w:val="22"/>
          <w:highlight w:val="none"/>
        </w:rPr>
        <w:t xml:space="preserve">n</w:t>
      </w:r>
      <w:r>
        <w:rPr>
          <w:rFonts w:ascii="Noto Serif" w:hAnsi="Noto Serif" w:eastAsia="Noto Serif" w:cs="Noto Serif"/>
          <w:bCs w:val="0"/>
          <w:i w:val="0"/>
          <w:iCs w:val="0"/>
          <w:color w:val="000000"/>
          <w:sz w:val="22"/>
          <w:szCs w:val="22"/>
          <w:highlight w:val="none"/>
        </w:rPr>
        <w:t xml:space="preserve"> of 100 and a ma</w:t>
      </w:r>
      <w:r>
        <w:rPr>
          <w:rFonts w:ascii="Noto Serif" w:hAnsi="Noto Serif" w:eastAsia="Noto Serif" w:cs="Noto Serif"/>
          <w:bCs w:val="0"/>
          <w:i w:val="0"/>
          <w:color w:val="000000"/>
          <w:sz w:val="22"/>
          <w:szCs w:val="22"/>
          <w:highlight w:val="none"/>
        </w:rPr>
        <w:t xml:space="preserve">ximum </w:t>
      </w:r>
      <w:r>
        <w:rPr>
          <w:rFonts w:ascii="Noto Serif" w:hAnsi="Noto Serif" w:eastAsia="Noto Serif" w:cs="Noto Serif"/>
          <w:bCs w:val="0"/>
          <w:i/>
          <w:iCs/>
          <w:color w:val="000000"/>
          <w:sz w:val="22"/>
          <w:szCs w:val="22"/>
          <w:highlight w:val="none"/>
        </w:rPr>
        <w:t xml:space="preserve">n</w:t>
      </w:r>
      <w:r>
        <w:rPr>
          <w:rFonts w:ascii="Noto Serif" w:hAnsi="Noto Serif" w:eastAsia="Noto Serif" w:cs="Noto Serif"/>
          <w:bCs w:val="0"/>
          <w:i w:val="0"/>
          <w:iCs w:val="0"/>
          <w:color w:val="000000"/>
          <w:sz w:val="22"/>
          <w:szCs w:val="22"/>
          <w:highlight w:val="none"/>
        </w:rPr>
        <w:t xml:space="preserve"> of 1000, which prevents outliers from causing the experiment to run for misleadingly low or explosively high values of </w:t>
      </w:r>
      <w:r>
        <w:rPr>
          <w:rFonts w:ascii="Noto Serif" w:hAnsi="Noto Serif" w:eastAsia="Noto Serif" w:cs="Noto Serif"/>
          <w:bCs w:val="0"/>
          <w:i/>
          <w:iCs/>
          <w:color w:val="000000"/>
          <w:sz w:val="22"/>
          <w:szCs w:val="22"/>
          <w:highlight w:val="none"/>
        </w:rPr>
        <w:t xml:space="preserve">n</w:t>
      </w:r>
      <w:r>
        <w:rPr>
          <w:rFonts w:ascii="Noto Serif" w:hAnsi="Noto Serif" w:eastAsia="Noto Serif" w:cs="Noto Serif"/>
          <w:bCs w:val="0"/>
          <w:i w:val="0"/>
          <w:iCs w:val="0"/>
          <w:color w:val="000000"/>
          <w:sz w:val="22"/>
          <w:szCs w:val="22"/>
          <w:highlight w:val="none"/>
        </w:rPr>
        <w:t xml:space="preserve">.</w:t>
      </w:r>
      <w:r>
        <w:rPr>
          <w:rFonts w:ascii="Noto Serif" w:hAnsi="Noto Serif" w:eastAsia="Noto Serif" w:cs="Noto Serif"/>
          <w:bCs w:val="0"/>
          <w:i w:val="0"/>
          <w:color w:val="000000"/>
          <w:sz w:val="22"/>
          <w:szCs w:val="22"/>
          <w:highlight w:val="none"/>
        </w:rPr>
        <w:t xml:space="preserve"> The runtimes of the threaded portion of the program are measured within the program itself and recorded in a CSV file. Then, the master script runs </w:t>
      </w:r>
      <w:r>
        <w:rPr>
          <w:rFonts w:ascii="Noto Serif" w:hAnsi="Noto Serif" w:eastAsia="Noto Serif" w:cs="Noto Serif"/>
          <w:bCs w:val="0"/>
          <w:i w:val="0"/>
          <w:color w:val="000000"/>
          <w:sz w:val="22"/>
          <w:szCs w:val="22"/>
          <w:highlight w:val="none"/>
        </w:rPr>
        <w:t xml:space="preserve">the next experimental script. After all programs are tested, charts are generated using Matplotlib. </w:t>
      </w:r>
      <w:r>
        <w:rPr>
          <w:rFonts w:ascii="Noto Serif" w:hAnsi="Noto Serif" w:cs="Noto Serif"/>
          <w:bCs w:val="0"/>
          <w:i w:val="0"/>
          <w:color w:val="000000"/>
          <w:sz w:val="22"/>
          <w:szCs w:val="22"/>
          <w:highlight w:val="none"/>
        </w:rPr>
      </w:r>
    </w:p>
    <w:p w14:paraId="07A975B3">
      <w:pPr>
        <w:pBdr>
          <w:top w:val="none" w:color="000000" w:sz="4" w:space="0"/>
          <w:left w:val="none" w:color="000000" w:sz="4" w:space="0"/>
          <w:bottom w:val="none" w:color="000000" w:sz="4" w:space="0"/>
          <w:right w:val="none" w:color="000000" w:sz="4" w:space="0"/>
        </w:pBdr>
        <w:spacing/>
        <w:ind w:right="0" w:firstLine="720" w:left="0"/>
        <w:rPr>
          <w:rFonts w:ascii="Noto Serif" w:hAnsi="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t xml:space="preserve">The test results show only minor differences between the two languages. In the matrix multiplication case, </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p w14:paraId="364BCA59">
      <w:pPr>
        <w:pBdr/>
        <w:shd w:val="nil"/>
        <w:spacing/>
        <w:ind/>
        <w:rPr>
          <w:rFonts w:ascii="Noto Serif" w:hAnsi="Noto Serif" w:eastAsia="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br w:type="page" w:clear="all"/>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p w14:paraId="513845C1">
      <w:pPr>
        <w:pBdr>
          <w:top w:val="none" w:color="000000" w:sz="4" w:space="0"/>
          <w:left w:val="none" w:color="000000" w:sz="4" w:space="0"/>
          <w:bottom w:val="none" w:color="000000" w:sz="4" w:space="0"/>
          <w:right w:val="none" w:color="000000" w:sz="4" w:space="0"/>
        </w:pBdr>
        <w:spacing/>
        <w:ind w:right="0" w:firstLine="0" w:left="0"/>
        <w:rPr>
          <w:rFonts w:ascii="Noto Serif" w:hAnsi="Noto Serif" w:eastAsia="Noto Serif" w:cs="Noto Serif"/>
          <w:b/>
          <w:bCs/>
          <w:i w:val="0"/>
          <w:color w:val="000000"/>
          <w:sz w:val="22"/>
          <w:szCs w:val="22"/>
          <w:highlight w:val="none"/>
        </w:rPr>
      </w:pPr>
      <w:r>
        <w:rPr>
          <w:rFonts w:ascii="Noto Serif" w:hAnsi="Noto Serif" w:eastAsia="Noto Serif" w:cs="Noto Serif"/>
          <w:b/>
          <w:bCs/>
          <w:i w:val="0"/>
          <w:color w:val="000000"/>
          <w:sz w:val="22"/>
          <w:szCs w:val="22"/>
          <w:highlight w:val="none"/>
        </w:rPr>
        <w:t xml:space="preserve">Results</w:t>
      </w:r>
      <w:r>
        <w:rPr>
          <w:rFonts w:ascii="Noto Serif" w:hAnsi="Noto Serif" w:eastAsia="Noto Serif" w:cs="Noto Serif"/>
          <w:b/>
          <w:bCs/>
          <w:i w:val="0"/>
          <w:color w:val="000000"/>
          <w:sz w:val="22"/>
          <w:szCs w:val="22"/>
          <w:highlight w:val="none"/>
        </w:rPr>
      </w:r>
    </w:p>
    <w:p w14:paraId="4C97A6EB">
      <w:pPr>
        <w:pBdr>
          <w:top w:val="none" w:color="000000" w:sz="4" w:space="0"/>
          <w:left w:val="none" w:color="000000" w:sz="4" w:space="0"/>
          <w:bottom w:val="none" w:color="000000" w:sz="4" w:space="0"/>
          <w:right w:val="none" w:color="000000" w:sz="4" w:space="0"/>
        </w:pBdr>
        <w:spacing/>
        <w:ind w:right="0" w:firstLine="0" w:left="0"/>
        <w:rPr>
          <w:rFonts w:ascii="Noto Serif" w:hAnsi="Noto Serif" w:eastAsia="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t xml:space="preserve">Matrix Multiplication (C)</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bl>
      <w:tblPr>
        <w:tblStyle w:val="703"/>
        <w:tblW w:w="0" w:type="auto"/>
        <w:tblBorders/>
        <w:tblLayout w:type="fixed"/>
        <w:tblLook w:val="04A0" w:firstRow="1" w:lastRow="0" w:firstColumn="1" w:lastColumn="0" w:noHBand="0" w:noVBand="1"/>
      </w:tblPr>
      <w:tblGrid>
        <w:gridCol w:w="828"/>
        <w:gridCol w:w="1984"/>
        <w:gridCol w:w="1843"/>
        <w:gridCol w:w="4819"/>
      </w:tblGrid>
      <w:tr>
        <w:trPr/>
        <w:tc>
          <w:tcPr>
            <w:tcBorders/>
            <w:tcW w:w="828" w:type="dxa"/>
            <w:textDirection w:val="lrTb"/>
            <w:noWrap w:val="false"/>
          </w:tcPr>
          <w:p w14:paraId="1F970EB5">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Size</w:t>
            </w:r>
            <w:r>
              <w:rPr>
                <w:rFonts w:ascii="Noto Serif" w:hAnsi="Noto Serif" w:eastAsia="Noto Serif" w:cs="Noto Serif"/>
                <w:i w:val="0"/>
                <w:iCs w:val="0"/>
                <w:color w:val="000000"/>
                <w:sz w:val="22"/>
                <w:szCs w:val="22"/>
                <w:highlight w:val="none"/>
              </w:rPr>
            </w:r>
          </w:p>
        </w:tc>
        <w:tc>
          <w:tcPr>
            <w:tcBorders/>
            <w:tcW w:w="1984" w:type="dxa"/>
            <w:textDirection w:val="lrTb"/>
            <w:noWrap w:val="false"/>
          </w:tcPr>
          <w:p w14:paraId="0731B8BB">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Mean Runtime (µs)</w:t>
            </w:r>
            <w:r>
              <w:rPr>
                <w:rFonts w:ascii="Noto Serif" w:hAnsi="Noto Serif" w:eastAsia="Noto Serif" w:cs="Noto Serif"/>
                <w:i w:val="0"/>
                <w:iCs w:val="0"/>
                <w:color w:val="000000"/>
                <w:sz w:val="22"/>
                <w:szCs w:val="22"/>
                <w:highlight w:val="none"/>
              </w:rPr>
            </w:r>
          </w:p>
        </w:tc>
        <w:tc>
          <w:tcPr>
            <w:tcBorders/>
            <w:tcW w:w="1843" w:type="dxa"/>
            <w:textDirection w:val="lrTb"/>
            <w:noWrap w:val="false"/>
          </w:tcPr>
          <w:p w14:paraId="40B7C2B0">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Std. Deviation</w:t>
            </w:r>
            <w:r>
              <w:rPr>
                <w:rFonts w:ascii="Noto Serif" w:hAnsi="Noto Serif" w:eastAsia="Noto Serif" w:cs="Noto Serif"/>
                <w:i w:val="0"/>
                <w:iCs w:val="0"/>
                <w:color w:val="000000"/>
                <w:sz w:val="22"/>
                <w:szCs w:val="22"/>
                <w:highlight w:val="none"/>
              </w:rPr>
            </w:r>
          </w:p>
        </w:tc>
        <w:tc>
          <w:tcPr>
            <w:tcBorders/>
            <w:tcW w:w="4819" w:type="dxa"/>
            <w:vMerge w:val="restart"/>
            <w:textDirection w:val="lrTb"/>
            <w:noWrap w:val="false"/>
          </w:tcPr>
          <w:p w14:paraId="00AB9910">
            <w:pPr>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sz w:val="22"/>
                <w:szCs w:val="22"/>
              </w:rPr>
              <mc:AlternateContent>
                <mc:Choice Requires="wpg">
                  <w:drawing>
                    <wp:inline xmlns:wp="http://schemas.openxmlformats.org/drawingml/2006/wordprocessingDrawing" distT="0" distB="0" distL="0" distR="0">
                      <wp:extent cx="2958820" cy="184926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67018" name=""/>
                              <pic:cNvPicPr>
                                <a:picLocks noChangeAspect="1"/>
                              </pic:cNvPicPr>
                              <pic:nvPr/>
                            </pic:nvPicPr>
                            <pic:blipFill rotWithShape="1">
                              <a:blip r:embed="rId10"/>
                              <a:stretch/>
                            </pic:blipFill>
                            <pic:spPr bwMode="auto">
                              <a:xfrm flipH="0" flipV="0">
                                <a:off x="0" y="0"/>
                                <a:ext cx="2958819" cy="18492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2.98pt;height:145.61pt;mso-wrap-distance-left:0.00pt;mso-wrap-distance-top:0.00pt;mso-wrap-distance-right:0.00pt;mso-wrap-distance-bottom:0.00pt;z-index:1;" stroked="false">
                      <v:imagedata r:id="rId10" o:title=""/>
                      <o:lock v:ext="edit" rotation="t"/>
                    </v:shape>
                  </w:pict>
                </mc:Fallback>
              </mc:AlternateContent>
            </w:r>
            <w:r>
              <w:rPr>
                <w:rFonts w:ascii="Noto Serif" w:hAnsi="Noto Serif" w:eastAsia="Noto Serif" w:cs="Noto Serif"/>
                <w:i w:val="0"/>
                <w:iCs w:val="0"/>
                <w:color w:val="000000"/>
                <w:sz w:val="22"/>
                <w:szCs w:val="22"/>
                <w:highlight w:val="none"/>
              </w:rPr>
            </w:r>
            <w:r>
              <w:rPr>
                <w:rFonts w:ascii="Noto Serif" w:hAnsi="Noto Serif" w:eastAsia="Noto Serif" w:cs="Noto Serif"/>
                <w:sz w:val="22"/>
                <w:szCs w:val="22"/>
              </w:rPr>
            </w:r>
            <w:r>
              <w:rPr>
                <w:rFonts w:ascii="Noto Serif" w:hAnsi="Noto Serif" w:eastAsia="Noto Serif" w:cs="Noto Serif"/>
                <w:sz w:val="22"/>
                <w:szCs w:val="22"/>
              </w:rPr>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p>
        </w:tc>
      </w:tr>
      <w:tr>
        <w:trPr/>
        <w:tc>
          <w:tcPr>
            <w:tcBorders/>
            <w:tcW w:w="828" w:type="dxa"/>
            <w:textDirection w:val="lrTb"/>
            <w:noWrap w:val="false"/>
          </w:tcPr>
          <w:p w14:paraId="1A5CF5BB">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100</w:t>
            </w:r>
            <w:r>
              <w:rPr>
                <w:rFonts w:ascii="Noto Serif" w:hAnsi="Noto Serif" w:eastAsia="Noto Serif" w:cs="Noto Serif"/>
                <w:i w:val="0"/>
                <w:iCs w:val="0"/>
                <w:color w:val="000000"/>
                <w:sz w:val="22"/>
                <w:szCs w:val="22"/>
                <w:highlight w:val="none"/>
              </w:rPr>
            </w:r>
          </w:p>
        </w:tc>
        <w:tc>
          <w:tcPr>
            <w:tcBorders/>
            <w:tcW w:w="1984" w:type="dxa"/>
            <w:textDirection w:val="lrTb"/>
            <w:noWrap w:val="false"/>
          </w:tcPr>
          <w:p w14:paraId="7F4ECE4B">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415.6667</w:t>
            </w:r>
            <w:r>
              <w:rPr>
                <w:rFonts w:ascii="Noto Serif" w:hAnsi="Noto Serif" w:eastAsia="Noto Serif" w:cs="Noto Serif"/>
                <w:i w:val="0"/>
                <w:iCs w:val="0"/>
                <w:color w:val="000000"/>
                <w:sz w:val="22"/>
                <w:szCs w:val="22"/>
                <w:highlight w:val="none"/>
              </w:rPr>
            </w:r>
          </w:p>
        </w:tc>
        <w:tc>
          <w:tcPr>
            <w:tcBorders/>
            <w:tcW w:w="1843" w:type="dxa"/>
            <w:textDirection w:val="lrTb"/>
            <w:noWrap w:val="false"/>
          </w:tcPr>
          <w:p w14:paraId="5B95B97D">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7.371115</w:t>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p>
        </w:tc>
        <w:tc>
          <w:tcPr>
            <w:tcBorders/>
            <w:tcW w:w="4819" w:type="dxa"/>
            <w:vMerge w:val="continue"/>
            <w:textDirection w:val="lrTb"/>
            <w:noWrap w:val="false"/>
          </w:tcPr>
          <w:p w14:paraId="4838469E">
            <w:pPr>
              <w:pBdr/>
              <w:spacing/>
              <w:ind/>
              <w:rPr/>
            </w:pPr>
            <w:r/>
          </w:p>
        </w:tc>
      </w:tr>
      <w:tr>
        <w:trPr/>
        <w:tc>
          <w:tcPr>
            <w:tcBorders/>
            <w:tcW w:w="828" w:type="dxa"/>
            <w:textDirection w:val="lrTb"/>
            <w:noWrap w:val="false"/>
          </w:tcPr>
          <w:p w14:paraId="37822526">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250</w:t>
            </w:r>
            <w:r>
              <w:rPr>
                <w:rFonts w:ascii="Noto Serif" w:hAnsi="Noto Serif" w:eastAsia="Noto Serif" w:cs="Noto Serif"/>
                <w:bCs w:val="0"/>
                <w:i w:val="0"/>
                <w:color w:val="000000"/>
                <w:sz w:val="22"/>
                <w:szCs w:val="22"/>
                <w:highlight w:val="none"/>
              </w:rPr>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1984" w:type="dxa"/>
            <w:textDirection w:val="lrTb"/>
            <w:noWrap w:val="false"/>
          </w:tcPr>
          <w:p w14:paraId="09F3C9CB">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2265.676</w:t>
            </w:r>
            <w:r>
              <w:rPr>
                <w:rFonts w:ascii="Noto Serif" w:hAnsi="Noto Serif" w:eastAsia="Noto Serif" w:cs="Noto Serif"/>
                <w:i w:val="0"/>
                <w:iCs w:val="0"/>
                <w:color w:val="000000"/>
                <w:sz w:val="22"/>
                <w:szCs w:val="22"/>
                <w:highlight w:val="none"/>
              </w:rPr>
            </w:r>
          </w:p>
        </w:tc>
        <w:tc>
          <w:tcPr>
            <w:tcBorders/>
            <w:tcW w:w="1843" w:type="dxa"/>
            <w:textDirection w:val="lrTb"/>
            <w:noWrap w:val="false"/>
          </w:tcPr>
          <w:p w14:paraId="5C3BD4C4">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336.993905</w:t>
            </w:r>
            <w:r>
              <w:rPr>
                <w:rFonts w:ascii="Noto Serif" w:hAnsi="Noto Serif" w:eastAsia="Noto Serif" w:cs="Noto Serif"/>
                <w:sz w:val="22"/>
                <w:szCs w:val="22"/>
              </w:rPr>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p>
        </w:tc>
        <w:tc>
          <w:tcPr>
            <w:tcBorders/>
            <w:tcW w:w="4819" w:type="dxa"/>
            <w:vMerge w:val="continue"/>
            <w:textDirection w:val="lrTb"/>
            <w:noWrap w:val="false"/>
          </w:tcPr>
          <w:p w14:paraId="12632CB5">
            <w:pPr>
              <w:pBdr/>
              <w:spacing/>
              <w:ind/>
              <w:rPr/>
            </w:pPr>
            <w:r/>
          </w:p>
        </w:tc>
      </w:tr>
      <w:tr>
        <w:trPr/>
        <w:tc>
          <w:tcPr>
            <w:tcBorders/>
            <w:tcW w:w="828" w:type="dxa"/>
            <w:textDirection w:val="lrTb"/>
            <w:noWrap w:val="false"/>
          </w:tcPr>
          <w:p w14:paraId="2C027EF3">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500</w:t>
            </w:r>
            <w:r>
              <w:rPr>
                <w:rFonts w:ascii="Noto Serif" w:hAnsi="Noto Serif" w:eastAsia="Noto Serif" w:cs="Noto Serif"/>
                <w:i w:val="0"/>
                <w:iCs w:val="0"/>
                <w:color w:val="000000"/>
                <w:sz w:val="22"/>
                <w:szCs w:val="22"/>
                <w:highlight w:val="none"/>
              </w:rPr>
            </w:r>
          </w:p>
        </w:tc>
        <w:tc>
          <w:tcPr>
            <w:tcBorders/>
            <w:tcW w:w="1984" w:type="dxa"/>
            <w:textDirection w:val="lrTb"/>
            <w:noWrap w:val="false"/>
          </w:tcPr>
          <w:p w14:paraId="1C057BD8">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16878.57</w:t>
            </w:r>
            <w:r>
              <w:rPr>
                <w:rFonts w:ascii="Noto Serif" w:hAnsi="Noto Serif" w:eastAsia="Noto Serif" w:cs="Noto Serif"/>
                <w:i w:val="0"/>
                <w:iCs w:val="0"/>
                <w:color w:val="000000"/>
                <w:sz w:val="22"/>
                <w:szCs w:val="22"/>
                <w:highlight w:val="none"/>
              </w:rPr>
            </w:r>
          </w:p>
        </w:tc>
        <w:tc>
          <w:tcPr>
            <w:tcBorders/>
            <w:tcW w:w="1843" w:type="dxa"/>
            <w:textDirection w:val="lrTb"/>
            <w:noWrap w:val="false"/>
          </w:tcPr>
          <w:p w14:paraId="1DD6195B">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1047.319731</w:t>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p>
        </w:tc>
        <w:tc>
          <w:tcPr>
            <w:tcBorders/>
            <w:tcW w:w="4819" w:type="dxa"/>
            <w:vMerge w:val="continue"/>
            <w:textDirection w:val="lrTb"/>
            <w:noWrap w:val="false"/>
          </w:tcPr>
          <w:p w14:paraId="18C2B485">
            <w:pPr>
              <w:pBdr/>
              <w:spacing/>
              <w:ind/>
              <w:rPr/>
            </w:pPr>
            <w:r/>
          </w:p>
        </w:tc>
      </w:tr>
      <w:tr>
        <w:trPr/>
        <w:tc>
          <w:tcPr>
            <w:tcBorders/>
            <w:tcW w:w="828" w:type="dxa"/>
            <w:textDirection w:val="lrTb"/>
            <w:noWrap w:val="false"/>
          </w:tcPr>
          <w:p w14:paraId="5321DFA5">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750</w:t>
            </w:r>
            <w:r>
              <w:rPr>
                <w:rFonts w:ascii="Noto Serif" w:hAnsi="Noto Serif" w:eastAsia="Noto Serif" w:cs="Noto Serif"/>
                <w:i w:val="0"/>
                <w:iCs w:val="0"/>
                <w:color w:val="000000"/>
                <w:sz w:val="22"/>
                <w:szCs w:val="22"/>
                <w:highlight w:val="none"/>
              </w:rPr>
            </w:r>
          </w:p>
        </w:tc>
        <w:tc>
          <w:tcPr>
            <w:tcBorders/>
            <w:tcW w:w="1984" w:type="dxa"/>
            <w:textDirection w:val="lrTb"/>
            <w:noWrap w:val="false"/>
          </w:tcPr>
          <w:p w14:paraId="19E2C7AE">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52409.75</w:t>
            </w:r>
            <w:r>
              <w:rPr>
                <w:rFonts w:ascii="Noto Serif" w:hAnsi="Noto Serif" w:eastAsia="Noto Serif" w:cs="Noto Serif"/>
                <w:i w:val="0"/>
                <w:iCs w:val="0"/>
                <w:color w:val="000000"/>
                <w:sz w:val="22"/>
                <w:szCs w:val="22"/>
                <w:highlight w:val="none"/>
              </w:rPr>
            </w:r>
          </w:p>
        </w:tc>
        <w:tc>
          <w:tcPr>
            <w:tcBorders/>
            <w:tcW w:w="1843" w:type="dxa"/>
            <w:textDirection w:val="lrTb"/>
            <w:noWrap w:val="false"/>
          </w:tcPr>
          <w:p w14:paraId="68C4E544">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2376.574618</w:t>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p>
        </w:tc>
        <w:tc>
          <w:tcPr>
            <w:tcBorders/>
            <w:tcW w:w="4819" w:type="dxa"/>
            <w:vMerge w:val="continue"/>
            <w:textDirection w:val="lrTb"/>
            <w:noWrap w:val="false"/>
          </w:tcPr>
          <w:p w14:paraId="43F6F692">
            <w:pPr>
              <w:pBdr/>
              <w:spacing/>
              <w:ind/>
              <w:rPr/>
            </w:pPr>
            <w:r/>
          </w:p>
        </w:tc>
      </w:tr>
      <w:tr>
        <w:trPr/>
        <w:tc>
          <w:tcPr>
            <w:tcBorders/>
            <w:tcW w:w="828" w:type="dxa"/>
            <w:textDirection w:val="lrTb"/>
            <w:noWrap w:val="false"/>
          </w:tcPr>
          <w:p w14:paraId="687F2832">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1000</w:t>
            </w:r>
            <w:r>
              <w:rPr>
                <w:rFonts w:ascii="Noto Serif" w:hAnsi="Noto Serif" w:eastAsia="Noto Serif" w:cs="Noto Serif"/>
                <w:i w:val="0"/>
                <w:iCs w:val="0"/>
                <w:color w:val="000000"/>
                <w:sz w:val="22"/>
                <w:szCs w:val="22"/>
                <w:highlight w:val="none"/>
              </w:rPr>
            </w:r>
          </w:p>
        </w:tc>
        <w:tc>
          <w:tcPr>
            <w:tcBorders/>
            <w:tcW w:w="1984" w:type="dxa"/>
            <w:textDirection w:val="lrTb"/>
            <w:noWrap w:val="false"/>
          </w:tcPr>
          <w:p w14:paraId="0F66861F">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120888.7</w:t>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p>
        </w:tc>
        <w:tc>
          <w:tcPr>
            <w:tcBorders/>
            <w:tcW w:w="1843" w:type="dxa"/>
            <w:textDirection w:val="lrTb"/>
            <w:noWrap w:val="false"/>
          </w:tcPr>
          <w:p w14:paraId="2FA71C91">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4381.858206</w:t>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p>
        </w:tc>
        <w:tc>
          <w:tcPr>
            <w:tcBorders/>
            <w:tcW w:w="4819" w:type="dxa"/>
            <w:vMerge w:val="continue"/>
            <w:textDirection w:val="lrTb"/>
            <w:noWrap w:val="false"/>
          </w:tcPr>
          <w:p w14:paraId="6BEDC661">
            <w:pPr>
              <w:pBdr/>
              <w:spacing/>
              <w:ind/>
              <w:rPr/>
            </w:pPr>
            <w:r/>
          </w:p>
        </w:tc>
      </w:tr>
      <w:tr>
        <w:trPr/>
        <w:tc>
          <w:tcPr>
            <w:tcBorders/>
            <w:tcW w:w="828" w:type="dxa"/>
            <w:vMerge w:val="restart"/>
            <w:textDirection w:val="lrTb"/>
            <w:noWrap w:val="false"/>
          </w:tcPr>
          <w:p w14:paraId="246B659F">
            <w:pPr>
              <w:pBdr>
                <w:top w:val="none" w:color="000000" w:sz="4" w:space="0"/>
                <w:left w:val="none" w:color="000000" w:sz="4" w:space="0"/>
                <w:bottom w:val="none" w:color="000000" w:sz="4" w:space="0"/>
                <w:right w:val="none" w:color="000000" w:sz="4" w:space="0"/>
              </w:pBdr>
              <w:spacing/>
              <w:ind/>
              <w:rPr>
                <w:rFonts w:ascii="Noto Serif" w:hAnsi="Noto Serif" w:cs="Noto Serif"/>
                <w:i w:val="0"/>
                <w:iCs w:val="0"/>
                <w:color w:val="000000"/>
                <w:sz w:val="22"/>
                <w:szCs w:val="22"/>
                <w:highlight w:val="none"/>
              </w:rPr>
            </w:pPr>
            <w:r>
              <w:rPr>
                <w:rFonts w:ascii="Noto Serif" w:hAnsi="Noto Serif" w:eastAsia="Noto Serif" w:cs="Noto Serif"/>
                <w:i w:val="0"/>
                <w:iCs w:val="0"/>
                <w:color w:val="000000"/>
                <w:sz w:val="22"/>
                <w:szCs w:val="22"/>
                <w:highlight w:val="none"/>
              </w:rPr>
              <w:t xml:space="preserve">1500</w:t>
            </w:r>
            <w:r>
              <w:rPr>
                <w:rFonts w:ascii="Noto Serif" w:hAnsi="Noto Serif" w:eastAsia="Noto Serif" w:cs="Noto Serif"/>
                <w:i w:val="0"/>
                <w:iCs w:val="0"/>
                <w:color w:val="000000"/>
                <w:sz w:val="22"/>
                <w:szCs w:val="22"/>
                <w:highlight w:val="none"/>
              </w:rPr>
            </w:r>
          </w:p>
        </w:tc>
        <w:tc>
          <w:tcPr>
            <w:tcBorders/>
            <w:tcW w:w="1984" w:type="dxa"/>
            <w:vMerge w:val="restart"/>
            <w:textDirection w:val="lrTb"/>
            <w:noWrap w:val="false"/>
          </w:tcPr>
          <w:p w14:paraId="5F254EF7">
            <w:pPr>
              <w:pBdr>
                <w:top w:val="none" w:color="000000" w:sz="4" w:space="0"/>
                <w:left w:val="none" w:color="000000" w:sz="4" w:space="0"/>
                <w:bottom w:val="none" w:color="000000" w:sz="4" w:space="0"/>
                <w:right w:val="none" w:color="000000" w:sz="4" w:space="0"/>
              </w:pBdr>
              <w:spacing/>
              <w:ind/>
              <w:rPr>
                <w:rFonts w:ascii="Noto Serif" w:hAnsi="Noto Serif" w:cs="Noto Serif"/>
                <w:i w:val="0"/>
                <w:iCs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465676.3</w:t>
            </w:r>
            <w:r>
              <w:rPr>
                <w:rFonts w:ascii="Noto Serif" w:hAnsi="Noto Serif" w:eastAsia="Noto Serif" w:cs="Noto Serif"/>
                <w:i w:val="0"/>
                <w:iCs w:val="0"/>
                <w:color w:val="000000"/>
                <w:sz w:val="22"/>
                <w:szCs w:val="22"/>
                <w:highlight w:val="none"/>
              </w:rPr>
            </w:r>
          </w:p>
        </w:tc>
        <w:tc>
          <w:tcPr>
            <w:tcBorders/>
            <w:tcW w:w="1843" w:type="dxa"/>
            <w:vMerge w:val="restart"/>
            <w:textDirection w:val="lrTb"/>
            <w:noWrap w:val="false"/>
          </w:tcPr>
          <w:p w14:paraId="73604B10">
            <w:pPr>
              <w:pBdr>
                <w:top w:val="none" w:color="000000" w:sz="4" w:space="0"/>
                <w:left w:val="none" w:color="000000" w:sz="4" w:space="0"/>
                <w:bottom w:val="none" w:color="000000" w:sz="4" w:space="0"/>
                <w:right w:val="none" w:color="000000" w:sz="4" w:space="0"/>
              </w:pBdr>
              <w:spacing/>
              <w:ind/>
              <w:rPr>
                <w:rFonts w:ascii="Noto Serif" w:hAnsi="Noto Serif" w:cs="Noto Serif"/>
                <w:i w:val="0"/>
                <w:iCs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5878.873815</w:t>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p>
        </w:tc>
        <w:tc>
          <w:tcPr>
            <w:tcBorders/>
            <w:tcW w:w="4819" w:type="dxa"/>
            <w:vMerge w:val="continue"/>
            <w:textDirection w:val="lrTb"/>
            <w:noWrap w:val="false"/>
          </w:tcPr>
          <w:p w14:paraId="369BEF3D">
            <w:pPr>
              <w:pBdr/>
              <w:spacing/>
              <w:ind/>
              <w:rPr/>
            </w:pPr>
            <w:r/>
          </w:p>
        </w:tc>
      </w:tr>
      <w:tr>
        <w:trPr/>
        <w:tc>
          <w:tcPr>
            <w:tcBorders/>
            <w:tcW w:w="828" w:type="dxa"/>
            <w:textDirection w:val="lrTb"/>
            <w:noWrap w:val="false"/>
          </w:tcPr>
          <w:p w14:paraId="2C9BD218">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2000</w:t>
            </w:r>
            <w:r>
              <w:rPr>
                <w:rFonts w:ascii="Noto Serif" w:hAnsi="Noto Serif" w:eastAsia="Noto Serif" w:cs="Noto Serif"/>
                <w:i w:val="0"/>
                <w:iCs w:val="0"/>
                <w:color w:val="000000"/>
                <w:sz w:val="22"/>
                <w:szCs w:val="22"/>
                <w:highlight w:val="none"/>
              </w:rPr>
            </w:r>
          </w:p>
        </w:tc>
        <w:tc>
          <w:tcPr>
            <w:tcBorders/>
            <w:tcW w:w="1984" w:type="dxa"/>
            <w:textDirection w:val="lrTb"/>
            <w:noWrap w:val="false"/>
          </w:tcPr>
          <w:p w14:paraId="5AF663B3">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1695078</w:t>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p>
        </w:tc>
        <w:tc>
          <w:tcPr>
            <w:tcBorders/>
            <w:tcW w:w="1843" w:type="dxa"/>
            <w:textDirection w:val="lrTb"/>
            <w:noWrap w:val="false"/>
          </w:tcPr>
          <w:p w14:paraId="5AFD9859">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t xml:space="preserve">20102.902038</w:t>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p>
        </w:tc>
        <w:tc>
          <w:tcPr>
            <w:tcBorders/>
            <w:tcW w:w="4819" w:type="dxa"/>
            <w:vMerge w:val="continue"/>
            <w:textDirection w:val="lrTb"/>
            <w:noWrap w:val="false"/>
          </w:tcPr>
          <w:p w14:paraId="1B9E6A8D">
            <w:pPr>
              <w:pBdr/>
              <w:spacing/>
              <w:ind/>
              <w:rPr/>
            </w:pPr>
            <w:r/>
          </w:p>
        </w:tc>
      </w:tr>
    </w:tbl>
    <w:p w14:paraId="5580A354">
      <w:pPr>
        <w:pBdr>
          <w:top w:val="none" w:color="000000" w:sz="4" w:space="0"/>
          <w:left w:val="none" w:color="000000" w:sz="4" w:space="0"/>
          <w:bottom w:val="none" w:color="000000" w:sz="4" w:space="0"/>
          <w:right w:val="none" w:color="000000" w:sz="4" w:space="0"/>
        </w:pBdr>
        <w:spacing/>
        <w:ind w:right="0" w:firstLine="0" w:left="0"/>
        <w:rPr>
          <w:rFonts w:ascii="Noto Serif" w:hAnsi="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p w14:paraId="3F1CCB75">
      <w:pPr>
        <w:pBdr>
          <w:top w:val="none" w:color="000000" w:sz="4" w:space="0"/>
          <w:left w:val="none" w:color="000000" w:sz="4" w:space="0"/>
          <w:bottom w:val="none" w:color="000000" w:sz="4" w:space="0"/>
          <w:right w:val="none" w:color="000000" w:sz="4" w:space="0"/>
        </w:pBdr>
        <w:spacing/>
        <w:ind w:right="0" w:firstLine="0" w:left="0"/>
        <w:rPr>
          <w:rFonts w:ascii="Noto Serif" w:hAnsi="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t xml:space="preserve">Matrix Multiplication (Rust)</w:t>
      </w:r>
      <w:r>
        <w:rPr>
          <w:rFonts w:ascii="Noto Serif" w:hAnsi="Noto Serif" w:eastAsia="Noto Serif" w:cs="Noto Serif"/>
          <w:bCs w:val="0"/>
          <w:i w:val="0"/>
          <w:color w:val="000000"/>
          <w:sz w:val="22"/>
          <w:szCs w:val="22"/>
          <w:highlight w:val="none"/>
        </w:rPr>
      </w:r>
    </w:p>
    <w:tbl>
      <w:tblPr>
        <w:tblStyle w:val="703"/>
        <w:tblW w:w="0" w:type="auto"/>
        <w:tblBorders/>
        <w:tblLayout w:type="fixed"/>
        <w:tblLook w:val="04A0" w:firstRow="1" w:lastRow="0" w:firstColumn="1" w:lastColumn="0" w:noHBand="0" w:noVBand="1"/>
      </w:tblPr>
      <w:tblGrid>
        <w:gridCol w:w="828"/>
        <w:gridCol w:w="2126"/>
        <w:gridCol w:w="1701"/>
        <w:gridCol w:w="4819"/>
      </w:tblGrid>
      <w:tr>
        <w:trPr/>
        <w:tc>
          <w:tcPr>
            <w:tcBorders/>
            <w:tcW w:w="828" w:type="dxa"/>
            <w:textDirection w:val="lrTb"/>
            <w:noWrap w:val="false"/>
          </w:tcPr>
          <w:p w14:paraId="34BCAC2C">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Size</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2126" w:type="dxa"/>
            <w:textDirection w:val="lrTb"/>
            <w:noWrap w:val="false"/>
          </w:tcPr>
          <w:p w14:paraId="110148B4">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Mean Runtime (µs)</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1701" w:type="dxa"/>
            <w:textDirection w:val="lrTb"/>
            <w:noWrap w:val="false"/>
          </w:tcPr>
          <w:p w14:paraId="629704BF">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Std. Deviation</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4819" w:type="dxa"/>
            <w:vMerge w:val="restart"/>
            <w:textDirection w:val="lrTb"/>
            <w:noWrap w:val="false"/>
          </w:tcPr>
          <w:p w14:paraId="39150FFD">
            <w:pPr>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rFonts w:ascii="Noto Serif" w:hAnsi="Noto Serif" w:eastAsia="Noto Serif" w:cs="Noto Serif"/>
                <w:sz w:val="22"/>
                <w:szCs w:val="22"/>
              </w:rPr>
              <mc:AlternateContent>
                <mc:Choice Requires="wpg">
                  <w:drawing>
                    <wp:inline xmlns:wp="http://schemas.openxmlformats.org/drawingml/2006/wordprocessingDrawing" distT="0" distB="0" distL="0" distR="0">
                      <wp:extent cx="2958495" cy="184905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80486" name=""/>
                              <pic:cNvPicPr>
                                <a:picLocks noChangeAspect="1"/>
                              </pic:cNvPicPr>
                              <pic:nvPr/>
                            </pic:nvPicPr>
                            <pic:blipFill rotWithShape="1">
                              <a:blip r:embed="rId11"/>
                              <a:stretch/>
                            </pic:blipFill>
                            <pic:spPr bwMode="auto">
                              <a:xfrm flipH="0" flipV="0">
                                <a:off x="0" y="0"/>
                                <a:ext cx="2958494" cy="18490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32.95pt;height:145.60pt;mso-wrap-distance-left:0.00pt;mso-wrap-distance-top:0.00pt;mso-wrap-distance-right:0.00pt;mso-wrap-distance-bottom:0.00pt;z-index:1;" stroked="false">
                      <v:imagedata r:id="rId11" o:title=""/>
                      <o:lock v:ext="edit" rotation="t"/>
                    </v:shape>
                  </w:pict>
                </mc:Fallback>
              </mc:AlternateContent>
            </w:r>
            <w:r>
              <w:rPr>
                <w:rFonts w:ascii="Noto Serif" w:hAnsi="Noto Serif" w:eastAsia="Noto Serif" w:cs="Noto Serif"/>
                <w:i w:val="0"/>
                <w:iCs w:val="0"/>
                <w:color w:val="000000"/>
                <w:sz w:val="22"/>
                <w:szCs w:val="22"/>
                <w:highlight w:val="none"/>
              </w:rPr>
            </w:r>
            <w:r>
              <w:rPr>
                <w:rFonts w:ascii="Noto Serif" w:hAnsi="Noto Serif" w:eastAsia="Noto Serif" w:cs="Noto Serif"/>
                <w:sz w:val="22"/>
                <w:szCs w:val="22"/>
              </w:rPr>
            </w:r>
            <w:r>
              <w:rPr>
                <w:rFonts w:ascii="Noto Serif" w:hAnsi="Noto Serif" w:eastAsia="Noto Serif" w:cs="Noto Serif"/>
                <w:i w:val="0"/>
                <w:iCs w:val="0"/>
                <w:color w:val="000000"/>
                <w:sz w:val="22"/>
                <w:szCs w:val="22"/>
                <w:highlight w:val="none"/>
              </w:rPr>
            </w:r>
            <w:r>
              <w:rPr>
                <w:rFonts w:ascii="Noto Serif" w:hAnsi="Noto Serif" w:eastAsia="Noto Serif" w:cs="Noto Serif"/>
                <w:sz w:val="22"/>
                <w:szCs w:val="22"/>
              </w:rPr>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r>
      <w:tr>
        <w:trPr/>
        <w:tc>
          <w:tcPr>
            <w:tcBorders/>
            <w:tcW w:w="828" w:type="dxa"/>
            <w:textDirection w:val="lrTb"/>
            <w:noWrap w:val="false"/>
          </w:tcPr>
          <w:p w14:paraId="2BFDC049">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100</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2126" w:type="dxa"/>
            <w:textDirection w:val="lrTb"/>
            <w:noWrap w:val="false"/>
          </w:tcPr>
          <w:p w14:paraId="3F11B906">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460.3617</w:t>
            </w:r>
            <w:r>
              <w:rPr>
                <w:rFonts w:ascii="Noto Serif" w:hAnsi="Noto Serif" w:eastAsia="Noto Serif" w:cs="Noto Serif"/>
                <w:sz w:val="22"/>
                <w:szCs w:val="22"/>
              </w:rPr>
            </w:r>
          </w:p>
        </w:tc>
        <w:tc>
          <w:tcPr>
            <w:tcBorders/>
            <w:tcW w:w="1701" w:type="dxa"/>
            <w:textDirection w:val="lrTb"/>
            <w:noWrap w:val="false"/>
          </w:tcPr>
          <w:p w14:paraId="7159DAD8">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79.101593</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0F308CE0">
            <w:pPr>
              <w:pBdr/>
              <w:spacing/>
              <w:ind/>
              <w:rPr/>
            </w:pPr>
            <w:r/>
            <w:r/>
            <w:r/>
          </w:p>
        </w:tc>
      </w:tr>
      <w:tr>
        <w:trPr/>
        <w:tc>
          <w:tcPr>
            <w:tcBorders/>
            <w:tcW w:w="828" w:type="dxa"/>
            <w:textDirection w:val="lrTb"/>
            <w:noWrap w:val="false"/>
          </w:tcPr>
          <w:p w14:paraId="47157519">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250</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2126" w:type="dxa"/>
            <w:textDirection w:val="lrTb"/>
            <w:noWrap w:val="false"/>
          </w:tcPr>
          <w:p w14:paraId="67914953">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3258.000</w:t>
            </w:r>
            <w:r>
              <w:rPr>
                <w:rFonts w:ascii="Noto Serif" w:hAnsi="Noto Serif" w:eastAsia="Noto Serif" w:cs="Noto Serif"/>
                <w:sz w:val="22"/>
                <w:szCs w:val="22"/>
              </w:rPr>
            </w:r>
            <w:r>
              <w:rPr>
                <w:rFonts w:ascii="Noto Serif" w:hAnsi="Noto Serif" w:eastAsia="Noto Serif" w:cs="Noto Serif"/>
                <w:sz w:val="22"/>
                <w:szCs w:val="22"/>
              </w:rPr>
            </w:r>
          </w:p>
        </w:tc>
        <w:tc>
          <w:tcPr>
            <w:tcBorders/>
            <w:tcW w:w="1701" w:type="dxa"/>
            <w:textDirection w:val="lrTb"/>
            <w:noWrap w:val="false"/>
          </w:tcPr>
          <w:p w14:paraId="3274E449">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264.058706</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4F9034E1">
            <w:pPr>
              <w:pBdr/>
              <w:spacing/>
              <w:ind/>
              <w:rPr/>
            </w:pPr>
            <w:r/>
            <w:r/>
            <w:r/>
          </w:p>
        </w:tc>
      </w:tr>
      <w:tr>
        <w:trPr/>
        <w:tc>
          <w:tcPr>
            <w:tcBorders/>
            <w:tcW w:w="828" w:type="dxa"/>
            <w:textDirection w:val="lrTb"/>
            <w:noWrap w:val="false"/>
          </w:tcPr>
          <w:p w14:paraId="26F5B116">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500</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2126" w:type="dxa"/>
            <w:textDirection w:val="lrTb"/>
            <w:noWrap w:val="false"/>
          </w:tcPr>
          <w:p w14:paraId="70CC9B4A">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21349.46</w:t>
            </w:r>
            <w:r>
              <w:rPr>
                <w:rFonts w:ascii="Noto Serif" w:hAnsi="Noto Serif" w:eastAsia="Noto Serif" w:cs="Noto Serif"/>
                <w:sz w:val="22"/>
                <w:szCs w:val="22"/>
              </w:rPr>
            </w:r>
            <w:r>
              <w:rPr>
                <w:rFonts w:ascii="Noto Serif" w:hAnsi="Noto Serif" w:eastAsia="Noto Serif" w:cs="Noto Serif"/>
                <w:sz w:val="22"/>
                <w:szCs w:val="22"/>
              </w:rPr>
            </w:r>
          </w:p>
        </w:tc>
        <w:tc>
          <w:tcPr>
            <w:tcBorders/>
            <w:tcW w:w="1701" w:type="dxa"/>
            <w:textDirection w:val="lrTb"/>
            <w:noWrap w:val="false"/>
          </w:tcPr>
          <w:p w14:paraId="2DF8BDDE">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1962.210090</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42CBBABD">
            <w:pPr>
              <w:pBdr/>
              <w:spacing/>
              <w:ind/>
              <w:rPr/>
            </w:pPr>
            <w:r/>
            <w:r/>
            <w:r/>
          </w:p>
        </w:tc>
      </w:tr>
      <w:tr>
        <w:trPr/>
        <w:tc>
          <w:tcPr>
            <w:tcBorders/>
            <w:tcW w:w="828" w:type="dxa"/>
            <w:textDirection w:val="lrTb"/>
            <w:noWrap w:val="false"/>
          </w:tcPr>
          <w:p w14:paraId="2E6B0DEE">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750</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2126" w:type="dxa"/>
            <w:textDirection w:val="lrTb"/>
            <w:noWrap w:val="false"/>
          </w:tcPr>
          <w:p w14:paraId="3E8A21C7">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61863.40</w:t>
            </w:r>
            <w:r>
              <w:rPr>
                <w:rFonts w:ascii="Noto Serif" w:hAnsi="Noto Serif" w:eastAsia="Noto Serif" w:cs="Noto Serif"/>
                <w:sz w:val="22"/>
                <w:szCs w:val="22"/>
              </w:rPr>
            </w:r>
            <w:r>
              <w:rPr>
                <w:rFonts w:ascii="Noto Serif" w:hAnsi="Noto Serif" w:eastAsia="Noto Serif" w:cs="Noto Serif"/>
                <w:sz w:val="22"/>
                <w:szCs w:val="22"/>
              </w:rPr>
            </w:r>
          </w:p>
        </w:tc>
        <w:tc>
          <w:tcPr>
            <w:tcBorders/>
            <w:tcW w:w="1701" w:type="dxa"/>
            <w:textDirection w:val="lrTb"/>
            <w:noWrap w:val="false"/>
          </w:tcPr>
          <w:p w14:paraId="7FC50CC5">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3234.793780</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5D42C9ED">
            <w:pPr>
              <w:pBdr/>
              <w:spacing/>
              <w:ind/>
              <w:rPr/>
            </w:pPr>
            <w:r/>
            <w:r/>
            <w:r/>
          </w:p>
        </w:tc>
      </w:tr>
      <w:tr>
        <w:trPr/>
        <w:tc>
          <w:tcPr>
            <w:tcBorders/>
            <w:tcW w:w="828" w:type="dxa"/>
            <w:textDirection w:val="lrTb"/>
            <w:noWrap w:val="false"/>
          </w:tcPr>
          <w:p w14:paraId="3A66F75C">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1000</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2126" w:type="dxa"/>
            <w:textDirection w:val="lrTb"/>
            <w:noWrap w:val="false"/>
          </w:tcPr>
          <w:p w14:paraId="6ECDA6B9">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141334.2</w:t>
            </w:r>
            <w:r>
              <w:rPr>
                <w:rFonts w:ascii="Noto Serif" w:hAnsi="Noto Serif" w:eastAsia="Noto Serif" w:cs="Noto Serif"/>
                <w:sz w:val="22"/>
                <w:szCs w:val="22"/>
              </w:rPr>
            </w:r>
          </w:p>
        </w:tc>
        <w:tc>
          <w:tcPr>
            <w:tcBorders/>
            <w:tcW w:w="1701" w:type="dxa"/>
            <w:textDirection w:val="lrTb"/>
            <w:noWrap w:val="false"/>
          </w:tcPr>
          <w:p w14:paraId="15350F08">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7199.234745</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28F37388">
            <w:pPr>
              <w:pBdr/>
              <w:spacing/>
              <w:ind/>
              <w:rPr/>
            </w:pPr>
            <w:r/>
            <w:r/>
            <w:r/>
          </w:p>
        </w:tc>
      </w:tr>
      <w:tr>
        <w:trPr/>
        <w:tc>
          <w:tcPr>
            <w:tcBorders/>
            <w:tcW w:w="828" w:type="dxa"/>
            <w:vMerge w:val="restart"/>
            <w:textDirection w:val="lrTb"/>
            <w:noWrap w:val="false"/>
          </w:tcPr>
          <w:p w14:paraId="344FD36F">
            <w:pPr>
              <w:pBdr>
                <w:top w:val="none" w:color="000000" w:sz="4" w:space="0"/>
                <w:left w:val="none" w:color="000000" w:sz="4" w:space="0"/>
                <w:bottom w:val="none" w:color="000000" w:sz="4" w:space="0"/>
                <w:right w:val="none" w:color="000000" w:sz="4" w:space="0"/>
              </w:pBdr>
              <w:spacing/>
              <w:ind/>
              <w:rPr>
                <w:rFonts w:ascii="Noto Serif" w:hAnsi="Noto Serif" w:cs="Noto Serif"/>
                <w:i w:val="0"/>
                <w:iCs w:val="0"/>
                <w:color w:val="000000"/>
                <w:sz w:val="22"/>
                <w:szCs w:val="22"/>
                <w:highlight w:val="none"/>
              </w:rPr>
            </w:pPr>
            <w:r>
              <w:rPr>
                <w:rFonts w:ascii="Noto Serif" w:hAnsi="Noto Serif" w:eastAsia="Noto Serif" w:cs="Noto Serif"/>
                <w:i w:val="0"/>
                <w:iCs w:val="0"/>
                <w:color w:val="000000"/>
                <w:sz w:val="22"/>
                <w:szCs w:val="22"/>
                <w:highlight w:val="none"/>
              </w:rPr>
              <w:t xml:space="preserve">1500</w:t>
            </w:r>
            <w:r>
              <w:rPr>
                <w:rFonts w:ascii="Noto Serif" w:hAnsi="Noto Serif" w:eastAsia="Noto Serif" w:cs="Noto Serif"/>
                <w:i w:val="0"/>
                <w:iCs w:val="0"/>
                <w:color w:val="000000"/>
                <w:sz w:val="22"/>
                <w:szCs w:val="22"/>
                <w:highlight w:val="none"/>
              </w:rPr>
            </w:r>
            <w:r>
              <w:rPr>
                <w:rFonts w:ascii="Noto Serif" w:hAnsi="Noto Serif" w:eastAsia="Noto Serif" w:cs="Noto Serif"/>
                <w:i w:val="0"/>
                <w:iCs w:val="0"/>
                <w:color w:val="000000"/>
                <w:sz w:val="22"/>
                <w:szCs w:val="22"/>
                <w:highlight w:val="none"/>
              </w:rPr>
            </w:r>
          </w:p>
        </w:tc>
        <w:tc>
          <w:tcPr>
            <w:tcBorders/>
            <w:tcW w:w="2126" w:type="dxa"/>
            <w:vMerge w:val="restart"/>
            <w:textDirection w:val="lrTb"/>
            <w:noWrap w:val="false"/>
          </w:tcPr>
          <w:p w14:paraId="6217D833">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666778.3</w:t>
            </w:r>
            <w:r>
              <w:rPr>
                <w:rFonts w:ascii="Noto Serif" w:hAnsi="Noto Serif" w:eastAsia="Noto Serif" w:cs="Noto Serif"/>
                <w:sz w:val="22"/>
                <w:szCs w:val="22"/>
              </w:rPr>
            </w:r>
          </w:p>
        </w:tc>
        <w:tc>
          <w:tcPr>
            <w:tcBorders/>
            <w:tcW w:w="1701" w:type="dxa"/>
            <w:vMerge w:val="restart"/>
            <w:textDirection w:val="lrTb"/>
            <w:noWrap w:val="false"/>
          </w:tcPr>
          <w:p w14:paraId="2B9812B9">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4314.472428</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51786CA4">
            <w:pPr>
              <w:pBdr/>
              <w:spacing/>
              <w:ind/>
              <w:rPr/>
            </w:pPr>
            <w:r/>
            <w:r/>
            <w:r/>
          </w:p>
        </w:tc>
      </w:tr>
      <w:tr>
        <w:trPr/>
        <w:tc>
          <w:tcPr>
            <w:tcBorders/>
            <w:tcW w:w="828" w:type="dxa"/>
            <w:textDirection w:val="lrTb"/>
            <w:noWrap w:val="false"/>
          </w:tcPr>
          <w:p w14:paraId="404E818B">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2000</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2126" w:type="dxa"/>
            <w:textDirection w:val="lrTb"/>
            <w:noWrap w:val="false"/>
          </w:tcPr>
          <w:p w14:paraId="0EF6478E">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2018488</w:t>
            </w:r>
            <w:r>
              <w:rPr>
                <w:rFonts w:ascii="Noto Serif" w:hAnsi="Noto Serif" w:eastAsia="Noto Serif" w:cs="Noto Serif"/>
                <w:sz w:val="22"/>
                <w:szCs w:val="22"/>
              </w:rPr>
            </w:r>
            <w:r>
              <w:rPr>
                <w:rFonts w:ascii="Noto Serif" w:hAnsi="Noto Serif" w:eastAsia="Noto Serif" w:cs="Noto Serif"/>
                <w:sz w:val="22"/>
                <w:szCs w:val="22"/>
              </w:rPr>
            </w:r>
          </w:p>
        </w:tc>
        <w:tc>
          <w:tcPr>
            <w:tcBorders/>
            <w:tcW w:w="1701" w:type="dxa"/>
            <w:textDirection w:val="lrTb"/>
            <w:noWrap w:val="false"/>
          </w:tcPr>
          <w:p w14:paraId="0E25B056">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18358.290234</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1D69AC7C">
            <w:pPr>
              <w:pBdr/>
              <w:spacing/>
              <w:ind/>
              <w:rPr/>
            </w:pPr>
            <w:r/>
            <w:r/>
            <w:r/>
          </w:p>
        </w:tc>
      </w:tr>
    </w:tbl>
    <w:p w14:paraId="60014472">
      <w:pPr>
        <w:pBdr>
          <w:top w:val="none" w:color="000000" w:sz="4" w:space="0"/>
          <w:left w:val="none" w:color="000000" w:sz="4" w:space="0"/>
          <w:bottom w:val="none" w:color="000000" w:sz="4" w:space="0"/>
          <w:right w:val="none" w:color="000000" w:sz="4" w:space="0"/>
        </w:pBdr>
        <w:spacing/>
        <w:ind w:right="0" w:firstLine="0" w:left="0"/>
        <w:rPr>
          <w:rFonts w:ascii="Noto Serif" w:hAnsi="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p w14:paraId="464B8D6B">
      <w:pPr>
        <w:pBdr>
          <w:top w:val="none" w:color="000000" w:sz="4" w:space="0"/>
          <w:left w:val="none" w:color="000000" w:sz="4" w:space="0"/>
          <w:bottom w:val="none" w:color="000000" w:sz="4" w:space="0"/>
          <w:right w:val="none" w:color="000000" w:sz="4" w:space="0"/>
        </w:pBdr>
        <w:spacing/>
        <w:ind w:right="0" w:firstLine="0" w:left="0"/>
        <w:rPr>
          <w:rFonts w:ascii="Noto Serif" w:hAnsi="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t xml:space="preserve">Monte Carlo</w:t>
      </w:r>
      <w:r>
        <w:rPr>
          <w:rFonts w:ascii="Noto Serif" w:hAnsi="Noto Serif" w:eastAsia="Noto Serif" w:cs="Noto Serif"/>
          <w:bCs w:val="0"/>
          <w:i w:val="0"/>
          <w:color w:val="000000"/>
          <w:sz w:val="22"/>
          <w:szCs w:val="22"/>
          <w:highlight w:val="none"/>
        </w:rPr>
        <w:t xml:space="preserve"> (C)</w:t>
      </w:r>
      <w:r>
        <w:rPr>
          <w:rFonts w:ascii="Noto Serif" w:hAnsi="Noto Serif" w:eastAsia="Noto Serif" w:cs="Noto Serif"/>
          <w:bCs w:val="0"/>
          <w:i w:val="0"/>
          <w:color w:val="000000"/>
          <w:sz w:val="22"/>
          <w:szCs w:val="22"/>
          <w:highlight w:val="none"/>
        </w:rPr>
      </w:r>
    </w:p>
    <w:tbl>
      <w:tblPr>
        <w:tblStyle w:val="703"/>
        <w:tblW w:w="0" w:type="auto"/>
        <w:tblBorders/>
        <w:tblLayout w:type="fixed"/>
        <w:tblLook w:val="04A0" w:firstRow="1" w:lastRow="0" w:firstColumn="1" w:lastColumn="0" w:noHBand="0" w:noVBand="1"/>
      </w:tblPr>
      <w:tblGrid>
        <w:gridCol w:w="1395"/>
        <w:gridCol w:w="1417"/>
        <w:gridCol w:w="1843"/>
        <w:gridCol w:w="4820"/>
      </w:tblGrid>
      <w:tr>
        <w:trPr/>
        <w:tc>
          <w:tcPr>
            <w:tcBorders/>
            <w:tcW w:w="1395" w:type="dxa"/>
            <w:textDirection w:val="lrTb"/>
            <w:noWrap w:val="false"/>
          </w:tcPr>
          <w:p w14:paraId="1234EE00">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Size</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1417" w:type="dxa"/>
            <w:textDirection w:val="lrTb"/>
            <w:noWrap w:val="false"/>
          </w:tcPr>
          <w:p w14:paraId="62F5AAD9">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Mean Runtime (µs)</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1843" w:type="dxa"/>
            <w:textDirection w:val="lrTb"/>
            <w:noWrap w:val="false"/>
          </w:tcPr>
          <w:p w14:paraId="1131B87A">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Std. Deviation</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c>
          <w:tcPr>
            <w:tcBorders/>
            <w:tcW w:w="4820" w:type="dxa"/>
            <w:vMerge w:val="restart"/>
            <w:textDirection w:val="lrTb"/>
            <w:noWrap w:val="false"/>
          </w:tcPr>
          <w:p w14:paraId="016FFFC1">
            <w:pPr>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sz w:val="22"/>
                <w:szCs w:val="22"/>
              </w:rPr>
              <mc:AlternateContent>
                <mc:Choice Requires="wpg">
                  <w:drawing>
                    <wp:inline xmlns:wp="http://schemas.openxmlformats.org/drawingml/2006/wordprocessingDrawing" distT="0" distB="0" distL="0" distR="0">
                      <wp:extent cx="2986745" cy="186671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52922" name=""/>
                              <pic:cNvPicPr>
                                <a:picLocks noChangeAspect="1"/>
                              </pic:cNvPicPr>
                              <pic:nvPr/>
                            </pic:nvPicPr>
                            <pic:blipFill rotWithShape="1">
                              <a:blip r:embed="rId12"/>
                              <a:stretch/>
                            </pic:blipFill>
                            <pic:spPr bwMode="auto">
                              <a:xfrm flipH="0" flipV="0">
                                <a:off x="0" y="0"/>
                                <a:ext cx="2986744" cy="18667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35.18pt;height:146.99pt;mso-wrap-distance-left:0.00pt;mso-wrap-distance-top:0.00pt;mso-wrap-distance-right:0.00pt;mso-wrap-distance-bottom:0.00pt;z-index:1;" stroked="false">
                      <v:imagedata r:id="rId12" o:title=""/>
                      <o:lock v:ext="edit" rotation="t"/>
                    </v:shape>
                  </w:pict>
                </mc:Fallback>
              </mc:AlternateContent>
            </w:r>
            <w:r>
              <w:rPr>
                <w:rFonts w:ascii="Noto Serif" w:hAnsi="Noto Serif" w:eastAsia="Noto Serif" w:cs="Noto Serif"/>
                <w:i w:val="0"/>
                <w:iCs w:val="0"/>
                <w:color w:val="000000"/>
                <w:sz w:val="22"/>
                <w:szCs w:val="22"/>
                <w:highlight w:val="none"/>
              </w:rPr>
            </w:r>
            <w:r>
              <w:rPr>
                <w:rFonts w:ascii="Noto Serif" w:hAnsi="Noto Serif" w:eastAsia="Noto Serif" w:cs="Noto Serif"/>
                <w:sz w:val="22"/>
                <w:szCs w:val="22"/>
              </w:rPr>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c>
      </w:tr>
      <w:tr>
        <w:trPr/>
        <w:tc>
          <w:tcPr>
            <w:tcBorders/>
            <w:tcW w:w="1395" w:type="dxa"/>
            <w:textDirection w:val="lrTb"/>
            <w:noWrap w:val="false"/>
          </w:tcPr>
          <w:p w14:paraId="6BF0B5F6">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10000000</w:t>
            </w:r>
            <w:r>
              <w:rPr>
                <w:rFonts w:ascii="Noto Serif" w:hAnsi="Noto Serif" w:eastAsia="Noto Serif" w:cs="Noto Serif"/>
                <w:sz w:val="22"/>
                <w:szCs w:val="22"/>
              </w:rPr>
            </w:r>
            <w:r>
              <w:rPr>
                <w:rFonts w:ascii="Noto Serif" w:hAnsi="Noto Serif" w:eastAsia="Noto Serif" w:cs="Noto Serif"/>
                <w:sz w:val="22"/>
                <w:szCs w:val="22"/>
              </w:rPr>
            </w:r>
          </w:p>
        </w:tc>
        <w:tc>
          <w:tcPr>
            <w:tcBorders/>
            <w:tcW w:w="1417" w:type="dxa"/>
            <w:textDirection w:val="lrTb"/>
            <w:noWrap w:val="false"/>
          </w:tcPr>
          <w:p w14:paraId="64AD846B">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65420.71</w:t>
            </w:r>
            <w:r>
              <w:rPr>
                <w:rFonts w:ascii="Noto Serif" w:hAnsi="Noto Serif" w:eastAsia="Noto Serif" w:cs="Noto Serif"/>
                <w:sz w:val="22"/>
                <w:szCs w:val="22"/>
              </w:rPr>
            </w:r>
            <w:r>
              <w:rPr>
                <w:rFonts w:ascii="Noto Serif" w:hAnsi="Noto Serif" w:eastAsia="Noto Serif" w:cs="Noto Serif"/>
                <w:sz w:val="22"/>
                <w:szCs w:val="22"/>
              </w:rPr>
            </w:r>
          </w:p>
        </w:tc>
        <w:tc>
          <w:tcPr>
            <w:tcBorders/>
            <w:tcW w:w="1843" w:type="dxa"/>
            <w:textDirection w:val="lrTb"/>
            <w:noWrap w:val="false"/>
          </w:tcPr>
          <w:p w14:paraId="4F7BEAE8">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3895.386062</w:t>
            </w:r>
            <w:r>
              <w:rPr>
                <w:rFonts w:ascii="Noto Serif" w:hAnsi="Noto Serif" w:eastAsia="Noto Serif" w:cs="Noto Serif"/>
                <w:sz w:val="22"/>
                <w:szCs w:val="22"/>
              </w:rPr>
            </w:r>
            <w:r>
              <w:rPr>
                <w:rFonts w:ascii="Noto Serif" w:hAnsi="Noto Serif" w:eastAsia="Noto Serif" w:cs="Noto Serif"/>
                <w:sz w:val="22"/>
                <w:szCs w:val="22"/>
              </w:rPr>
            </w:r>
          </w:p>
        </w:tc>
        <w:tc>
          <w:tcPr>
            <w:tcBorders/>
            <w:tcW w:w="4820" w:type="dxa"/>
            <w:vMerge w:val="continue"/>
            <w:textDirection w:val="lrTb"/>
            <w:noWrap w:val="false"/>
          </w:tcPr>
          <w:p w14:paraId="5A7B59D9">
            <w:pPr>
              <w:pBdr/>
              <w:spacing/>
              <w:ind/>
              <w:rPr/>
            </w:pPr>
            <w:r/>
            <w:r/>
            <w:r/>
          </w:p>
        </w:tc>
      </w:tr>
      <w:tr>
        <w:trPr/>
        <w:tc>
          <w:tcPr>
            <w:tcBorders/>
            <w:tcW w:w="1395" w:type="dxa"/>
            <w:textDirection w:val="lrTb"/>
            <w:noWrap w:val="false"/>
          </w:tcPr>
          <w:p w14:paraId="4FFFE6C2">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50000000</w:t>
            </w:r>
            <w:r>
              <w:rPr>
                <w:rFonts w:ascii="Noto Serif" w:hAnsi="Noto Serif" w:eastAsia="Noto Serif" w:cs="Noto Serif"/>
                <w:sz w:val="22"/>
                <w:szCs w:val="22"/>
              </w:rPr>
            </w:r>
            <w:r>
              <w:rPr>
                <w:rFonts w:ascii="Noto Serif" w:hAnsi="Noto Serif" w:eastAsia="Noto Serif" w:cs="Noto Serif"/>
                <w:sz w:val="22"/>
                <w:szCs w:val="22"/>
              </w:rPr>
            </w:r>
          </w:p>
        </w:tc>
        <w:tc>
          <w:tcPr>
            <w:tcBorders/>
            <w:tcW w:w="1417" w:type="dxa"/>
            <w:textDirection w:val="lrTb"/>
            <w:noWrap w:val="false"/>
          </w:tcPr>
          <w:p w14:paraId="7FA47FA8">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306760.6</w:t>
            </w:r>
            <w:r>
              <w:rPr>
                <w:rFonts w:ascii="Noto Serif" w:hAnsi="Noto Serif" w:eastAsia="Noto Serif" w:cs="Noto Serif"/>
                <w:sz w:val="22"/>
                <w:szCs w:val="22"/>
              </w:rPr>
            </w:r>
            <w:r>
              <w:rPr>
                <w:rFonts w:ascii="Noto Serif" w:hAnsi="Noto Serif" w:eastAsia="Noto Serif" w:cs="Noto Serif"/>
                <w:sz w:val="22"/>
                <w:szCs w:val="22"/>
              </w:rPr>
            </w:r>
          </w:p>
        </w:tc>
        <w:tc>
          <w:tcPr>
            <w:tcBorders/>
            <w:tcW w:w="1843" w:type="dxa"/>
            <w:textDirection w:val="lrTb"/>
            <w:noWrap w:val="false"/>
          </w:tcPr>
          <w:p w14:paraId="3C72F719">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21462.872875</w:t>
            </w:r>
            <w:r>
              <w:rPr>
                <w:rFonts w:ascii="Noto Serif" w:hAnsi="Noto Serif" w:eastAsia="Noto Serif" w:cs="Noto Serif"/>
                <w:sz w:val="22"/>
                <w:szCs w:val="22"/>
              </w:rPr>
            </w:r>
            <w:r>
              <w:rPr>
                <w:rFonts w:ascii="Noto Serif" w:hAnsi="Noto Serif" w:eastAsia="Noto Serif" w:cs="Noto Serif"/>
                <w:sz w:val="22"/>
                <w:szCs w:val="22"/>
              </w:rPr>
            </w:r>
          </w:p>
        </w:tc>
        <w:tc>
          <w:tcPr>
            <w:tcBorders/>
            <w:tcW w:w="4820" w:type="dxa"/>
            <w:vMerge w:val="continue"/>
            <w:textDirection w:val="lrTb"/>
            <w:noWrap w:val="false"/>
          </w:tcPr>
          <w:p w14:paraId="5FD9224A">
            <w:pPr>
              <w:pBdr/>
              <w:spacing/>
              <w:ind/>
              <w:rPr/>
            </w:pPr>
            <w:r/>
            <w:r/>
            <w:r/>
          </w:p>
        </w:tc>
      </w:tr>
      <w:tr>
        <w:trPr/>
        <w:tc>
          <w:tcPr>
            <w:tcBorders/>
            <w:tcW w:w="1395" w:type="dxa"/>
            <w:textDirection w:val="lrTb"/>
            <w:noWrap w:val="false"/>
          </w:tcPr>
          <w:p w14:paraId="0A99A25D">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100000000</w:t>
            </w:r>
            <w:r>
              <w:rPr>
                <w:rFonts w:ascii="Noto Serif" w:hAnsi="Noto Serif" w:eastAsia="Noto Serif" w:cs="Noto Serif"/>
                <w:sz w:val="22"/>
                <w:szCs w:val="22"/>
              </w:rPr>
            </w:r>
            <w:r>
              <w:rPr>
                <w:rFonts w:ascii="Noto Serif" w:hAnsi="Noto Serif" w:eastAsia="Noto Serif" w:cs="Noto Serif"/>
                <w:sz w:val="22"/>
                <w:szCs w:val="22"/>
              </w:rPr>
            </w:r>
          </w:p>
        </w:tc>
        <w:tc>
          <w:tcPr>
            <w:tcBorders/>
            <w:tcW w:w="1417" w:type="dxa"/>
            <w:textDirection w:val="lrTb"/>
            <w:noWrap w:val="false"/>
          </w:tcPr>
          <w:p w14:paraId="4B35D411">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617996.0</w:t>
            </w:r>
            <w:r>
              <w:rPr>
                <w:rFonts w:ascii="Noto Serif" w:hAnsi="Noto Serif" w:eastAsia="Noto Serif" w:cs="Noto Serif"/>
                <w:sz w:val="22"/>
                <w:szCs w:val="22"/>
              </w:rPr>
            </w:r>
            <w:r>
              <w:rPr>
                <w:rFonts w:ascii="Noto Serif" w:hAnsi="Noto Serif" w:eastAsia="Noto Serif" w:cs="Noto Serif"/>
                <w:sz w:val="22"/>
                <w:szCs w:val="22"/>
              </w:rPr>
            </w:r>
          </w:p>
        </w:tc>
        <w:tc>
          <w:tcPr>
            <w:tcBorders/>
            <w:tcW w:w="1843" w:type="dxa"/>
            <w:textDirection w:val="lrTb"/>
            <w:noWrap w:val="false"/>
          </w:tcPr>
          <w:p w14:paraId="63D1CB29">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49584.528373</w:t>
            </w:r>
            <w:r>
              <w:rPr>
                <w:rFonts w:ascii="Noto Serif" w:hAnsi="Noto Serif" w:eastAsia="Noto Serif" w:cs="Noto Serif"/>
                <w:sz w:val="22"/>
                <w:szCs w:val="22"/>
              </w:rPr>
            </w:r>
            <w:r>
              <w:rPr>
                <w:rFonts w:ascii="Noto Serif" w:hAnsi="Noto Serif" w:eastAsia="Noto Serif" w:cs="Noto Serif"/>
                <w:sz w:val="22"/>
                <w:szCs w:val="22"/>
              </w:rPr>
            </w:r>
          </w:p>
        </w:tc>
        <w:tc>
          <w:tcPr>
            <w:tcBorders/>
            <w:tcW w:w="4820" w:type="dxa"/>
            <w:vMerge w:val="continue"/>
            <w:textDirection w:val="lrTb"/>
            <w:noWrap w:val="false"/>
          </w:tcPr>
          <w:p w14:paraId="63FA38A9">
            <w:pPr>
              <w:pBdr/>
              <w:spacing/>
              <w:ind/>
              <w:rPr/>
            </w:pPr>
            <w:r/>
            <w:r/>
            <w:r/>
          </w:p>
        </w:tc>
      </w:tr>
      <w:tr>
        <w:trPr/>
        <w:tc>
          <w:tcPr>
            <w:tcBorders/>
            <w:tcW w:w="1395" w:type="dxa"/>
            <w:textDirection w:val="lrTb"/>
            <w:noWrap w:val="false"/>
          </w:tcPr>
          <w:p w14:paraId="52CD782F">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500000000</w:t>
            </w:r>
            <w:r>
              <w:rPr>
                <w:rFonts w:ascii="Noto Serif" w:hAnsi="Noto Serif" w:eastAsia="Noto Serif" w:cs="Noto Serif"/>
                <w:sz w:val="22"/>
                <w:szCs w:val="22"/>
              </w:rPr>
            </w:r>
            <w:r>
              <w:rPr>
                <w:rFonts w:ascii="Noto Serif" w:hAnsi="Noto Serif" w:eastAsia="Noto Serif" w:cs="Noto Serif"/>
                <w:sz w:val="22"/>
                <w:szCs w:val="22"/>
              </w:rPr>
            </w:r>
          </w:p>
        </w:tc>
        <w:tc>
          <w:tcPr>
            <w:tcBorders/>
            <w:tcW w:w="1417" w:type="dxa"/>
            <w:textDirection w:val="lrTb"/>
            <w:noWrap w:val="false"/>
          </w:tcPr>
          <w:p w14:paraId="0A4B0845">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3217947</w:t>
            </w:r>
            <w:r>
              <w:rPr>
                <w:rFonts w:ascii="Noto Serif" w:hAnsi="Noto Serif" w:eastAsia="Noto Serif" w:cs="Noto Serif"/>
                <w:sz w:val="22"/>
                <w:szCs w:val="22"/>
              </w:rPr>
            </w:r>
            <w:r>
              <w:rPr>
                <w:rFonts w:ascii="Noto Serif" w:hAnsi="Noto Serif" w:eastAsia="Noto Serif" w:cs="Noto Serif"/>
                <w:sz w:val="22"/>
                <w:szCs w:val="22"/>
              </w:rPr>
            </w:r>
          </w:p>
        </w:tc>
        <w:tc>
          <w:tcPr>
            <w:tcBorders/>
            <w:tcW w:w="1843" w:type="dxa"/>
            <w:textDirection w:val="lrTb"/>
            <w:noWrap w:val="false"/>
          </w:tcPr>
          <w:p w14:paraId="0C8E6ECA">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61851.936124</w:t>
            </w:r>
            <w:r>
              <w:rPr>
                <w:rFonts w:ascii="Noto Serif" w:hAnsi="Noto Serif" w:eastAsia="Noto Serif" w:cs="Noto Serif"/>
                <w:sz w:val="22"/>
                <w:szCs w:val="22"/>
              </w:rPr>
            </w:r>
            <w:r>
              <w:rPr>
                <w:rFonts w:ascii="Noto Serif" w:hAnsi="Noto Serif" w:eastAsia="Noto Serif" w:cs="Noto Serif"/>
                <w:sz w:val="22"/>
                <w:szCs w:val="22"/>
              </w:rPr>
            </w:r>
          </w:p>
        </w:tc>
        <w:tc>
          <w:tcPr>
            <w:tcBorders/>
            <w:tcW w:w="4820" w:type="dxa"/>
            <w:vMerge w:val="continue"/>
            <w:textDirection w:val="lrTb"/>
            <w:noWrap w:val="false"/>
          </w:tcPr>
          <w:p w14:paraId="57F8FE4D">
            <w:pPr>
              <w:pBdr/>
              <w:spacing/>
              <w:ind/>
              <w:rPr/>
            </w:pPr>
            <w:r/>
            <w:r/>
            <w:r/>
          </w:p>
        </w:tc>
      </w:tr>
    </w:tbl>
    <w:p w14:paraId="15AF6B14">
      <w:pPr>
        <w:pBdr>
          <w:top w:val="none" w:color="000000" w:sz="4" w:space="0"/>
          <w:left w:val="none" w:color="000000" w:sz="4" w:space="0"/>
          <w:bottom w:val="none" w:color="000000" w:sz="4" w:space="0"/>
          <w:right w:val="none" w:color="000000" w:sz="4" w:space="0"/>
        </w:pBdr>
        <w:spacing/>
        <w:ind w:right="0" w:firstLine="0" w:left="0"/>
        <w:rPr>
          <w:rFonts w:ascii="Noto Serif" w:hAnsi="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p w14:paraId="68730FE6">
      <w:pPr>
        <w:pBdr/>
        <w:shd w:val="nil"/>
        <w:spacing/>
        <w:ind/>
        <w:rPr>
          <w:rFonts w:ascii="Noto Serif" w:hAnsi="Noto Serif" w:eastAsia="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br w:type="page" w:clear="all"/>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p w14:paraId="4324CA74">
      <w:pPr>
        <w:pBdr>
          <w:top w:val="none" w:color="000000" w:sz="4" w:space="0"/>
          <w:left w:val="none" w:color="000000" w:sz="4" w:space="0"/>
          <w:bottom w:val="none" w:color="000000" w:sz="4" w:space="0"/>
          <w:right w:val="none" w:color="000000" w:sz="4" w:space="0"/>
        </w:pBdr>
        <w:spacing/>
        <w:ind w:right="0" w:firstLine="0" w:left="0"/>
        <w:rPr>
          <w:rFonts w:ascii="Noto Serif" w:hAnsi="Noto Serif" w:eastAsia="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t xml:space="preserve">Monte Carlo (Rust)</w:t>
      </w:r>
      <w:r>
        <w:rPr>
          <w:rFonts w:ascii="Noto Serif" w:hAnsi="Noto Serif" w:eastAsia="Noto Serif" w:cs="Noto Serif"/>
          <w:bCs w:val="0"/>
          <w:i w:val="0"/>
          <w:color w:val="000000"/>
          <w:sz w:val="22"/>
          <w:szCs w:val="22"/>
          <w:highlight w:val="none"/>
        </w:rPr>
      </w:r>
    </w:p>
    <w:tbl>
      <w:tblPr>
        <w:tblStyle w:val="703"/>
        <w:tblW w:w="0" w:type="auto"/>
        <w:tblBorders/>
        <w:tblLayout w:type="fixed"/>
        <w:tblLook w:val="04A0" w:firstRow="1" w:lastRow="0" w:firstColumn="1" w:lastColumn="0" w:noHBand="0" w:noVBand="1"/>
      </w:tblPr>
      <w:tblGrid>
        <w:gridCol w:w="1395"/>
        <w:gridCol w:w="1559"/>
        <w:gridCol w:w="1702"/>
        <w:gridCol w:w="4819"/>
      </w:tblGrid>
      <w:tr>
        <w:trPr/>
        <w:tc>
          <w:tcPr>
            <w:tcBorders/>
            <w:tcW w:w="1395" w:type="dxa"/>
            <w:textDirection w:val="lrTb"/>
            <w:noWrap w:val="false"/>
          </w:tcPr>
          <w:p w14:paraId="6AC9776B">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Size</w:t>
            </w:r>
            <w:r>
              <w:rPr>
                <w:rFonts w:ascii="Noto Serif" w:hAnsi="Noto Serif" w:cs="Noto Serif"/>
                <w:bCs w:val="0"/>
                <w:i w:val="0"/>
                <w:color w:val="000000"/>
                <w:sz w:val="22"/>
                <w:szCs w:val="22"/>
                <w:highlight w:val="none"/>
              </w:rPr>
            </w:r>
            <w:r>
              <w:rPr>
                <w:rFonts w:ascii="Noto Serif" w:hAnsi="Noto Serif" w:cs="Noto Serif"/>
                <w:bCs w:val="0"/>
                <w:i w:val="0"/>
                <w:color w:val="000000"/>
                <w:sz w:val="22"/>
                <w:szCs w:val="22"/>
                <w:highlight w:val="none"/>
              </w:rPr>
            </w:r>
          </w:p>
        </w:tc>
        <w:tc>
          <w:tcPr>
            <w:tcBorders/>
            <w:tcW w:w="1559" w:type="dxa"/>
            <w:textDirection w:val="lrTb"/>
            <w:noWrap w:val="false"/>
          </w:tcPr>
          <w:p w14:paraId="1D891065">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Mean Runtime (µs)</w:t>
            </w:r>
            <w:r>
              <w:rPr>
                <w:rFonts w:ascii="Noto Serif" w:hAnsi="Noto Serif" w:cs="Noto Serif"/>
                <w:bCs w:val="0"/>
                <w:i w:val="0"/>
                <w:color w:val="000000"/>
                <w:sz w:val="22"/>
                <w:szCs w:val="22"/>
                <w:highlight w:val="none"/>
              </w:rPr>
            </w:r>
            <w:r>
              <w:rPr>
                <w:rFonts w:ascii="Noto Serif" w:hAnsi="Noto Serif" w:cs="Noto Serif"/>
                <w:bCs w:val="0"/>
                <w:i w:val="0"/>
                <w:color w:val="000000"/>
                <w:sz w:val="22"/>
                <w:szCs w:val="22"/>
                <w:highlight w:val="none"/>
              </w:rPr>
            </w:r>
          </w:p>
        </w:tc>
        <w:tc>
          <w:tcPr>
            <w:tcBorders/>
            <w:tcW w:w="1702" w:type="dxa"/>
            <w:textDirection w:val="lrTb"/>
            <w:noWrap w:val="false"/>
          </w:tcPr>
          <w:p w14:paraId="501DF004">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Std. Deviation</w:t>
            </w:r>
            <w:r>
              <w:rPr>
                <w:rFonts w:ascii="Noto Serif" w:hAnsi="Noto Serif" w:cs="Noto Serif"/>
                <w:bCs w:val="0"/>
                <w:i w:val="0"/>
                <w:color w:val="000000"/>
                <w:sz w:val="22"/>
                <w:szCs w:val="22"/>
                <w:highlight w:val="none"/>
              </w:rPr>
            </w:r>
            <w:r>
              <w:rPr>
                <w:rFonts w:ascii="Noto Serif" w:hAnsi="Noto Serif" w:cs="Noto Serif"/>
                <w:bCs w:val="0"/>
                <w:i w:val="0"/>
                <w:color w:val="000000"/>
                <w:sz w:val="22"/>
                <w:szCs w:val="22"/>
                <w:highlight w:val="none"/>
              </w:rPr>
            </w:r>
          </w:p>
        </w:tc>
        <w:tc>
          <w:tcPr>
            <w:tcBorders/>
            <w:tcW w:w="4819" w:type="dxa"/>
            <w:vMerge w:val="restart"/>
            <w:textDirection w:val="lrTb"/>
            <w:noWrap w:val="false"/>
          </w:tcPr>
          <w:p w14:paraId="71A23D7E">
            <w:pPr>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sz w:val="22"/>
                <w:szCs w:val="22"/>
              </w:rPr>
              <mc:AlternateContent>
                <mc:Choice Requires="wpg">
                  <w:drawing>
                    <wp:inline xmlns:wp="http://schemas.openxmlformats.org/drawingml/2006/wordprocessingDrawing" distT="0" distB="0" distL="0" distR="0">
                      <wp:extent cx="2986110" cy="186631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66079" name=""/>
                              <pic:cNvPicPr>
                                <a:picLocks noChangeAspect="1"/>
                              </pic:cNvPicPr>
                              <pic:nvPr/>
                            </pic:nvPicPr>
                            <pic:blipFill rotWithShape="1">
                              <a:blip r:embed="rId13"/>
                              <a:stretch/>
                            </pic:blipFill>
                            <pic:spPr bwMode="auto">
                              <a:xfrm flipH="0" flipV="0">
                                <a:off x="0" y="0"/>
                                <a:ext cx="2986109" cy="1866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5.13pt;height:146.95pt;mso-wrap-distance-left:0.00pt;mso-wrap-distance-top:0.00pt;mso-wrap-distance-right:0.00pt;mso-wrap-distance-bottom:0.00pt;z-index:1;" stroked="false">
                      <v:imagedata r:id="rId13" o:title=""/>
                      <o:lock v:ext="edit" rotation="t"/>
                    </v:shape>
                  </w:pict>
                </mc:Fallback>
              </mc:AlternateContent>
            </w:r>
            <w:r>
              <w:rPr>
                <w:rFonts w:ascii="Noto Serif" w:hAnsi="Noto Serif" w:eastAsia="Noto Serif" w:cs="Noto Serif"/>
                <w:i w:val="0"/>
                <w:iCs w:val="0"/>
                <w:color w:val="000000"/>
                <w:sz w:val="22"/>
                <w:szCs w:val="22"/>
                <w:highlight w:val="none"/>
              </w:rPr>
            </w:r>
            <w:r>
              <w:rPr>
                <w:rFonts w:ascii="Noto Serif" w:hAnsi="Noto Serif" w:eastAsia="Noto Serif" w:cs="Noto Serif"/>
                <w:sz w:val="22"/>
                <w:szCs w:val="22"/>
              </w:rPr>
            </w:r>
            <w:r>
              <w:rPr>
                <w:rFonts w:ascii="Noto Serif" w:hAnsi="Noto Serif" w:cs="Noto Serif"/>
                <w:bCs w:val="0"/>
                <w:i w:val="0"/>
                <w:color w:val="000000"/>
                <w:sz w:val="22"/>
                <w:szCs w:val="22"/>
                <w:highlight w:val="none"/>
              </w:rPr>
            </w:r>
            <w:r>
              <w:rPr>
                <w:rFonts w:ascii="Noto Serif" w:hAnsi="Noto Serif" w:cs="Noto Serif"/>
                <w:bCs w:val="0"/>
                <w:i w:val="0"/>
                <w:color w:val="000000"/>
                <w:sz w:val="22"/>
                <w:szCs w:val="22"/>
                <w:highlight w:val="none"/>
              </w:rPr>
            </w:r>
          </w:p>
        </w:tc>
      </w:tr>
      <w:tr>
        <w:trPr/>
        <w:tc>
          <w:tcPr>
            <w:tcBorders/>
            <w:tcW w:w="1395" w:type="dxa"/>
            <w:textDirection w:val="lrTb"/>
            <w:noWrap w:val="false"/>
          </w:tcPr>
          <w:p w14:paraId="762BF4C8">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10000000</w:t>
            </w:r>
            <w:r>
              <w:rPr>
                <w:rFonts w:ascii="Noto Serif" w:hAnsi="Noto Serif" w:cs="Noto Serif"/>
                <w:sz w:val="22"/>
                <w:szCs w:val="22"/>
              </w:rPr>
            </w:r>
            <w:r>
              <w:rPr>
                <w:rFonts w:ascii="Noto Serif" w:hAnsi="Noto Serif" w:cs="Noto Serif"/>
                <w:sz w:val="22"/>
                <w:szCs w:val="22"/>
              </w:rPr>
            </w:r>
          </w:p>
        </w:tc>
        <w:tc>
          <w:tcPr>
            <w:tcBorders/>
            <w:tcW w:w="1559" w:type="dxa"/>
            <w:textDirection w:val="lrTb"/>
            <w:noWrap w:val="false"/>
          </w:tcPr>
          <w:p w14:paraId="65FA2A3A">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65420.71</w:t>
            </w:r>
            <w:r>
              <w:rPr>
                <w:rFonts w:ascii="Noto Serif" w:hAnsi="Noto Serif" w:cs="Noto Serif"/>
                <w:sz w:val="22"/>
                <w:szCs w:val="22"/>
              </w:rPr>
            </w:r>
            <w:r>
              <w:rPr>
                <w:rFonts w:ascii="Noto Serif" w:hAnsi="Noto Serif" w:cs="Noto Serif"/>
                <w:sz w:val="22"/>
                <w:szCs w:val="22"/>
              </w:rPr>
            </w:r>
          </w:p>
        </w:tc>
        <w:tc>
          <w:tcPr>
            <w:tcBorders/>
            <w:tcW w:w="1702" w:type="dxa"/>
            <w:textDirection w:val="lrTb"/>
            <w:noWrap w:val="false"/>
          </w:tcPr>
          <w:p w14:paraId="2B091E61">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3895.386062</w:t>
            </w:r>
            <w:r>
              <w:rPr>
                <w:rFonts w:ascii="Noto Serif" w:hAnsi="Noto Serif" w:cs="Noto Serif"/>
                <w:sz w:val="22"/>
                <w:szCs w:val="22"/>
              </w:rPr>
            </w:r>
            <w:r>
              <w:rPr>
                <w:rFonts w:ascii="Noto Serif" w:hAnsi="Noto Serif" w:cs="Noto Serif"/>
                <w:sz w:val="22"/>
                <w:szCs w:val="22"/>
              </w:rPr>
            </w:r>
          </w:p>
        </w:tc>
        <w:tc>
          <w:tcPr>
            <w:tcBorders/>
            <w:tcW w:w="4819" w:type="dxa"/>
            <w:vMerge w:val="continue"/>
            <w:textDirection w:val="lrTb"/>
            <w:noWrap w:val="false"/>
          </w:tcPr>
          <w:p w14:paraId="2D5A1BC6">
            <w:pPr>
              <w:pBdr/>
              <w:spacing/>
              <w:ind/>
              <w:rPr/>
            </w:pPr>
            <w:r/>
            <w:r/>
            <w:r/>
          </w:p>
        </w:tc>
      </w:tr>
      <w:tr>
        <w:trPr/>
        <w:tc>
          <w:tcPr>
            <w:tcBorders/>
            <w:tcW w:w="1395" w:type="dxa"/>
            <w:textDirection w:val="lrTb"/>
            <w:noWrap w:val="false"/>
          </w:tcPr>
          <w:p w14:paraId="575E705F">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50000000</w:t>
            </w:r>
            <w:r>
              <w:rPr>
                <w:rFonts w:ascii="Noto Serif" w:hAnsi="Noto Serif" w:cs="Noto Serif"/>
                <w:sz w:val="22"/>
                <w:szCs w:val="22"/>
              </w:rPr>
            </w:r>
            <w:r>
              <w:rPr>
                <w:rFonts w:ascii="Noto Serif" w:hAnsi="Noto Serif" w:cs="Noto Serif"/>
                <w:sz w:val="22"/>
                <w:szCs w:val="22"/>
              </w:rPr>
            </w:r>
          </w:p>
        </w:tc>
        <w:tc>
          <w:tcPr>
            <w:tcBorders/>
            <w:tcW w:w="1559" w:type="dxa"/>
            <w:textDirection w:val="lrTb"/>
            <w:noWrap w:val="false"/>
          </w:tcPr>
          <w:p w14:paraId="4A894078">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306760.6</w:t>
            </w:r>
            <w:r>
              <w:rPr>
                <w:rFonts w:ascii="Noto Serif" w:hAnsi="Noto Serif" w:cs="Noto Serif"/>
                <w:sz w:val="22"/>
                <w:szCs w:val="22"/>
              </w:rPr>
            </w:r>
            <w:r>
              <w:rPr>
                <w:rFonts w:ascii="Noto Serif" w:hAnsi="Noto Serif" w:cs="Noto Serif"/>
                <w:sz w:val="22"/>
                <w:szCs w:val="22"/>
              </w:rPr>
            </w:r>
          </w:p>
        </w:tc>
        <w:tc>
          <w:tcPr>
            <w:tcBorders/>
            <w:tcW w:w="1702" w:type="dxa"/>
            <w:textDirection w:val="lrTb"/>
            <w:noWrap w:val="false"/>
          </w:tcPr>
          <w:p w14:paraId="4660C582">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21462.872875</w:t>
            </w:r>
            <w:r>
              <w:rPr>
                <w:rFonts w:ascii="Noto Serif" w:hAnsi="Noto Serif" w:cs="Noto Serif"/>
                <w:sz w:val="22"/>
                <w:szCs w:val="22"/>
              </w:rPr>
            </w:r>
            <w:r>
              <w:rPr>
                <w:rFonts w:ascii="Noto Serif" w:hAnsi="Noto Serif" w:cs="Noto Serif"/>
                <w:sz w:val="22"/>
                <w:szCs w:val="22"/>
              </w:rPr>
            </w:r>
          </w:p>
        </w:tc>
        <w:tc>
          <w:tcPr>
            <w:tcBorders/>
            <w:tcW w:w="4819" w:type="dxa"/>
            <w:vMerge w:val="continue"/>
            <w:textDirection w:val="lrTb"/>
            <w:noWrap w:val="false"/>
          </w:tcPr>
          <w:p w14:paraId="175FD5D9">
            <w:pPr>
              <w:pBdr/>
              <w:spacing/>
              <w:ind/>
              <w:rPr/>
            </w:pPr>
            <w:r/>
            <w:r/>
            <w:r/>
          </w:p>
        </w:tc>
      </w:tr>
      <w:tr>
        <w:trPr/>
        <w:tc>
          <w:tcPr>
            <w:tcBorders/>
            <w:tcW w:w="1395" w:type="dxa"/>
            <w:textDirection w:val="lrTb"/>
            <w:noWrap w:val="false"/>
          </w:tcPr>
          <w:p w14:paraId="2A84D3A0">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100000000</w:t>
            </w:r>
            <w:r>
              <w:rPr>
                <w:rFonts w:ascii="Noto Serif" w:hAnsi="Noto Serif" w:cs="Noto Serif"/>
                <w:sz w:val="22"/>
                <w:szCs w:val="22"/>
              </w:rPr>
            </w:r>
            <w:r>
              <w:rPr>
                <w:rFonts w:ascii="Noto Serif" w:hAnsi="Noto Serif" w:cs="Noto Serif"/>
                <w:sz w:val="22"/>
                <w:szCs w:val="22"/>
              </w:rPr>
            </w:r>
          </w:p>
        </w:tc>
        <w:tc>
          <w:tcPr>
            <w:tcBorders/>
            <w:tcW w:w="1559" w:type="dxa"/>
            <w:textDirection w:val="lrTb"/>
            <w:noWrap w:val="false"/>
          </w:tcPr>
          <w:p w14:paraId="3CA030E0">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617996.0</w:t>
            </w:r>
            <w:r>
              <w:rPr>
                <w:rFonts w:ascii="Noto Serif" w:hAnsi="Noto Serif" w:cs="Noto Serif"/>
                <w:sz w:val="22"/>
                <w:szCs w:val="22"/>
              </w:rPr>
            </w:r>
            <w:r>
              <w:rPr>
                <w:rFonts w:ascii="Noto Serif" w:hAnsi="Noto Serif" w:cs="Noto Serif"/>
                <w:sz w:val="22"/>
                <w:szCs w:val="22"/>
              </w:rPr>
            </w:r>
          </w:p>
        </w:tc>
        <w:tc>
          <w:tcPr>
            <w:tcBorders/>
            <w:tcW w:w="1702" w:type="dxa"/>
            <w:textDirection w:val="lrTb"/>
            <w:noWrap w:val="false"/>
          </w:tcPr>
          <w:p w14:paraId="256B62A9">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49584.528373</w:t>
            </w:r>
            <w:r>
              <w:rPr>
                <w:rFonts w:ascii="Noto Serif" w:hAnsi="Noto Serif" w:cs="Noto Serif"/>
                <w:sz w:val="22"/>
                <w:szCs w:val="22"/>
              </w:rPr>
            </w:r>
            <w:r>
              <w:rPr>
                <w:rFonts w:ascii="Noto Serif" w:hAnsi="Noto Serif" w:cs="Noto Serif"/>
                <w:sz w:val="22"/>
                <w:szCs w:val="22"/>
              </w:rPr>
            </w:r>
          </w:p>
        </w:tc>
        <w:tc>
          <w:tcPr>
            <w:tcBorders/>
            <w:tcW w:w="4819" w:type="dxa"/>
            <w:vMerge w:val="continue"/>
            <w:textDirection w:val="lrTb"/>
            <w:noWrap w:val="false"/>
          </w:tcPr>
          <w:p w14:paraId="215B37FE">
            <w:pPr>
              <w:pBdr/>
              <w:spacing/>
              <w:ind/>
              <w:rPr/>
            </w:pPr>
            <w:r/>
            <w:r/>
            <w:r/>
          </w:p>
        </w:tc>
      </w:tr>
      <w:tr>
        <w:trPr/>
        <w:tc>
          <w:tcPr>
            <w:tcBorders/>
            <w:tcW w:w="1395" w:type="dxa"/>
            <w:textDirection w:val="lrTb"/>
            <w:noWrap w:val="false"/>
          </w:tcPr>
          <w:p w14:paraId="5C84E159">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500000000</w:t>
            </w:r>
            <w:r>
              <w:rPr>
                <w:rFonts w:ascii="Noto Serif" w:hAnsi="Noto Serif" w:cs="Noto Serif"/>
                <w:sz w:val="22"/>
                <w:szCs w:val="22"/>
              </w:rPr>
            </w:r>
            <w:r>
              <w:rPr>
                <w:rFonts w:ascii="Noto Serif" w:hAnsi="Noto Serif" w:cs="Noto Serif"/>
                <w:sz w:val="22"/>
                <w:szCs w:val="22"/>
              </w:rPr>
            </w:r>
          </w:p>
        </w:tc>
        <w:tc>
          <w:tcPr>
            <w:tcBorders/>
            <w:tcW w:w="1559" w:type="dxa"/>
            <w:textDirection w:val="lrTb"/>
            <w:noWrap w:val="false"/>
          </w:tcPr>
          <w:p w14:paraId="16238959">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3217947</w:t>
            </w:r>
            <w:r>
              <w:rPr>
                <w:rFonts w:ascii="Noto Serif" w:hAnsi="Noto Serif" w:cs="Noto Serif"/>
                <w:sz w:val="22"/>
                <w:szCs w:val="22"/>
              </w:rPr>
            </w:r>
            <w:r>
              <w:rPr>
                <w:rFonts w:ascii="Noto Serif" w:hAnsi="Noto Serif" w:cs="Noto Serif"/>
                <w:sz w:val="22"/>
                <w:szCs w:val="22"/>
              </w:rPr>
            </w:r>
          </w:p>
        </w:tc>
        <w:tc>
          <w:tcPr>
            <w:tcBorders/>
            <w:tcW w:w="1702" w:type="dxa"/>
            <w:textDirection w:val="lrTb"/>
            <w:noWrap w:val="false"/>
          </w:tcPr>
          <w:p w14:paraId="2A537F4B">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61851.936124</w:t>
            </w:r>
            <w:r>
              <w:rPr>
                <w:rFonts w:ascii="Noto Serif" w:hAnsi="Noto Serif" w:cs="Noto Serif"/>
                <w:sz w:val="22"/>
                <w:szCs w:val="22"/>
              </w:rPr>
            </w:r>
            <w:r>
              <w:rPr>
                <w:rFonts w:ascii="Noto Serif" w:hAnsi="Noto Serif" w:cs="Noto Serif"/>
                <w:sz w:val="22"/>
                <w:szCs w:val="22"/>
              </w:rPr>
            </w:r>
          </w:p>
        </w:tc>
        <w:tc>
          <w:tcPr>
            <w:tcBorders/>
            <w:tcW w:w="4819" w:type="dxa"/>
            <w:vMerge w:val="continue"/>
            <w:textDirection w:val="lrTb"/>
            <w:noWrap w:val="false"/>
          </w:tcPr>
          <w:p w14:paraId="759CF39E">
            <w:pPr>
              <w:pBdr/>
              <w:spacing/>
              <w:ind/>
              <w:rPr/>
            </w:pPr>
            <w:r/>
            <w:r/>
            <w:r/>
          </w:p>
        </w:tc>
      </w:tr>
    </w:tbl>
    <w:p w14:paraId="6000E039">
      <w:pPr>
        <w:pBdr>
          <w:top w:val="none" w:color="000000" w:sz="4" w:space="0"/>
          <w:left w:val="none" w:color="000000" w:sz="4" w:space="0"/>
          <w:bottom w:val="none" w:color="000000" w:sz="4" w:space="0"/>
          <w:right w:val="none" w:color="000000" w:sz="4" w:space="0"/>
        </w:pBdr>
        <w:spacing/>
        <w:ind w:right="0" w:firstLine="0" w:left="0"/>
        <w:rPr>
          <w:rFonts w:ascii="Noto Serif" w:hAnsi="Noto Serif" w:eastAsia="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p w14:paraId="2DCC5456">
      <w:pPr>
        <w:pBdr>
          <w:top w:val="none" w:color="000000" w:sz="4" w:space="0"/>
          <w:left w:val="none" w:color="000000" w:sz="4" w:space="0"/>
          <w:bottom w:val="none" w:color="000000" w:sz="4" w:space="0"/>
          <w:right w:val="none" w:color="000000" w:sz="4" w:space="0"/>
        </w:pBdr>
        <w:spacing/>
        <w:ind w:right="0" w:firstLine="0" w:left="0"/>
        <w:rPr>
          <w:rFonts w:ascii="Noto Serif" w:hAnsi="Noto Serif" w:eastAsia="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t xml:space="preserve">Multi-Lookup (C)</w:t>
      </w:r>
      <w:r>
        <w:rPr>
          <w:rFonts w:ascii="Noto Serif" w:hAnsi="Noto Serif" w:eastAsia="Noto Serif" w:cs="Noto Serif"/>
          <w:bCs w:val="0"/>
          <w:i w:val="0"/>
          <w:color w:val="000000"/>
          <w:sz w:val="22"/>
          <w:szCs w:val="22"/>
          <w:highlight w:val="none"/>
        </w:rPr>
      </w:r>
      <w:r>
        <w:rPr>
          <w:rFonts w:ascii="Noto Serif" w:hAnsi="Noto Serif" w:cs="Noto Serif"/>
          <w:bCs w:val="0"/>
          <w:i w:val="0"/>
          <w:color w:val="000000"/>
          <w:sz w:val="22"/>
          <w:szCs w:val="22"/>
          <w:highlight w:val="none"/>
        </w:rPr>
      </w:r>
    </w:p>
    <w:tbl>
      <w:tblPr>
        <w:tblStyle w:val="703"/>
        <w:tblW w:w="0" w:type="auto"/>
        <w:tblBorders/>
        <w:tblLayout w:type="fixed"/>
        <w:tblLook w:val="04A0" w:firstRow="1" w:lastRow="0" w:firstColumn="1" w:lastColumn="0" w:noHBand="0" w:noVBand="1"/>
      </w:tblPr>
      <w:tblGrid>
        <w:gridCol w:w="686"/>
        <w:gridCol w:w="2268"/>
        <w:gridCol w:w="1702"/>
        <w:gridCol w:w="4819"/>
      </w:tblGrid>
      <w:tr>
        <w:trPr/>
        <w:tc>
          <w:tcPr>
            <w:tcBorders/>
            <w:tcW w:w="686" w:type="dxa"/>
            <w:textDirection w:val="lrTb"/>
            <w:noWrap w:val="false"/>
          </w:tcPr>
          <w:p w14:paraId="7621EE16">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Size</w:t>
            </w:r>
            <w:r>
              <w:rPr>
                <w:rFonts w:ascii="Noto Serif" w:hAnsi="Noto Serif" w:cs="Noto Serif"/>
                <w:bCs w:val="0"/>
                <w:i w:val="0"/>
                <w:color w:val="000000"/>
                <w:sz w:val="22"/>
                <w:szCs w:val="22"/>
                <w:highlight w:val="none"/>
              </w:rPr>
            </w:r>
            <w:r>
              <w:rPr>
                <w:rFonts w:ascii="Noto Serif" w:hAnsi="Noto Serif" w:cs="Noto Serif"/>
                <w:bCs w:val="0"/>
                <w:i w:val="0"/>
                <w:color w:val="000000"/>
                <w:sz w:val="22"/>
                <w:szCs w:val="22"/>
                <w:highlight w:val="none"/>
              </w:rPr>
            </w:r>
          </w:p>
        </w:tc>
        <w:tc>
          <w:tcPr>
            <w:tcBorders/>
            <w:tcW w:w="2268" w:type="dxa"/>
            <w:textDirection w:val="lrTb"/>
            <w:noWrap w:val="false"/>
          </w:tcPr>
          <w:p w14:paraId="5A6CA7D7">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Mean Runtime (µs)</w:t>
            </w:r>
            <w:r>
              <w:rPr>
                <w:rFonts w:ascii="Noto Serif" w:hAnsi="Noto Serif" w:cs="Noto Serif"/>
                <w:bCs w:val="0"/>
                <w:i w:val="0"/>
                <w:color w:val="000000"/>
                <w:sz w:val="22"/>
                <w:szCs w:val="22"/>
                <w:highlight w:val="none"/>
              </w:rPr>
            </w:r>
            <w:r>
              <w:rPr>
                <w:rFonts w:ascii="Noto Serif" w:hAnsi="Noto Serif" w:cs="Noto Serif"/>
                <w:bCs w:val="0"/>
                <w:i w:val="0"/>
                <w:color w:val="000000"/>
                <w:sz w:val="22"/>
                <w:szCs w:val="22"/>
                <w:highlight w:val="none"/>
              </w:rPr>
            </w:r>
          </w:p>
        </w:tc>
        <w:tc>
          <w:tcPr>
            <w:tcBorders/>
            <w:tcW w:w="1702" w:type="dxa"/>
            <w:textDirection w:val="lrTb"/>
            <w:noWrap w:val="false"/>
          </w:tcPr>
          <w:p w14:paraId="52B65009">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Std. Deviation</w:t>
            </w:r>
            <w:r>
              <w:rPr>
                <w:rFonts w:ascii="Noto Serif" w:hAnsi="Noto Serif" w:cs="Noto Serif"/>
                <w:bCs w:val="0"/>
                <w:i w:val="0"/>
                <w:color w:val="000000"/>
                <w:sz w:val="22"/>
                <w:szCs w:val="22"/>
                <w:highlight w:val="none"/>
              </w:rPr>
            </w:r>
            <w:r>
              <w:rPr>
                <w:rFonts w:ascii="Noto Serif" w:hAnsi="Noto Serif" w:cs="Noto Serif"/>
                <w:bCs w:val="0"/>
                <w:i w:val="0"/>
                <w:color w:val="000000"/>
                <w:sz w:val="22"/>
                <w:szCs w:val="22"/>
                <w:highlight w:val="none"/>
              </w:rPr>
            </w:r>
          </w:p>
        </w:tc>
        <w:tc>
          <w:tcPr>
            <w:tcBorders/>
            <w:tcW w:w="4819" w:type="dxa"/>
            <w:vMerge w:val="restart"/>
            <w:textDirection w:val="lrTb"/>
            <w:noWrap w:val="false"/>
          </w:tcPr>
          <w:p w14:paraId="1F2705AD">
            <w:pPr>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sz w:val="22"/>
                <w:szCs w:val="22"/>
              </w:rPr>
              <mc:AlternateContent>
                <mc:Choice Requires="wpg">
                  <w:drawing>
                    <wp:inline xmlns:wp="http://schemas.openxmlformats.org/drawingml/2006/wordprocessingDrawing" distT="0" distB="0" distL="0" distR="0">
                      <wp:extent cx="2986110" cy="186631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74534" name=""/>
                              <pic:cNvPicPr>
                                <a:picLocks noChangeAspect="1"/>
                              </pic:cNvPicPr>
                              <pic:nvPr/>
                            </pic:nvPicPr>
                            <pic:blipFill rotWithShape="1">
                              <a:blip r:embed="rId14"/>
                              <a:stretch/>
                            </pic:blipFill>
                            <pic:spPr bwMode="auto">
                              <a:xfrm flipH="0" flipV="0">
                                <a:off x="0" y="0"/>
                                <a:ext cx="2986109" cy="1866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35.13pt;height:146.95pt;mso-wrap-distance-left:0.00pt;mso-wrap-distance-top:0.00pt;mso-wrap-distance-right:0.00pt;mso-wrap-distance-bottom:0.00pt;z-index:1;" stroked="false">
                      <v:imagedata r:id="rId14" o:title=""/>
                      <o:lock v:ext="edit" rotation="t"/>
                    </v:shape>
                  </w:pict>
                </mc:Fallback>
              </mc:AlternateContent>
            </w:r>
            <w:r>
              <w:rPr>
                <w:rFonts w:ascii="Noto Serif" w:hAnsi="Noto Serif" w:eastAsia="Noto Serif" w:cs="Noto Serif"/>
                <w:i w:val="0"/>
                <w:iCs w:val="0"/>
                <w:color w:val="000000"/>
                <w:sz w:val="22"/>
                <w:szCs w:val="22"/>
                <w:highlight w:val="none"/>
              </w:rPr>
            </w:r>
            <w:r>
              <w:rPr>
                <w:sz w:val="22"/>
                <w:szCs w:val="22"/>
              </w:rPr>
            </w:r>
            <w:r>
              <w:rPr>
                <w:rFonts w:ascii="Noto Serif" w:hAnsi="Noto Serif" w:cs="Noto Serif"/>
                <w:bCs w:val="0"/>
                <w:i w:val="0"/>
                <w:color w:val="000000"/>
                <w:sz w:val="22"/>
                <w:szCs w:val="22"/>
                <w:highlight w:val="none"/>
              </w:rPr>
            </w:r>
            <w:r>
              <w:rPr>
                <w:rFonts w:ascii="Noto Serif" w:hAnsi="Noto Serif" w:cs="Noto Serif"/>
                <w:bCs w:val="0"/>
                <w:i w:val="0"/>
                <w:color w:val="000000"/>
                <w:sz w:val="22"/>
                <w:szCs w:val="22"/>
                <w:highlight w:val="none"/>
              </w:rPr>
            </w:r>
          </w:p>
        </w:tc>
      </w:tr>
      <w:tr>
        <w:trPr/>
        <w:tc>
          <w:tcPr>
            <w:tcBorders/>
            <w:tcW w:w="686" w:type="dxa"/>
            <w:textDirection w:val="lrTb"/>
            <w:noWrap w:val="false"/>
          </w:tcPr>
          <w:p w14:paraId="393EA97C">
            <w:pPr>
              <w:pBdr/>
              <w:spacing/>
              <w:ind/>
              <w:rPr>
                <w:rFonts w:ascii="Noto Serif" w:hAnsi="Noto Serif" w:eastAsia="Noto Serif" w:cs="Noto Serif"/>
                <w:sz w:val="22"/>
                <w:szCs w:val="22"/>
                <w:highlight w:val="none"/>
              </w:rPr>
            </w:pPr>
            <w:r>
              <w:rPr>
                <w:rFonts w:ascii="Noto Serif" w:hAnsi="Noto Serif" w:eastAsia="Noto Serif" w:cs="Noto Serif"/>
                <w:sz w:val="22"/>
                <w:szCs w:val="22"/>
                <w:highlight w:val="none"/>
              </w:rPr>
              <w:t xml:space="preserve">100</w:t>
            </w:r>
            <w:r>
              <w:rPr>
                <w:rFonts w:ascii="Noto Serif" w:hAnsi="Noto Serif" w:cs="Noto Serif"/>
                <w:sz w:val="22"/>
                <w:szCs w:val="22"/>
                <w:highlight w:val="none"/>
              </w:rPr>
            </w:r>
            <w:r>
              <w:rPr>
                <w:rFonts w:ascii="Noto Serif" w:hAnsi="Noto Serif" w:eastAsia="Noto Serif" w:cs="Noto Serif"/>
                <w:sz w:val="22"/>
                <w:szCs w:val="22"/>
                <w:highlight w:val="none"/>
              </w:rPr>
            </w:r>
            <w:r>
              <w:rPr>
                <w:rFonts w:ascii="Noto Serif" w:hAnsi="Noto Serif" w:eastAsia="Noto Serif" w:cs="Noto Serif"/>
                <w:sz w:val="22"/>
                <w:szCs w:val="22"/>
                <w:highlight w:val="none"/>
              </w:rPr>
            </w:r>
            <w:r>
              <w:rPr>
                <w:rFonts w:ascii="Noto Serif" w:hAnsi="Noto Serif" w:eastAsia="Noto Serif" w:cs="Noto Serif"/>
                <w:sz w:val="22"/>
                <w:szCs w:val="22"/>
                <w:highlight w:val="none"/>
              </w:rPr>
            </w:r>
            <w:r>
              <w:rPr>
                <w:rFonts w:ascii="Noto Serif" w:hAnsi="Noto Serif" w:eastAsia="Noto Serif" w:cs="Noto Serif"/>
                <w:sz w:val="22"/>
                <w:szCs w:val="22"/>
                <w:highlight w:val="none"/>
              </w:rPr>
            </w:r>
          </w:p>
        </w:tc>
        <w:tc>
          <w:tcPr>
            <w:tcBorders/>
            <w:tcW w:w="2268" w:type="dxa"/>
            <w:textDirection w:val="lrTb"/>
            <w:noWrap w:val="false"/>
          </w:tcPr>
          <w:p w14:paraId="1DF71694">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383616.573</w:t>
            </w:r>
            <w:r>
              <w:rPr>
                <w:rFonts w:ascii="Noto Serif" w:hAnsi="Noto Serif" w:eastAsia="Noto Serif" w:cs="Noto Serif"/>
                <w:sz w:val="22"/>
                <w:szCs w:val="22"/>
              </w:rPr>
            </w:r>
            <w:r>
              <w:rPr>
                <w:rFonts w:ascii="Noto Serif" w:hAnsi="Noto Serif" w:eastAsia="Noto Serif" w:cs="Noto Serif"/>
                <w:sz w:val="22"/>
                <w:szCs w:val="22"/>
              </w:rPr>
            </w:r>
          </w:p>
        </w:tc>
        <w:tc>
          <w:tcPr>
            <w:tcBorders/>
            <w:tcW w:w="1702" w:type="dxa"/>
            <w:textDirection w:val="lrTb"/>
            <w:noWrap w:val="false"/>
          </w:tcPr>
          <w:p w14:paraId="308A1F28">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3.057058e+06</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3534F717">
            <w:pPr>
              <w:pBdr/>
              <w:spacing/>
              <w:ind/>
              <w:rPr/>
            </w:pPr>
            <w:r/>
            <w:r/>
            <w:r/>
          </w:p>
        </w:tc>
      </w:tr>
      <w:tr>
        <w:trPr/>
        <w:tc>
          <w:tcPr>
            <w:tcBorders/>
            <w:tcW w:w="686" w:type="dxa"/>
            <w:textDirection w:val="lrTb"/>
            <w:noWrap w:val="false"/>
          </w:tcPr>
          <w:p w14:paraId="40A8D3DB">
            <w:pPr>
              <w:pBdr/>
              <w:spacing/>
              <w:ind/>
              <w:rPr>
                <w:rFonts w:ascii="Noto Serif" w:hAnsi="Noto Serif" w:cs="Noto Serif"/>
                <w:sz w:val="22"/>
                <w:szCs w:val="22"/>
              </w:rPr>
            </w:pPr>
            <w:r>
              <w:rPr>
                <w:rFonts w:ascii="Noto Serif" w:hAnsi="Noto Serif" w:eastAsia="Noto Serif" w:cs="Noto Serif"/>
                <w:sz w:val="22"/>
                <w:szCs w:val="22"/>
              </w:rPr>
              <w:t xml:space="preserve">250</w:t>
            </w:r>
            <w:r>
              <w:rPr>
                <w:rFonts w:ascii="Noto Serif" w:hAnsi="Noto Serif" w:eastAsia="Noto Serif" w:cs="Noto Serif"/>
                <w:sz w:val="22"/>
                <w:szCs w:val="22"/>
              </w:rPr>
            </w:r>
          </w:p>
        </w:tc>
        <w:tc>
          <w:tcPr>
            <w:tcBorders/>
            <w:tcW w:w="2268" w:type="dxa"/>
            <w:textDirection w:val="lrTb"/>
            <w:noWrap w:val="false"/>
          </w:tcPr>
          <w:p w14:paraId="540E2C48">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333716.630</w:t>
            </w:r>
            <w:r>
              <w:rPr>
                <w:rFonts w:ascii="Noto Serif" w:hAnsi="Noto Serif" w:eastAsia="Noto Serif" w:cs="Noto Serif"/>
                <w:sz w:val="22"/>
                <w:szCs w:val="22"/>
              </w:rPr>
            </w:r>
            <w:r>
              <w:rPr>
                <w:rFonts w:ascii="Noto Serif" w:hAnsi="Noto Serif" w:eastAsia="Noto Serif" w:cs="Noto Serif"/>
                <w:sz w:val="22"/>
                <w:szCs w:val="22"/>
              </w:rPr>
            </w:r>
          </w:p>
        </w:tc>
        <w:tc>
          <w:tcPr>
            <w:tcBorders/>
            <w:tcW w:w="1702" w:type="dxa"/>
            <w:textDirection w:val="lrTb"/>
            <w:noWrap w:val="false"/>
          </w:tcPr>
          <w:p w14:paraId="3858D959">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2.871206e+06</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12EC5FA3">
            <w:pPr>
              <w:pBdr/>
              <w:spacing/>
              <w:ind/>
              <w:rPr/>
            </w:pPr>
            <w:r/>
            <w:r/>
            <w:r/>
          </w:p>
        </w:tc>
      </w:tr>
      <w:tr>
        <w:trPr/>
        <w:tc>
          <w:tcPr>
            <w:tcBorders/>
            <w:tcW w:w="686" w:type="dxa"/>
            <w:textDirection w:val="lrTb"/>
            <w:noWrap w:val="false"/>
          </w:tcPr>
          <w:p w14:paraId="76D1A135">
            <w:pPr>
              <w:pBdr/>
              <w:spacing/>
              <w:ind/>
              <w:rPr>
                <w:rFonts w:ascii="Noto Serif" w:hAnsi="Noto Serif" w:cs="Noto Serif"/>
                <w:sz w:val="22"/>
                <w:szCs w:val="22"/>
              </w:rPr>
            </w:pPr>
            <w:r>
              <w:rPr>
                <w:rFonts w:ascii="Noto Serif" w:hAnsi="Noto Serif" w:eastAsia="Noto Serif" w:cs="Noto Serif"/>
                <w:sz w:val="22"/>
                <w:szCs w:val="22"/>
              </w:rPr>
              <w:t xml:space="preserve">500</w:t>
            </w:r>
            <w:r>
              <w:rPr>
                <w:rFonts w:ascii="Noto Serif" w:hAnsi="Noto Serif" w:eastAsia="Noto Serif" w:cs="Noto Serif"/>
                <w:sz w:val="22"/>
                <w:szCs w:val="22"/>
              </w:rPr>
            </w:r>
          </w:p>
        </w:tc>
        <w:tc>
          <w:tcPr>
            <w:tcBorders/>
            <w:tcW w:w="2268" w:type="dxa"/>
            <w:textDirection w:val="lrTb"/>
            <w:noWrap w:val="false"/>
          </w:tcPr>
          <w:p w14:paraId="2CD528C4">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1538570.930</w:t>
            </w:r>
            <w:r>
              <w:rPr>
                <w:rFonts w:ascii="Noto Serif" w:hAnsi="Noto Serif" w:eastAsia="Noto Serif" w:cs="Noto Serif"/>
                <w:sz w:val="22"/>
                <w:szCs w:val="22"/>
              </w:rPr>
            </w:r>
            <w:r>
              <w:rPr>
                <w:rFonts w:ascii="Noto Serif" w:hAnsi="Noto Serif" w:eastAsia="Noto Serif" w:cs="Noto Serif"/>
                <w:sz w:val="22"/>
                <w:szCs w:val="22"/>
              </w:rPr>
            </w:r>
          </w:p>
        </w:tc>
        <w:tc>
          <w:tcPr>
            <w:tcBorders/>
            <w:tcW w:w="1702" w:type="dxa"/>
            <w:textDirection w:val="lrTb"/>
            <w:noWrap w:val="false"/>
          </w:tcPr>
          <w:p w14:paraId="70C69AC6">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5.991785e+06</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5829624D">
            <w:pPr>
              <w:pBdr/>
              <w:spacing/>
              <w:ind/>
              <w:rPr/>
            </w:pPr>
            <w:r/>
            <w:r/>
            <w:r/>
          </w:p>
        </w:tc>
      </w:tr>
    </w:tbl>
    <w:p w14:paraId="3813D3EF">
      <w:pPr>
        <w:pBdr>
          <w:top w:val="none" w:color="000000" w:sz="4" w:space="0"/>
          <w:left w:val="none" w:color="000000" w:sz="4" w:space="0"/>
          <w:bottom w:val="none" w:color="000000" w:sz="4" w:space="0"/>
          <w:right w:val="none" w:color="000000" w:sz="4" w:space="0"/>
        </w:pBdr>
        <w:spacing/>
        <w:ind w:right="0" w:firstLine="0" w:left="0"/>
        <w:rPr>
          <w:rFonts w:ascii="Noto Serif" w:hAnsi="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p w14:paraId="2DCC5456">
      <w:pPr>
        <w:pBdr>
          <w:top w:val="none" w:color="000000" w:sz="4" w:space="0"/>
          <w:left w:val="none" w:color="000000" w:sz="4" w:space="0"/>
          <w:bottom w:val="none" w:color="000000" w:sz="4" w:space="0"/>
          <w:right w:val="none" w:color="000000" w:sz="4" w:space="0"/>
        </w:pBdr>
        <w:spacing/>
        <w:ind w:right="0" w:firstLine="0" w:left="0"/>
        <w:rPr>
          <w:rFonts w:ascii="Noto Serif" w:hAnsi="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t xml:space="preserve">Multi-Lookup (Rust)</w:t>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tbl>
      <w:tblPr>
        <w:tblStyle w:val="703"/>
        <w:tblW w:w="0" w:type="auto"/>
        <w:tblBorders/>
        <w:tblLayout w:type="fixed"/>
        <w:tblLook w:val="04A0" w:firstRow="1" w:lastRow="0" w:firstColumn="1" w:lastColumn="0" w:noHBand="0" w:noVBand="1"/>
      </w:tblPr>
      <w:tblGrid>
        <w:gridCol w:w="686"/>
        <w:gridCol w:w="2268"/>
        <w:gridCol w:w="1702"/>
        <w:gridCol w:w="4819"/>
      </w:tblGrid>
      <w:tr>
        <w:trPr/>
        <w:tc>
          <w:tcPr>
            <w:tcBorders/>
            <w:tcW w:w="686" w:type="dxa"/>
            <w:textDirection w:val="lrTb"/>
            <w:noWrap w:val="false"/>
          </w:tcPr>
          <w:p w14:paraId="5B98F7E7">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Size</w:t>
            </w:r>
            <w:r>
              <w:rPr>
                <w:rFonts w:ascii="Noto Serif" w:hAnsi="Noto Serif" w:cs="Noto Serif"/>
                <w:bCs w:val="0"/>
                <w:i w:val="0"/>
                <w:color w:val="000000"/>
                <w:sz w:val="22"/>
                <w:szCs w:val="22"/>
                <w:highlight w:val="none"/>
              </w:rPr>
            </w:r>
            <w:r>
              <w:rPr>
                <w:rFonts w:ascii="Noto Serif" w:hAnsi="Noto Serif" w:cs="Noto Serif"/>
                <w:bCs w:val="0"/>
                <w:i w:val="0"/>
                <w:color w:val="000000"/>
                <w:sz w:val="22"/>
                <w:szCs w:val="22"/>
                <w:highlight w:val="none"/>
              </w:rPr>
            </w:r>
          </w:p>
        </w:tc>
        <w:tc>
          <w:tcPr>
            <w:tcBorders/>
            <w:tcW w:w="2268" w:type="dxa"/>
            <w:textDirection w:val="lrTb"/>
            <w:noWrap w:val="false"/>
          </w:tcPr>
          <w:p w14:paraId="133F01CB">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Mean Runtime (µs)</w:t>
            </w:r>
            <w:r>
              <w:rPr>
                <w:rFonts w:ascii="Noto Serif" w:hAnsi="Noto Serif" w:cs="Noto Serif"/>
                <w:bCs w:val="0"/>
                <w:i w:val="0"/>
                <w:color w:val="000000"/>
                <w:sz w:val="22"/>
                <w:szCs w:val="22"/>
                <w:highlight w:val="none"/>
              </w:rPr>
            </w:r>
            <w:r>
              <w:rPr>
                <w:rFonts w:ascii="Noto Serif" w:hAnsi="Noto Serif" w:cs="Noto Serif"/>
                <w:bCs w:val="0"/>
                <w:i w:val="0"/>
                <w:color w:val="000000"/>
                <w:sz w:val="22"/>
                <w:szCs w:val="22"/>
                <w:highlight w:val="none"/>
              </w:rPr>
            </w:r>
          </w:p>
        </w:tc>
        <w:tc>
          <w:tcPr>
            <w:tcBorders/>
            <w:tcW w:w="1702" w:type="dxa"/>
            <w:textDirection w:val="lrTb"/>
            <w:noWrap w:val="false"/>
          </w:tcPr>
          <w:p w14:paraId="6AACED0E">
            <w:pPr>
              <w:pBdr>
                <w:top w:val="none" w:color="000000" w:sz="4" w:space="0"/>
                <w:left w:val="none" w:color="000000" w:sz="4" w:space="0"/>
                <w:bottom w:val="none" w:color="000000" w:sz="4" w:space="0"/>
                <w:right w:val="none" w:color="000000" w:sz="4" w:space="0"/>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t xml:space="preserve">Std. Deviation</w:t>
            </w:r>
            <w:r>
              <w:rPr>
                <w:rFonts w:ascii="Noto Serif" w:hAnsi="Noto Serif" w:cs="Noto Serif"/>
                <w:bCs w:val="0"/>
                <w:i w:val="0"/>
                <w:color w:val="000000"/>
                <w:sz w:val="22"/>
                <w:szCs w:val="22"/>
                <w:highlight w:val="none"/>
              </w:rPr>
            </w:r>
            <w:r>
              <w:rPr>
                <w:rFonts w:ascii="Noto Serif" w:hAnsi="Noto Serif" w:cs="Noto Serif"/>
                <w:bCs w:val="0"/>
                <w:i w:val="0"/>
                <w:color w:val="000000"/>
                <w:sz w:val="22"/>
                <w:szCs w:val="22"/>
                <w:highlight w:val="none"/>
              </w:rPr>
            </w:r>
          </w:p>
        </w:tc>
        <w:tc>
          <w:tcPr>
            <w:tcBorders/>
            <w:tcW w:w="4819" w:type="dxa"/>
            <w:vMerge w:val="restart"/>
            <w:textDirection w:val="lrTb"/>
            <w:noWrap w:val="false"/>
          </w:tcPr>
          <w:p w14:paraId="4F09D073">
            <w:pPr>
              <w:pBdr/>
              <w:spacing/>
              <w:ind/>
              <w:rPr>
                <w:rFonts w:ascii="Noto Serif" w:hAnsi="Noto Serif" w:cs="Noto Serif"/>
                <w:bCs w:val="0"/>
                <w:i w:val="0"/>
                <w:color w:val="000000"/>
                <w:sz w:val="22"/>
                <w:szCs w:val="22"/>
                <w:highlight w:val="none"/>
              </w:rPr>
            </w:pPr>
            <w:r>
              <w:rPr>
                <w:rFonts w:ascii="Noto Serif" w:hAnsi="Noto Serif" w:eastAsia="Noto Serif" w:cs="Noto Serif"/>
                <w:i w:val="0"/>
                <w:iCs w:val="0"/>
                <w:color w:val="000000"/>
                <w:sz w:val="22"/>
                <w:szCs w:val="22"/>
                <w:highlight w:val="none"/>
              </w:rPr>
            </w:r>
            <w:r>
              <w:rPr>
                <w:sz w:val="22"/>
                <w:szCs w:val="22"/>
              </w:rPr>
              <mc:AlternateContent>
                <mc:Choice Requires="wpg">
                  <w:drawing>
                    <wp:inline xmlns:wp="http://schemas.openxmlformats.org/drawingml/2006/wordprocessingDrawing" distT="0" distB="0" distL="0" distR="0">
                      <wp:extent cx="3005160" cy="18782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47108" name=""/>
                              <pic:cNvPicPr>
                                <a:picLocks noChangeAspect="1"/>
                              </pic:cNvPicPr>
                              <pic:nvPr/>
                            </pic:nvPicPr>
                            <pic:blipFill rotWithShape="1">
                              <a:blip r:embed="rId15"/>
                              <a:stretch/>
                            </pic:blipFill>
                            <pic:spPr bwMode="auto">
                              <a:xfrm flipH="0" flipV="0">
                                <a:off x="0" y="0"/>
                                <a:ext cx="3005159" cy="1878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36.63pt;height:147.89pt;mso-wrap-distance-left:0.00pt;mso-wrap-distance-top:0.00pt;mso-wrap-distance-right:0.00pt;mso-wrap-distance-bottom:0.00pt;z-index:1;" stroked="false">
                      <v:imagedata r:id="rId15" o:title=""/>
                      <o:lock v:ext="edit" rotation="t"/>
                    </v:shape>
                  </w:pict>
                </mc:Fallback>
              </mc:AlternateContent>
            </w:r>
            <w:r>
              <w:rPr>
                <w:rFonts w:ascii="Noto Serif" w:hAnsi="Noto Serif" w:eastAsia="Noto Serif" w:cs="Noto Serif"/>
                <w:i w:val="0"/>
                <w:iCs w:val="0"/>
                <w:color w:val="000000"/>
                <w:sz w:val="22"/>
                <w:szCs w:val="22"/>
                <w:highlight w:val="none"/>
              </w:rPr>
            </w:r>
            <w:r>
              <w:rPr>
                <w:sz w:val="22"/>
                <w:szCs w:val="22"/>
              </w:rPr>
            </w:r>
            <w:r>
              <w:rPr>
                <w:rFonts w:ascii="Noto Serif" w:hAnsi="Noto Serif" w:cs="Noto Serif"/>
                <w:bCs w:val="0"/>
                <w:i w:val="0"/>
                <w:color w:val="000000"/>
                <w:sz w:val="22"/>
                <w:szCs w:val="22"/>
                <w:highlight w:val="none"/>
              </w:rPr>
            </w:r>
            <w:r>
              <w:rPr>
                <w:rFonts w:ascii="Noto Serif" w:hAnsi="Noto Serif" w:cs="Noto Serif"/>
                <w:bCs w:val="0"/>
                <w:i w:val="0"/>
                <w:color w:val="000000"/>
                <w:sz w:val="22"/>
                <w:szCs w:val="22"/>
                <w:highlight w:val="none"/>
              </w:rPr>
            </w:r>
          </w:p>
        </w:tc>
      </w:tr>
      <w:tr>
        <w:trPr/>
        <w:tc>
          <w:tcPr>
            <w:tcBorders/>
            <w:tcW w:w="686" w:type="dxa"/>
            <w:textDirection w:val="lrTb"/>
            <w:noWrap w:val="false"/>
          </w:tcPr>
          <w:p w14:paraId="3E3F620F">
            <w:pPr>
              <w:pBdr/>
              <w:spacing/>
              <w:ind/>
              <w:rPr>
                <w:rFonts w:ascii="Noto Serif" w:hAnsi="Noto Serif" w:eastAsia="Noto Serif" w:cs="Noto Serif"/>
                <w:sz w:val="22"/>
                <w:szCs w:val="22"/>
                <w:highlight w:val="none"/>
              </w:rPr>
            </w:pPr>
            <w:r>
              <w:rPr>
                <w:rFonts w:ascii="Noto Serif" w:hAnsi="Noto Serif" w:eastAsia="Noto Serif" w:cs="Noto Serif"/>
                <w:sz w:val="22"/>
                <w:szCs w:val="22"/>
                <w:highlight w:val="none"/>
              </w:rPr>
              <w:t xml:space="preserve">100</w:t>
            </w:r>
            <w:r>
              <w:rPr>
                <w:rFonts w:ascii="Noto Serif" w:hAnsi="Noto Serif" w:eastAsia="Noto Serif" w:cs="Noto Serif"/>
                <w:sz w:val="22"/>
                <w:szCs w:val="22"/>
                <w:highlight w:val="none"/>
              </w:rPr>
            </w:r>
            <w:r>
              <w:rPr>
                <w:rFonts w:ascii="Noto Serif" w:hAnsi="Noto Serif" w:eastAsia="Noto Serif" w:cs="Noto Serif"/>
                <w:sz w:val="22"/>
                <w:szCs w:val="22"/>
                <w:highlight w:val="none"/>
              </w:rPr>
            </w:r>
          </w:p>
        </w:tc>
        <w:tc>
          <w:tcPr>
            <w:tcBorders/>
            <w:tcW w:w="2268" w:type="dxa"/>
            <w:textDirection w:val="lrTb"/>
            <w:noWrap w:val="false"/>
          </w:tcPr>
          <w:p w14:paraId="42B8BB89">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123632.9</w:t>
            </w:r>
            <w:r>
              <w:rPr>
                <w:rFonts w:ascii="Noto Serif" w:hAnsi="Noto Serif" w:eastAsia="Noto Serif" w:cs="Noto Serif"/>
                <w:sz w:val="22"/>
                <w:szCs w:val="22"/>
              </w:rPr>
            </w:r>
            <w:r>
              <w:rPr>
                <w:rFonts w:ascii="Noto Serif" w:hAnsi="Noto Serif" w:eastAsia="Noto Serif" w:cs="Noto Serif"/>
                <w:sz w:val="22"/>
                <w:szCs w:val="22"/>
              </w:rPr>
            </w:r>
          </w:p>
        </w:tc>
        <w:tc>
          <w:tcPr>
            <w:tcBorders/>
            <w:tcW w:w="1702" w:type="dxa"/>
            <w:textDirection w:val="lrTb"/>
            <w:noWrap w:val="false"/>
          </w:tcPr>
          <w:p w14:paraId="2F2ACB99">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1708948</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73016045">
            <w:pPr>
              <w:pBdr/>
              <w:spacing/>
              <w:ind/>
              <w:rPr/>
            </w:pPr>
            <w:r/>
            <w:r/>
            <w:r/>
          </w:p>
        </w:tc>
      </w:tr>
      <w:tr>
        <w:trPr/>
        <w:tc>
          <w:tcPr>
            <w:tcBorders/>
            <w:tcW w:w="686" w:type="dxa"/>
            <w:textDirection w:val="lrTb"/>
            <w:noWrap w:val="false"/>
          </w:tcPr>
          <w:p w14:paraId="58A0981F">
            <w:pPr>
              <w:pBdr/>
              <w:spacing/>
              <w:ind/>
              <w:rPr>
                <w:rFonts w:ascii="Noto Serif" w:hAnsi="Noto Serif" w:cs="Noto Serif"/>
                <w:sz w:val="22"/>
                <w:szCs w:val="22"/>
              </w:rPr>
            </w:pPr>
            <w:r>
              <w:rPr>
                <w:rFonts w:ascii="Noto Serif" w:hAnsi="Noto Serif" w:eastAsia="Noto Serif" w:cs="Noto Serif"/>
                <w:sz w:val="22"/>
                <w:szCs w:val="22"/>
              </w:rPr>
              <w:t xml:space="preserve">250</w:t>
            </w:r>
            <w:r>
              <w:rPr>
                <w:rFonts w:ascii="Noto Serif" w:hAnsi="Noto Serif" w:cs="Noto Serif"/>
                <w:sz w:val="22"/>
                <w:szCs w:val="22"/>
              </w:rPr>
            </w:r>
            <w:r>
              <w:rPr>
                <w:rFonts w:ascii="Noto Serif" w:hAnsi="Noto Serif" w:cs="Noto Serif"/>
                <w:sz w:val="22"/>
                <w:szCs w:val="22"/>
              </w:rPr>
            </w:r>
          </w:p>
        </w:tc>
        <w:tc>
          <w:tcPr>
            <w:tcBorders/>
            <w:tcW w:w="2268" w:type="dxa"/>
            <w:textDirection w:val="lrTb"/>
            <w:noWrap w:val="false"/>
          </w:tcPr>
          <w:p w14:paraId="4CE50C42">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247896.5</w:t>
            </w:r>
            <w:r>
              <w:rPr>
                <w:rFonts w:ascii="Noto Serif" w:hAnsi="Noto Serif" w:eastAsia="Noto Serif" w:cs="Noto Serif"/>
                <w:sz w:val="22"/>
                <w:szCs w:val="22"/>
              </w:rPr>
            </w:r>
            <w:r>
              <w:rPr>
                <w:rFonts w:ascii="Noto Serif" w:hAnsi="Noto Serif" w:eastAsia="Noto Serif" w:cs="Noto Serif"/>
                <w:sz w:val="22"/>
                <w:szCs w:val="22"/>
              </w:rPr>
            </w:r>
          </w:p>
        </w:tc>
        <w:tc>
          <w:tcPr>
            <w:tcBorders/>
            <w:tcW w:w="1702" w:type="dxa"/>
            <w:textDirection w:val="lrTb"/>
            <w:noWrap w:val="false"/>
          </w:tcPr>
          <w:p w14:paraId="7137B325">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2420824</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38660338">
            <w:pPr>
              <w:pBdr/>
              <w:spacing/>
              <w:ind/>
              <w:rPr/>
            </w:pPr>
            <w:r/>
            <w:r/>
            <w:r/>
          </w:p>
        </w:tc>
      </w:tr>
      <w:tr>
        <w:trPr/>
        <w:tc>
          <w:tcPr>
            <w:tcBorders/>
            <w:tcW w:w="686" w:type="dxa"/>
            <w:textDirection w:val="lrTb"/>
            <w:noWrap w:val="false"/>
          </w:tcPr>
          <w:p w14:paraId="0EB64621">
            <w:pPr>
              <w:pBdr/>
              <w:spacing/>
              <w:ind/>
              <w:rPr>
                <w:rFonts w:ascii="Noto Serif" w:hAnsi="Noto Serif" w:cs="Noto Serif"/>
                <w:sz w:val="22"/>
                <w:szCs w:val="22"/>
              </w:rPr>
            </w:pPr>
            <w:r>
              <w:rPr>
                <w:rFonts w:ascii="Noto Serif" w:hAnsi="Noto Serif" w:eastAsia="Noto Serif" w:cs="Noto Serif"/>
                <w:sz w:val="22"/>
                <w:szCs w:val="22"/>
              </w:rPr>
              <w:t xml:space="preserve">500</w:t>
            </w:r>
            <w:r>
              <w:rPr>
                <w:rFonts w:ascii="Noto Serif" w:hAnsi="Noto Serif" w:cs="Noto Serif"/>
                <w:sz w:val="22"/>
                <w:szCs w:val="22"/>
              </w:rPr>
            </w:r>
            <w:r>
              <w:rPr>
                <w:rFonts w:ascii="Noto Serif" w:hAnsi="Noto Serif" w:cs="Noto Serif"/>
                <w:sz w:val="22"/>
                <w:szCs w:val="22"/>
              </w:rPr>
            </w:r>
          </w:p>
        </w:tc>
        <w:tc>
          <w:tcPr>
            <w:tcBorders/>
            <w:tcW w:w="2268" w:type="dxa"/>
            <w:textDirection w:val="lrTb"/>
            <w:noWrap w:val="false"/>
          </w:tcPr>
          <w:p w14:paraId="5BF634CC">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246961.7</w:t>
            </w:r>
            <w:r>
              <w:rPr>
                <w:rFonts w:ascii="Noto Serif" w:hAnsi="Noto Serif" w:eastAsia="Noto Serif" w:cs="Noto Serif"/>
                <w:sz w:val="22"/>
                <w:szCs w:val="22"/>
              </w:rPr>
            </w:r>
            <w:r>
              <w:rPr>
                <w:rFonts w:ascii="Noto Serif" w:hAnsi="Noto Serif" w:eastAsia="Noto Serif" w:cs="Noto Serif"/>
                <w:sz w:val="22"/>
                <w:szCs w:val="22"/>
              </w:rPr>
            </w:r>
          </w:p>
        </w:tc>
        <w:tc>
          <w:tcPr>
            <w:tcBorders/>
            <w:tcW w:w="1702" w:type="dxa"/>
            <w:textDirection w:val="lrTb"/>
            <w:noWrap w:val="false"/>
          </w:tcPr>
          <w:p w14:paraId="761023B9">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t xml:space="preserve">2618175</w:t>
            </w:r>
            <w:r>
              <w:rPr>
                <w:rFonts w:ascii="Noto Serif" w:hAnsi="Noto Serif" w:eastAsia="Noto Serif" w:cs="Noto Serif"/>
                <w:sz w:val="22"/>
                <w:szCs w:val="22"/>
              </w:rPr>
            </w:r>
            <w:r>
              <w:rPr>
                <w:rFonts w:ascii="Noto Serif" w:hAnsi="Noto Serif" w:eastAsia="Noto Serif" w:cs="Noto Serif"/>
                <w:sz w:val="22"/>
                <w:szCs w:val="22"/>
              </w:rPr>
            </w:r>
          </w:p>
        </w:tc>
        <w:tc>
          <w:tcPr>
            <w:tcBorders/>
            <w:tcW w:w="4819" w:type="dxa"/>
            <w:vMerge w:val="continue"/>
            <w:textDirection w:val="lrTb"/>
            <w:noWrap w:val="false"/>
          </w:tcPr>
          <w:p w14:paraId="359A98A9">
            <w:pPr>
              <w:pBdr/>
              <w:spacing/>
              <w:ind/>
              <w:rPr/>
            </w:pPr>
            <w:r/>
            <w:r/>
            <w:r/>
          </w:p>
        </w:tc>
      </w:tr>
    </w:tbl>
    <w:p w14:paraId="0F3FDBAB">
      <w:pPr>
        <w:pBdr>
          <w:top w:val="none" w:color="000000" w:sz="4" w:space="0"/>
          <w:left w:val="none" w:color="000000" w:sz="4" w:space="0"/>
          <w:bottom w:val="none" w:color="000000" w:sz="4" w:space="0"/>
          <w:right w:val="none" w:color="000000" w:sz="4" w:space="0"/>
        </w:pBdr>
        <w:spacing/>
        <w:ind w:right="0" w:firstLine="0" w:left="0"/>
        <w:rPr>
          <w:rFonts w:ascii="Noto Serif" w:hAnsi="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p w14:paraId="084B1B1A">
      <w:pPr>
        <w:pBdr>
          <w:top w:val="none" w:color="000000" w:sz="4" w:space="0"/>
          <w:left w:val="none" w:color="000000" w:sz="4" w:space="0"/>
          <w:bottom w:val="none" w:color="000000" w:sz="4" w:space="0"/>
          <w:right w:val="none" w:color="000000" w:sz="4" w:space="0"/>
        </w:pBdr>
        <w:spacing/>
        <w:ind w:right="0" w:firstLine="0" w:left="0"/>
        <w:rPr>
          <w:rFonts w:ascii="Noto Serif" w:hAnsi="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p w14:paraId="705D8053">
      <w:pPr>
        <w:pBdr>
          <w:top w:val="none" w:color="000000" w:sz="4" w:space="0"/>
          <w:left w:val="none" w:color="000000" w:sz="4" w:space="0"/>
          <w:bottom w:val="none" w:color="000000" w:sz="4" w:space="0"/>
          <w:right w:val="none" w:color="000000" w:sz="4" w:space="0"/>
        </w:pBdr>
        <w:spacing/>
        <w:ind w:right="0" w:firstLine="720" w:left="0"/>
        <w:rPr>
          <w:rFonts w:ascii="Noto Serif" w:hAnsi="Noto Serif" w:cs="Noto Serif"/>
          <w:bCs w:val="0"/>
          <w:i w:val="0"/>
          <w:color w:val="000000"/>
          <w:sz w:val="22"/>
          <w:szCs w:val="22"/>
          <w:highlight w:val="none"/>
        </w:rPr>
      </w:pP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r>
        <w:rPr>
          <w:rFonts w:ascii="Noto Serif" w:hAnsi="Noto Serif" w:eastAsia="Noto Serif" w:cs="Noto Serif"/>
          <w:bCs w:val="0"/>
          <w:i w:val="0"/>
          <w:color w:val="000000"/>
          <w:sz w:val="22"/>
          <w:szCs w:val="22"/>
          <w:highlight w:val="none"/>
        </w:rPr>
      </w:r>
    </w:p>
    <w:p w14:paraId="100E4CA6">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Your Test Results </w:t>
      </w:r>
      <w:r>
        <w:rPr>
          <w:rFonts w:ascii="Noto Serif" w:hAnsi="Noto Serif" w:eastAsia="Noto Serif" w:cs="Noto Serif"/>
          <w:sz w:val="22"/>
          <w:szCs w:val="22"/>
        </w:rPr>
      </w:r>
    </w:p>
    <w:p w14:paraId="67746A89">
      <w:pPr>
        <w:pStyle w:val="892"/>
        <w:numPr>
          <w:ilvl w:val="1"/>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Provide your actual test results, e.g. the mean average and standard deviation of your execution times.</w:t>
      </w:r>
      <w:r>
        <w:rPr>
          <w:rFonts w:ascii="Noto Serif" w:hAnsi="Noto Serif" w:eastAsia="Noto Serif" w:cs="Noto Serif"/>
          <w:sz w:val="22"/>
          <w:szCs w:val="22"/>
        </w:rPr>
      </w:r>
    </w:p>
    <w:p w14:paraId="2F1C44B0">
      <w:pPr>
        <w:pStyle w:val="892"/>
        <w:numPr>
          <w:ilvl w:val="1"/>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How accurate are your results? </w:t>
      </w:r>
      <w:r>
        <w:rPr>
          <w:rFonts w:ascii="Noto Serif" w:hAnsi="Noto Serif" w:eastAsia="Noto Serif" w:cs="Noto Serif"/>
          <w:sz w:val="22"/>
          <w:szCs w:val="22"/>
        </w:rPr>
      </w:r>
    </w:p>
    <w:p w14:paraId="00DAED91">
      <w:pPr>
        <w:pStyle w:val="892"/>
        <w:numPr>
          <w:ilvl w:val="2"/>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How many tests did you run for each case? Make sure you run enough tests that your results are sufficiently robust. It is not uncommon to run 30+ tests for each program.</w:t>
      </w:r>
      <w:r>
        <w:rPr>
          <w:rFonts w:ascii="Noto Serif" w:hAnsi="Noto Serif" w:eastAsia="Noto Serif" w:cs="Noto Serif"/>
          <w:sz w:val="22"/>
          <w:szCs w:val="22"/>
        </w:rPr>
      </w:r>
    </w:p>
    <w:p w14:paraId="0DBF2D44">
      <w:pPr>
        <w:pStyle w:val="892"/>
        <w:numPr>
          <w:ilvl w:val="2"/>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What was your </w:t>
      </w:r>
      <w:hyperlink r:id="rId16" w:tooltip="https://en.wikipedia.org/wiki/Margin_of_error" w:history="1">
        <w:r>
          <w:rPr>
            <w:rStyle w:val="874"/>
            <w:rFonts w:ascii="Noto Serif" w:hAnsi="Noto Serif" w:eastAsia="Noto Serif" w:cs="Noto Serif"/>
            <w:color w:val="0000ee"/>
            <w:sz w:val="22"/>
            <w:szCs w:val="22"/>
            <w:u w:val="single"/>
          </w:rPr>
          <w:t xml:space="preserve">margin of error</w:t>
        </w:r>
      </w:hyperlink>
      <w:r>
        <w:rPr>
          <w:rFonts w:ascii="Noto Serif" w:hAnsi="Noto Serif" w:eastAsia="Noto Serif" w:cs="Noto Serif"/>
          <w:color w:val="000000"/>
          <w:sz w:val="22"/>
          <w:szCs w:val="22"/>
        </w:rPr>
        <w:t xml:space="preserve">? There is not one perfect margin of error that should be used in all cases, but for this project, an acceptable goal is to aim for a margin of error around 5-10%.</w:t>
      </w:r>
      <w:r>
        <w:rPr>
          <w:rFonts w:ascii="Noto Serif" w:hAnsi="Noto Serif" w:eastAsia="Noto Serif" w:cs="Noto Serif"/>
          <w:sz w:val="22"/>
          <w:szCs w:val="22"/>
        </w:rPr>
      </w:r>
    </w:p>
    <w:p w14:paraId="70D70EFB">
      <w:pPr>
        <w:pStyle w:val="892"/>
        <w:numPr>
          <w:ilvl w:val="2"/>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What z-score did you use for your confidence value?</w:t>
      </w:r>
      <w:r>
        <w:rPr>
          <w:rFonts w:ascii="Noto Serif" w:hAnsi="Noto Serif" w:eastAsia="Noto Serif" w:cs="Noto Serif"/>
          <w:sz w:val="22"/>
          <w:szCs w:val="22"/>
        </w:rPr>
      </w:r>
    </w:p>
    <w:p w14:paraId="6011623A">
      <w:pPr>
        <w:pStyle w:val="892"/>
        <w:numPr>
          <w:ilvl w:val="1"/>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How did you make sure to have enough variation in your test code? </w:t>
      </w:r>
      <w:r>
        <w:rPr>
          <w:rFonts w:ascii="Noto Serif" w:hAnsi="Noto Serif" w:eastAsia="Noto Serif" w:cs="Noto Serif"/>
          <w:sz w:val="22"/>
          <w:szCs w:val="22"/>
        </w:rPr>
      </w:r>
    </w:p>
    <w:p w14:paraId="630491E7">
      <w:pPr>
        <w:pStyle w:val="892"/>
        <w:numPr>
          <w:ilvl w:val="2"/>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If comparing the performance of different programming languages, it is expected that you test with multiple computationally intensive algorithms/programs (at least 3). Some examples of programs you might implement include DNS threads, matrix multiplication</w:t>
      </w:r>
      <w:r>
        <w:rPr>
          <w:rFonts w:ascii="Noto Serif" w:hAnsi="Noto Serif" w:eastAsia="Noto Serif" w:cs="Noto Serif"/>
          <w:color w:val="000000"/>
          <w:sz w:val="22"/>
          <w:szCs w:val="22"/>
        </w:rPr>
        <w:t xml:space="preserve"> threads, the Monte Carlo method for calculating pi with threads, or other threaded applications.</w:t>
      </w:r>
      <w:r>
        <w:rPr>
          <w:rFonts w:ascii="Noto Serif" w:hAnsi="Noto Serif" w:eastAsia="Noto Serif" w:cs="Noto Serif"/>
          <w:sz w:val="22"/>
          <w:szCs w:val="22"/>
        </w:rPr>
      </w:r>
    </w:p>
    <w:p w14:paraId="7F0731F8">
      <w:pPr>
        <w:pStyle w:val="892"/>
        <w:numPr>
          <w:ilvl w:val="2"/>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If comparing the performance of different file systems, it is expected that you include variations in block and file sizes (at minimum, 3 different file sizes and 3 different block sizes for each file size). Make sure you have also defined what you conside</w:t>
      </w:r>
      <w:r>
        <w:rPr>
          <w:rFonts w:ascii="Noto Serif" w:hAnsi="Noto Serif" w:eastAsia="Noto Serif" w:cs="Noto Serif"/>
          <w:color w:val="000000"/>
          <w:sz w:val="22"/>
          <w:szCs w:val="22"/>
        </w:rPr>
        <w:t xml:space="preserve">r a small (or large) file.</w:t>
      </w:r>
      <w:r>
        <w:rPr>
          <w:rFonts w:ascii="Noto Serif" w:hAnsi="Noto Serif" w:eastAsia="Noto Serif" w:cs="Noto Serif"/>
          <w:sz w:val="22"/>
          <w:szCs w:val="22"/>
        </w:rPr>
      </w:r>
    </w:p>
    <w:p w14:paraId="54B9FE91">
      <w:pPr>
        <w:pStyle w:val="892"/>
        <w:numPr>
          <w:ilvl w:val="2"/>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If comparing the performance of differing IPC mechanisms, it is expected that you include variation in the size of communication data sent via IPC.</w:t>
      </w:r>
      <w:r>
        <w:rPr>
          <w:rFonts w:ascii="Noto Serif" w:hAnsi="Noto Serif" w:eastAsia="Noto Serif" w:cs="Noto Serif"/>
          <w:sz w:val="22"/>
          <w:szCs w:val="22"/>
        </w:rPr>
      </w:r>
    </w:p>
    <w:p w14:paraId="66A7D69A">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Your Conclusion/Answer To The Question </w:t>
      </w:r>
      <w:r>
        <w:rPr>
          <w:rFonts w:ascii="Noto Serif" w:hAnsi="Noto Serif" w:eastAsia="Noto Serif" w:cs="Noto Serif"/>
          <w:sz w:val="22"/>
          <w:szCs w:val="22"/>
        </w:rPr>
      </w:r>
    </w:p>
    <w:p w14:paraId="3F4DD81A">
      <w:pPr>
        <w:pStyle w:val="892"/>
        <w:numPr>
          <w:ilvl w:val="1"/>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Based on your test results, how does the performance compare? Was there a statistically significant difference? How should your results be interpreted?</w:t>
      </w:r>
      <w:r>
        <w:rPr>
          <w:rFonts w:ascii="Noto Serif" w:hAnsi="Noto Serif" w:eastAsia="Noto Serif" w:cs="Noto Serif"/>
          <w:sz w:val="22"/>
          <w:szCs w:val="22"/>
        </w:rPr>
      </w:r>
    </w:p>
    <w:p w14:paraId="34B3E2DA">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Your Learning Outcome </w:t>
      </w:r>
      <w:r>
        <w:rPr>
          <w:rFonts w:ascii="Noto Serif" w:hAnsi="Noto Serif" w:eastAsia="Noto Serif" w:cs="Noto Serif"/>
          <w:sz w:val="22"/>
          <w:szCs w:val="22"/>
        </w:rPr>
      </w:r>
    </w:p>
    <w:p w14:paraId="2C68EE4F">
      <w:pPr>
        <w:pStyle w:val="892"/>
        <w:numPr>
          <w:ilvl w:val="1"/>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What did you learn from answering the question and completing this inquiry-based project? You can consider what you learned while setting up your experiment, implementing the programs, doing the testing, interpreting the results, researching, etc.</w:t>
      </w:r>
      <w:r>
        <w:rPr>
          <w:rFonts w:ascii="Noto Serif" w:hAnsi="Noto Serif" w:eastAsia="Noto Serif" w:cs="Noto Serif"/>
          <w:sz w:val="22"/>
          <w:szCs w:val="22"/>
        </w:rPr>
      </w:r>
    </w:p>
    <w:p w14:paraId="0BD2B826">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Code - You must submit the code for your project along with the paper submission. </w:t>
      </w:r>
      <w:r>
        <w:rPr>
          <w:rFonts w:ascii="Noto Serif" w:hAnsi="Noto Serif" w:eastAsia="Noto Serif" w:cs="Noto Serif"/>
          <w:sz w:val="22"/>
          <w:szCs w:val="22"/>
        </w:rPr>
      </w:r>
    </w:p>
    <w:p w14:paraId="73A516A8">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Include all of your source code and any scripts, Makefiles, etc used to compile and run your code.</w:t>
      </w:r>
      <w:r>
        <w:rPr>
          <w:rFonts w:ascii="Noto Serif" w:hAnsi="Noto Serif" w:eastAsia="Noto Serif" w:cs="Noto Serif"/>
          <w:sz w:val="22"/>
          <w:szCs w:val="22"/>
        </w:rPr>
      </w:r>
    </w:p>
    <w:p w14:paraId="0638F9FC">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You do not need to include compiled code, build output directories, files generated at runtime, and other files commonly ignored in a git repo.</w:t>
      </w:r>
      <w:r>
        <w:rPr>
          <w:rFonts w:ascii="Noto Serif" w:hAnsi="Noto Serif" w:eastAsia="Noto Serif" w:cs="Noto Serif"/>
          <w:sz w:val="22"/>
          <w:szCs w:val="22"/>
        </w:rPr>
      </w:r>
    </w:p>
    <w:p w14:paraId="6E94D436">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References - You must clearly reference any resources or source code you used or adapted. References may be included in your code or in a separate document or subfolder. </w:t>
      </w:r>
      <w:r>
        <w:rPr>
          <w:rFonts w:ascii="Noto Serif" w:hAnsi="Noto Serif" w:eastAsia="Noto Serif" w:cs="Noto Serif"/>
          <w:sz w:val="22"/>
          <w:szCs w:val="22"/>
        </w:rPr>
      </w:r>
    </w:p>
    <w:p w14:paraId="74CB0038">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Include a link (at minimum) to any internet content you have referenced.</w:t>
      </w:r>
      <w:r>
        <w:rPr>
          <w:rFonts w:ascii="Noto Serif" w:hAnsi="Noto Serif" w:eastAsia="Noto Serif" w:cs="Noto Serif"/>
          <w:sz w:val="22"/>
          <w:szCs w:val="22"/>
        </w:rPr>
      </w:r>
    </w:p>
    <w:p w14:paraId="0E832629">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color w:val="000000"/>
          <w:sz w:val="22"/>
          <w:szCs w:val="22"/>
        </w:rPr>
        <w:t xml:space="preserve">If you use Large Language Models (LLMs) and other AI tools, you must cite them. Make sure to include your prompt(s) and details about the AI tool. You may include a link to the full transcript or include it in an appendix. Here are some examples: </w:t>
      </w:r>
      <w:r>
        <w:rPr>
          <w:rFonts w:ascii="Noto Serif" w:hAnsi="Noto Serif" w:eastAsia="Noto Serif" w:cs="Noto Serif"/>
          <w:sz w:val="22"/>
          <w:szCs w:val="22"/>
        </w:rPr>
      </w:r>
    </w:p>
    <w:p w14:paraId="09D514E7">
      <w:pPr>
        <w:pStyle w:val="892"/>
        <w:numPr>
          <w:ilvl w:val="1"/>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sz w:val="22"/>
          <w:szCs w:val="22"/>
        </w:rPr>
      </w:r>
      <w:hyperlink r:id="rId17" w:tooltip="https://apastyle.apa.org/blog/how-to-cite-chatgpt" w:history="1">
        <w:r>
          <w:rPr>
            <w:rStyle w:val="874"/>
            <w:rFonts w:ascii="Noto Serif" w:hAnsi="Noto Serif" w:eastAsia="Noto Serif" w:cs="Noto Serif"/>
            <w:color w:val="0000ee"/>
            <w:sz w:val="22"/>
            <w:szCs w:val="22"/>
            <w:u w:val="single"/>
          </w:rPr>
          <w:t xml:space="preserve">How to cite ChatGPT</w:t>
        </w:r>
      </w:hyperlink>
      <w:r>
        <w:rPr>
          <w:rFonts w:ascii="Noto Serif" w:hAnsi="Noto Serif" w:eastAsia="Noto Serif" w:cs="Noto Serif"/>
          <w:color w:val="000000"/>
          <w:sz w:val="22"/>
          <w:szCs w:val="22"/>
        </w:rPr>
        <w:t xml:space="preserve"> (APA style)</w:t>
      </w:r>
      <w:r>
        <w:rPr>
          <w:rFonts w:ascii="Noto Serif" w:hAnsi="Noto Serif" w:eastAsia="Noto Serif" w:cs="Noto Serif"/>
          <w:sz w:val="22"/>
          <w:szCs w:val="22"/>
        </w:rPr>
      </w:r>
    </w:p>
    <w:p w14:paraId="612FF2CC">
      <w:pPr>
        <w:pStyle w:val="892"/>
        <w:numPr>
          <w:ilvl w:val="1"/>
          <w:numId w:val="1"/>
        </w:numPr>
        <w:pBdr>
          <w:top w:val="none" w:color="000000" w:sz="4" w:space="0"/>
          <w:left w:val="none" w:color="000000" w:sz="4" w:space="0"/>
          <w:bottom w:val="none" w:color="000000" w:sz="4" w:space="0"/>
          <w:right w:val="none" w:color="000000" w:sz="4" w:space="0"/>
        </w:pBdr>
        <w:spacing/>
        <w:ind w:right="0"/>
        <w:rPr>
          <w:rFonts w:ascii="Noto Serif" w:hAnsi="Noto Serif" w:cs="Noto Serif"/>
          <w:sz w:val="22"/>
          <w:szCs w:val="22"/>
        </w:rPr>
      </w:pPr>
      <w:r>
        <w:rPr>
          <w:rFonts w:ascii="Noto Serif" w:hAnsi="Noto Serif" w:eastAsia="Noto Serif" w:cs="Noto Serif"/>
          <w:sz w:val="22"/>
          <w:szCs w:val="22"/>
        </w:rPr>
      </w:r>
      <w:hyperlink r:id="rId18" w:tooltip="https://style.mla.org/citing-generative-ai/" w:history="1">
        <w:r>
          <w:rPr>
            <w:rStyle w:val="874"/>
            <w:rFonts w:ascii="Noto Serif" w:hAnsi="Noto Serif" w:eastAsia="Noto Serif" w:cs="Noto Serif"/>
            <w:color w:val="0000ee"/>
            <w:sz w:val="22"/>
            <w:szCs w:val="22"/>
            <w:u w:val="single"/>
          </w:rPr>
          <w:t xml:space="preserve">How do I cite generative AI in MLA style?</w:t>
        </w:r>
      </w:hyperlink>
      <w:r>
        <w:rPr>
          <w:rFonts w:ascii="Noto Serif" w:hAnsi="Noto Serif" w:eastAsia="Noto Serif" w:cs="Noto Serif"/>
          <w:color w:val="000000"/>
          <w:sz w:val="22"/>
          <w:szCs w:val="22"/>
        </w:rPr>
        <w:t xml:space="preserve"> (MLA style)</w:t>
      </w:r>
      <w:r>
        <w:rPr>
          <w:rFonts w:ascii="Noto Serif" w:hAnsi="Noto Serif" w:eastAsia="Noto Serif" w:cs="Noto Serif"/>
          <w:sz w:val="22"/>
          <w:szCs w:val="22"/>
        </w:rPr>
      </w:r>
    </w:p>
    <w:p>
      <w:pPr>
        <w:pBdr/>
        <w:spacing/>
        <w:ind/>
        <w:rPr>
          <w:rFonts w:ascii="Noto Serif" w:hAnsi="Noto Serif" w:cs="Noto Serif"/>
          <w:sz w:val="22"/>
          <w:szCs w:val="22"/>
        </w:rPr>
      </w:pPr>
      <w:r>
        <w:rPr>
          <w:rFonts w:ascii="Noto Serif" w:hAnsi="Noto Serif" w:eastAsia="Noto Serif" w:cs="Noto Serif"/>
          <w:sz w:val="22"/>
          <w:szCs w:val="22"/>
        </w:rPr>
      </w:r>
      <w:r>
        <w:rPr>
          <w:rFonts w:ascii="Noto Serif" w:hAnsi="Noto Serif" w:eastAsia="Noto Serif" w:cs="Noto Serif"/>
          <w:sz w:val="22"/>
          <w:szCs w:val="22"/>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erif">
    <w:panose1 w:val="02020502060505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6BC7B89">
    <w:pPr>
      <w:pStyle w:val="863"/>
      <w:pBdr/>
      <w:spacing/>
      <w:ind/>
      <w:jc w:val="right"/>
      <w:rPr/>
    </w:pPr>
    <w:fldSimple w:instr="PAGE \* MERGEFORMAT">
      <w:r>
        <w:t xml:space="preserve">1</w:t>
      </w:r>
    </w:fldSimple>
    <w:r/>
    <w:r/>
  </w:p>
  <w:p w14:paraId="60293C16">
    <w:pPr>
      <w:pStyle w:val="863"/>
      <w:pBdr/>
      <w:spacing/>
      <w:ind/>
      <w:rPr/>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95C9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en.wikipedia.org/wiki/Margin_of_error" TargetMode="External"/><Relationship Id="rId17" Type="http://schemas.openxmlformats.org/officeDocument/2006/relationships/hyperlink" Target="https://apastyle.apa.org/blog/how-to-cite-chatgpt" TargetMode="External"/><Relationship Id="rId18" Type="http://schemas.openxmlformats.org/officeDocument/2006/relationships/hyperlink" Target="https://style.mla.org/citing-generative-ai/"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2026-05-14T04:34:01Z</dcterms:modified>
</cp:coreProperties>
</file>