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CFAAC" w14:textId="77777777" w:rsidR="00425BCD" w:rsidRPr="00425BCD" w:rsidRDefault="00425BCD" w:rsidP="00425B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Отчёт по проекту машинного обучения: Анализ задержек авиарейсов</w:t>
      </w:r>
    </w:p>
    <w:p w14:paraId="327E92CD" w14:textId="5B62738A" w:rsidR="00425BCD" w:rsidRPr="00425BCD" w:rsidRDefault="00425BCD" w:rsidP="00425B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</w:t>
      </w:r>
      <w:r w:rsidRPr="00425BC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25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25BC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Рахымбек</w:t>
      </w:r>
      <w:proofErr w:type="spellEnd"/>
      <w:r w:rsidRPr="00425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Алмас</w:t>
      </w:r>
    </w:p>
    <w:p w14:paraId="411AC178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1. Цель проекта</w:t>
      </w:r>
    </w:p>
    <w:p w14:paraId="3A7CFA9A" w14:textId="1AC78A39" w:rsidR="00425BCD" w:rsidRPr="00425BCD" w:rsidRDefault="00425BCD" w:rsidP="00425BCD">
      <w:p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 xml:space="preserve">Проект направлен на анализ причин задержек авиарейсов с использованием данных с платформы Kaggle. Основная задача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25BCD">
        <w:rPr>
          <w:rFonts w:ascii="Times New Roman" w:hAnsi="Times New Roman" w:cs="Times New Roman"/>
          <w:sz w:val="28"/>
          <w:szCs w:val="28"/>
        </w:rPr>
        <w:t xml:space="preserve"> построение и оценка моделей машинного обучения для:</w:t>
      </w:r>
    </w:p>
    <w:p w14:paraId="67A6AFE6" w14:textId="77777777" w:rsidR="00425BCD" w:rsidRPr="00425BCD" w:rsidRDefault="00425BCD" w:rsidP="00425B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Регрессии: прогнозирования времени задержки рейсов.</w:t>
      </w:r>
    </w:p>
    <w:p w14:paraId="69FF350A" w14:textId="083D87C2" w:rsidR="00425BCD" w:rsidRPr="00425BCD" w:rsidRDefault="00425BCD" w:rsidP="00425BC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Классификации: определения факта задержки рейса (бинарная классификация).</w:t>
      </w:r>
    </w:p>
    <w:p w14:paraId="6A69788C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2. Метод</w:t>
      </w:r>
    </w:p>
    <w:p w14:paraId="6B427576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2.1 Источник данных</w:t>
      </w:r>
    </w:p>
    <w:p w14:paraId="6FA13191" w14:textId="77777777" w:rsidR="00425BCD" w:rsidRPr="00425BCD" w:rsidRDefault="00425BCD" w:rsidP="00425BCD">
      <w:p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Данные взяты с Kaggle: </w:t>
      </w:r>
      <w:hyperlink r:id="rId5" w:tgtFrame="_blank" w:history="1">
        <w:r w:rsidRPr="00425BCD">
          <w:rPr>
            <w:rStyle w:val="ac"/>
            <w:rFonts w:ascii="Times New Roman" w:hAnsi="Times New Roman" w:cs="Times New Roman"/>
            <w:sz w:val="28"/>
            <w:szCs w:val="28"/>
          </w:rPr>
          <w:t>Airline Delay Cause</w:t>
        </w:r>
      </w:hyperlink>
      <w:r w:rsidRPr="00425BCD">
        <w:rPr>
          <w:rFonts w:ascii="Times New Roman" w:hAnsi="Times New Roman" w:cs="Times New Roman"/>
          <w:sz w:val="28"/>
          <w:szCs w:val="28"/>
        </w:rPr>
        <w:t>.</w:t>
      </w:r>
      <w:r w:rsidRPr="00425BCD">
        <w:rPr>
          <w:rFonts w:ascii="Times New Roman" w:hAnsi="Times New Roman" w:cs="Times New Roman"/>
          <w:sz w:val="28"/>
          <w:szCs w:val="28"/>
        </w:rPr>
        <w:br/>
        <w:t>Датасет содержит информацию о рейсах, причинах задержек и времени задержек.</w:t>
      </w:r>
    </w:p>
    <w:p w14:paraId="15F771B4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2.2 Подготовка данных</w:t>
      </w:r>
    </w:p>
    <w:p w14:paraId="50D1BAC4" w14:textId="77777777" w:rsidR="00425BCD" w:rsidRPr="00425BCD" w:rsidRDefault="00425BCD" w:rsidP="00425B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Удаление строк с пропусками.</w:t>
      </w:r>
    </w:p>
    <w:p w14:paraId="18F6C9C5" w14:textId="77777777" w:rsidR="00425BCD" w:rsidRPr="00425BCD" w:rsidRDefault="00425BCD" w:rsidP="00425B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Удаление некритичных признаков:</w:t>
      </w:r>
    </w:p>
    <w:p w14:paraId="4EA758DE" w14:textId="77777777" w:rsidR="00425BCD" w:rsidRPr="00425BCD" w:rsidRDefault="00425BCD" w:rsidP="00425BC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carrier_name, airport_name, year, month.</w:t>
      </w:r>
    </w:p>
    <w:p w14:paraId="05090F60" w14:textId="77777777" w:rsidR="00425BCD" w:rsidRPr="00425BCD" w:rsidRDefault="00425BCD" w:rsidP="00425B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Создание целевой переменной:</w:t>
      </w:r>
    </w:p>
    <w:p w14:paraId="479F775E" w14:textId="77777777" w:rsidR="00425BCD" w:rsidRPr="00425BCD" w:rsidRDefault="00425BCD" w:rsidP="00425BCD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is_delayed = 1, если arr_del15 &gt; 0, иначе 0.</w:t>
      </w:r>
    </w:p>
    <w:p w14:paraId="4BB33268" w14:textId="77777777" w:rsidR="00425BCD" w:rsidRPr="00425BCD" w:rsidRDefault="00425BCD" w:rsidP="00425B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Кодирование категориальных признаков (carrier, airport) с помощью one-hot encoding.</w:t>
      </w:r>
    </w:p>
    <w:p w14:paraId="34A190C8" w14:textId="77777777" w:rsidR="00425BCD" w:rsidRPr="00425BCD" w:rsidRDefault="00425BCD" w:rsidP="00425B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Нормализация признаков через StandardScaler.</w:t>
      </w:r>
    </w:p>
    <w:p w14:paraId="353C09B2" w14:textId="77777777" w:rsidR="00425BCD" w:rsidRPr="00425BCD" w:rsidRDefault="00425BCD" w:rsidP="00425BC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Разделение данных на обучающую и тестовую выборки (80/20).</w:t>
      </w:r>
    </w:p>
    <w:p w14:paraId="194CE6EC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2.3 Архитектуры моделей</w:t>
      </w:r>
    </w:p>
    <w:p w14:paraId="36439DB6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2.3.1 Линейная регрессия с градиентным спуском</w:t>
      </w:r>
    </w:p>
    <w:p w14:paraId="5B062EE0" w14:textId="77777777" w:rsidR="00425BCD" w:rsidRPr="00425BCD" w:rsidRDefault="00425BCD" w:rsidP="00425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Реализована с нуля.</w:t>
      </w:r>
    </w:p>
    <w:p w14:paraId="17412676" w14:textId="77777777" w:rsidR="00425BCD" w:rsidRPr="00425BCD" w:rsidRDefault="00425BCD" w:rsidP="00425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Функция потерь: MSE.</w:t>
      </w:r>
    </w:p>
    <w:p w14:paraId="396D439A" w14:textId="77777777" w:rsidR="00425BCD" w:rsidRPr="00425BCD" w:rsidRDefault="00425BCD" w:rsidP="00425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Параметры:</w:t>
      </w:r>
    </w:p>
    <w:p w14:paraId="2FC73068" w14:textId="77777777" w:rsidR="00425BCD" w:rsidRPr="00425BCD" w:rsidRDefault="00425BCD" w:rsidP="00425BC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lastRenderedPageBreak/>
        <w:t>learning_rate = 0.01</w:t>
      </w:r>
    </w:p>
    <w:p w14:paraId="0798C7DF" w14:textId="77777777" w:rsidR="00425BCD" w:rsidRPr="00425BCD" w:rsidRDefault="00425BCD" w:rsidP="00425BC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n_iter = 500</w:t>
      </w:r>
    </w:p>
    <w:p w14:paraId="0B38716F" w14:textId="77777777" w:rsidR="00425BCD" w:rsidRPr="00425BCD" w:rsidRDefault="00425BCD" w:rsidP="00425BC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Обучение с помощью градиентного спуска.</w:t>
      </w:r>
    </w:p>
    <w:p w14:paraId="0F646460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2.3.2 Логистическая регрессия с регуляризацией</w:t>
      </w:r>
    </w:p>
    <w:p w14:paraId="196B816E" w14:textId="77777777" w:rsidR="00425BCD" w:rsidRPr="00425BCD" w:rsidRDefault="00425BCD" w:rsidP="00425BC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Реализована с нуля.</w:t>
      </w:r>
    </w:p>
    <w:p w14:paraId="4C512889" w14:textId="77777777" w:rsidR="00425BCD" w:rsidRPr="00425BCD" w:rsidRDefault="00425BCD" w:rsidP="00425BC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Функция потерь: log loss + L2-регуляризация.</w:t>
      </w:r>
    </w:p>
    <w:p w14:paraId="608CE5DC" w14:textId="77777777" w:rsidR="00425BCD" w:rsidRPr="00425BCD" w:rsidRDefault="00425BCD" w:rsidP="00425BC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Параметры:</w:t>
      </w:r>
    </w:p>
    <w:p w14:paraId="185B1DD0" w14:textId="77777777" w:rsidR="00425BCD" w:rsidRPr="00425BCD" w:rsidRDefault="00425BCD" w:rsidP="00425BC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learning_rate = 0.1</w:t>
      </w:r>
    </w:p>
    <w:p w14:paraId="7A9375D2" w14:textId="77777777" w:rsidR="00425BCD" w:rsidRPr="00425BCD" w:rsidRDefault="00425BCD" w:rsidP="00425BC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n_iter = 500</w:t>
      </w:r>
    </w:p>
    <w:p w14:paraId="061C0183" w14:textId="77777777" w:rsidR="00425BCD" w:rsidRPr="00425BCD" w:rsidRDefault="00425BCD" w:rsidP="00425BC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reg_lambda = 0.1</w:t>
      </w:r>
    </w:p>
    <w:p w14:paraId="7B72BAC1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2.3.3 Decision Tree (для сравнения)</w:t>
      </w:r>
    </w:p>
    <w:p w14:paraId="7B7378D8" w14:textId="77777777" w:rsidR="00425BCD" w:rsidRPr="00425BCD" w:rsidRDefault="00425BCD" w:rsidP="00425B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Использована готовая реализация из sklearn.</w:t>
      </w:r>
    </w:p>
    <w:p w14:paraId="17EFE4B1" w14:textId="77777777" w:rsidR="00425BCD" w:rsidRPr="00425BCD" w:rsidRDefault="00425BCD" w:rsidP="00425BC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Гиперпараметры:</w:t>
      </w:r>
    </w:p>
    <w:p w14:paraId="69251544" w14:textId="77777777" w:rsidR="00425BCD" w:rsidRPr="00425BCD" w:rsidRDefault="00425BCD" w:rsidP="00425BC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max_depth = 5</w:t>
      </w:r>
    </w:p>
    <w:p w14:paraId="710D67AB" w14:textId="7900FDFA" w:rsidR="00425BCD" w:rsidRPr="00425BCD" w:rsidRDefault="00425BCD" w:rsidP="00425BC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random_state = 42</w:t>
      </w:r>
    </w:p>
    <w:p w14:paraId="2A4F0854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4. Результаты</w:t>
      </w:r>
    </w:p>
    <w:p w14:paraId="34FF4613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4.1 Линейная регрессия</w:t>
      </w:r>
    </w:p>
    <w:p w14:paraId="40300C49" w14:textId="77777777" w:rsidR="00425BCD" w:rsidRPr="00425BCD" w:rsidRDefault="00425BCD" w:rsidP="00425BC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MSE (тест)</w:t>
      </w:r>
      <w:r w:rsidRPr="00425BCD">
        <w:rPr>
          <w:rFonts w:ascii="Times New Roman" w:hAnsi="Times New Roman" w:cs="Times New Roman"/>
          <w:sz w:val="28"/>
          <w:szCs w:val="28"/>
        </w:rPr>
        <w:t>: 255,391.20</w:t>
      </w:r>
      <w:r w:rsidRPr="00425BCD">
        <w:rPr>
          <w:rFonts w:ascii="Times New Roman" w:hAnsi="Times New Roman" w:cs="Times New Roman"/>
          <w:sz w:val="28"/>
          <w:szCs w:val="28"/>
        </w:rPr>
        <w:br/>
        <w:t>Высокое значение MSE указывает на сложность точного предсказания времени задержки, что типично для регрессии в задачах с большим разбросом данных.</w:t>
      </w:r>
    </w:p>
    <w:p w14:paraId="0E542E01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4.2 Логистическая регрессия</w:t>
      </w:r>
    </w:p>
    <w:p w14:paraId="4E759BE7" w14:textId="77777777" w:rsidR="00425BCD" w:rsidRPr="00425BCD" w:rsidRDefault="00425BCD" w:rsidP="00425B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425BCD">
        <w:rPr>
          <w:rFonts w:ascii="Times New Roman" w:hAnsi="Times New Roman" w:cs="Times New Roman"/>
          <w:sz w:val="28"/>
          <w:szCs w:val="28"/>
        </w:rPr>
        <w:t>: 0.945</w:t>
      </w:r>
    </w:p>
    <w:p w14:paraId="10EAC7F6" w14:textId="77777777" w:rsidR="00425BCD" w:rsidRPr="00425BCD" w:rsidRDefault="00425BCD" w:rsidP="00425B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r w:rsidRPr="00425BCD">
        <w:rPr>
          <w:rFonts w:ascii="Times New Roman" w:hAnsi="Times New Roman" w:cs="Times New Roman"/>
          <w:sz w:val="28"/>
          <w:szCs w:val="28"/>
        </w:rPr>
        <w:t>: 0.945</w:t>
      </w:r>
    </w:p>
    <w:p w14:paraId="1A05D015" w14:textId="77777777" w:rsidR="00425BCD" w:rsidRPr="00425BCD" w:rsidRDefault="00425BCD" w:rsidP="00425B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Recall</w:t>
      </w:r>
      <w:r w:rsidRPr="00425BCD">
        <w:rPr>
          <w:rFonts w:ascii="Times New Roman" w:hAnsi="Times New Roman" w:cs="Times New Roman"/>
          <w:sz w:val="28"/>
          <w:szCs w:val="28"/>
        </w:rPr>
        <w:t>: 1.000</w:t>
      </w:r>
    </w:p>
    <w:p w14:paraId="6C0C7371" w14:textId="77777777" w:rsidR="00425BCD" w:rsidRPr="00425BCD" w:rsidRDefault="00425BCD" w:rsidP="00425B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F1-score</w:t>
      </w:r>
      <w:r w:rsidRPr="00425BCD">
        <w:rPr>
          <w:rFonts w:ascii="Times New Roman" w:hAnsi="Times New Roman" w:cs="Times New Roman"/>
          <w:sz w:val="28"/>
          <w:szCs w:val="28"/>
        </w:rPr>
        <w:t>: 0.972</w:t>
      </w:r>
    </w:p>
    <w:p w14:paraId="34B5B0A2" w14:textId="77777777" w:rsidR="00425BCD" w:rsidRPr="00425BCD" w:rsidRDefault="00425BCD" w:rsidP="00425BC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ROC-AUC</w:t>
      </w:r>
      <w:r w:rsidRPr="00425BCD">
        <w:rPr>
          <w:rFonts w:ascii="Times New Roman" w:hAnsi="Times New Roman" w:cs="Times New Roman"/>
          <w:sz w:val="28"/>
          <w:szCs w:val="28"/>
        </w:rPr>
        <w:t>: 0.753</w:t>
      </w:r>
    </w:p>
    <w:p w14:paraId="7B05323E" w14:textId="0C230E6D" w:rsidR="00425BCD" w:rsidRPr="00425BCD" w:rsidRDefault="00425BCD" w:rsidP="00425BC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ED23DF" wp14:editId="1F85E54D">
            <wp:extent cx="4549534" cy="3657917"/>
            <wp:effectExtent l="0" t="0" r="3810" b="0"/>
            <wp:docPr id="98119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96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CAC0" w14:textId="01D2BBF4" w:rsidR="00425BCD" w:rsidRPr="00425BCD" w:rsidRDefault="00425BCD" w:rsidP="00425BC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Матрица ошибок</w:t>
      </w:r>
      <w:r w:rsidRPr="00425BCD">
        <w:rPr>
          <w:rFonts w:ascii="Times New Roman" w:hAnsi="Times New Roman" w:cs="Times New Roman"/>
          <w:sz w:val="28"/>
          <w:szCs w:val="28"/>
        </w:rPr>
        <w:t> показывает высокую точность, но ROC-AUC ниже, что может указывать на несбалансированность классов.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0EC9D1C" w14:textId="77777777" w:rsidR="00425BCD" w:rsidRPr="00425BCD" w:rsidRDefault="00425BCD" w:rsidP="00425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4.3 Decision Tree</w:t>
      </w:r>
    </w:p>
    <w:p w14:paraId="205413AA" w14:textId="77777777" w:rsidR="00425BCD" w:rsidRPr="00425BCD" w:rsidRDefault="00425BCD" w:rsidP="00425B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425BCD">
        <w:rPr>
          <w:rFonts w:ascii="Times New Roman" w:hAnsi="Times New Roman" w:cs="Times New Roman"/>
          <w:sz w:val="28"/>
          <w:szCs w:val="28"/>
        </w:rPr>
        <w:t>: 1.000</w:t>
      </w:r>
    </w:p>
    <w:p w14:paraId="54832817" w14:textId="77777777" w:rsidR="00425BCD" w:rsidRPr="00425BCD" w:rsidRDefault="00425BCD" w:rsidP="00425B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r w:rsidRPr="00425BCD">
        <w:rPr>
          <w:rFonts w:ascii="Times New Roman" w:hAnsi="Times New Roman" w:cs="Times New Roman"/>
          <w:sz w:val="28"/>
          <w:szCs w:val="28"/>
        </w:rPr>
        <w:t>: 1.000</w:t>
      </w:r>
    </w:p>
    <w:p w14:paraId="46A5D133" w14:textId="77777777" w:rsidR="00425BCD" w:rsidRPr="00425BCD" w:rsidRDefault="00425BCD" w:rsidP="00425B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Recall</w:t>
      </w:r>
      <w:r w:rsidRPr="00425BCD">
        <w:rPr>
          <w:rFonts w:ascii="Times New Roman" w:hAnsi="Times New Roman" w:cs="Times New Roman"/>
          <w:sz w:val="28"/>
          <w:szCs w:val="28"/>
        </w:rPr>
        <w:t>: 1.000</w:t>
      </w:r>
    </w:p>
    <w:p w14:paraId="62575902" w14:textId="77777777" w:rsidR="00425BCD" w:rsidRPr="00425BCD" w:rsidRDefault="00425BCD" w:rsidP="00425B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F1-score</w:t>
      </w:r>
      <w:r w:rsidRPr="00425BCD">
        <w:rPr>
          <w:rFonts w:ascii="Times New Roman" w:hAnsi="Times New Roman" w:cs="Times New Roman"/>
          <w:sz w:val="28"/>
          <w:szCs w:val="28"/>
        </w:rPr>
        <w:t>: 1.000</w:t>
      </w:r>
    </w:p>
    <w:p w14:paraId="4BFE8681" w14:textId="77777777" w:rsidR="00425BCD" w:rsidRPr="00425BCD" w:rsidRDefault="00425BCD" w:rsidP="00425BC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ROC-AUC</w:t>
      </w:r>
      <w:r w:rsidRPr="00425BCD">
        <w:rPr>
          <w:rFonts w:ascii="Times New Roman" w:hAnsi="Times New Roman" w:cs="Times New Roman"/>
          <w:sz w:val="28"/>
          <w:szCs w:val="28"/>
        </w:rPr>
        <w:t>: 1.000</w:t>
      </w:r>
    </w:p>
    <w:p w14:paraId="7E7AE876" w14:textId="77777777" w:rsidR="00425BCD" w:rsidRPr="00425BCD" w:rsidRDefault="00425BCD" w:rsidP="00425BCD">
      <w:p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Decision Tree показал идеальные метрики</w:t>
      </w:r>
      <w:r w:rsidRPr="00425BCD">
        <w:rPr>
          <w:rFonts w:ascii="Times New Roman" w:hAnsi="Times New Roman" w:cs="Times New Roman"/>
          <w:sz w:val="28"/>
          <w:szCs w:val="28"/>
        </w:rPr>
        <w:t>, что может быть признаком переобучения или особенностей данных.</w:t>
      </w:r>
    </w:p>
    <w:p w14:paraId="1858D0B4" w14:textId="33CA14F9" w:rsidR="00425BCD" w:rsidRDefault="00425BCD" w:rsidP="00425B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Визуализации</w:t>
      </w:r>
    </w:p>
    <w:p w14:paraId="348DF032" w14:textId="71EA3934" w:rsidR="00425BCD" w:rsidRPr="00425BCD" w:rsidRDefault="00425BCD" w:rsidP="00425BC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25BC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0DB498E" wp14:editId="57A1B6AF">
            <wp:extent cx="4778154" cy="3810330"/>
            <wp:effectExtent l="0" t="0" r="3810" b="0"/>
            <wp:docPr id="1153523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23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FC572E9" w14:textId="77777777" w:rsidR="00425BCD" w:rsidRPr="00425BCD" w:rsidRDefault="00425BCD" w:rsidP="00425BCD">
      <w:p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График демонстрирует сходимость градиентного спуска.</w:t>
      </w:r>
    </w:p>
    <w:p w14:paraId="4B8A4752" w14:textId="1F1F209C" w:rsidR="00425BCD" w:rsidRDefault="00425BCD" w:rsidP="00425BC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5B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32BC9E" wp14:editId="1D7AB8DD">
            <wp:extent cx="4762913" cy="3756986"/>
            <wp:effectExtent l="0" t="0" r="0" b="0"/>
            <wp:docPr id="1219392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92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87F3" w14:textId="77777777" w:rsidR="00425BCD" w:rsidRPr="00425BCD" w:rsidRDefault="00425BCD" w:rsidP="00425BCD">
      <w:p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Логистическая регрессия также успешно сходится.</w:t>
      </w:r>
    </w:p>
    <w:p w14:paraId="53E9D741" w14:textId="77777777" w:rsidR="00425BCD" w:rsidRPr="00425BCD" w:rsidRDefault="00425BCD" w:rsidP="00425BCD">
      <w:pPr>
        <w:rPr>
          <w:rFonts w:ascii="Times New Roman" w:hAnsi="Times New Roman" w:cs="Times New Roman"/>
          <w:sz w:val="28"/>
          <w:szCs w:val="28"/>
        </w:rPr>
      </w:pPr>
    </w:p>
    <w:p w14:paraId="2BD7210E" w14:textId="77777777" w:rsidR="00425BCD" w:rsidRPr="00425BCD" w:rsidRDefault="00425BCD" w:rsidP="00425BCD">
      <w:pPr>
        <w:rPr>
          <w:b/>
          <w:bCs/>
        </w:rPr>
      </w:pPr>
    </w:p>
    <w:p w14:paraId="57D95ECF" w14:textId="77777777" w:rsidR="00425BCD" w:rsidRPr="00425BCD" w:rsidRDefault="00425BCD" w:rsidP="00425B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Выводы</w:t>
      </w:r>
    </w:p>
    <w:p w14:paraId="491702B7" w14:textId="77777777" w:rsidR="00425BCD" w:rsidRPr="00425BCD" w:rsidRDefault="00425BCD" w:rsidP="00425BC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Линейная регрессия</w:t>
      </w:r>
      <w:r w:rsidRPr="00425BCD">
        <w:rPr>
          <w:rFonts w:ascii="Times New Roman" w:hAnsi="Times New Roman" w:cs="Times New Roman"/>
          <w:sz w:val="28"/>
          <w:szCs w:val="28"/>
        </w:rPr>
        <w:t> показала высокое MSE, что говорит о сложности задачи прогнозирования времени задержки из-за большого разброса данных.</w:t>
      </w:r>
    </w:p>
    <w:p w14:paraId="12D00651" w14:textId="77777777" w:rsidR="00425BCD" w:rsidRPr="00425BCD" w:rsidRDefault="00425BCD" w:rsidP="00425BC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Логистическая регрессия</w:t>
      </w:r>
      <w:r w:rsidRPr="00425BCD">
        <w:rPr>
          <w:rFonts w:ascii="Times New Roman" w:hAnsi="Times New Roman" w:cs="Times New Roman"/>
          <w:sz w:val="28"/>
          <w:szCs w:val="28"/>
        </w:rPr>
        <w:t> достигла высокой точности (0.945), но ROC-AUC (0.753) указывает на несбалансированность классов.</w:t>
      </w:r>
    </w:p>
    <w:p w14:paraId="518F111D" w14:textId="77777777" w:rsidR="00425BCD" w:rsidRPr="00425BCD" w:rsidRDefault="00425BCD" w:rsidP="00425BC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Decision Tree</w:t>
      </w:r>
      <w:r w:rsidRPr="00425BCD">
        <w:rPr>
          <w:rFonts w:ascii="Times New Roman" w:hAnsi="Times New Roman" w:cs="Times New Roman"/>
          <w:sz w:val="28"/>
          <w:szCs w:val="28"/>
        </w:rPr>
        <w:t> показал идеальные метрики, что требует дополнительной проверки на переобучение.</w:t>
      </w:r>
    </w:p>
    <w:p w14:paraId="54FF8BFB" w14:textId="77777777" w:rsidR="00425BCD" w:rsidRPr="00425BCD" w:rsidRDefault="00425BCD" w:rsidP="00425B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5BCD">
        <w:rPr>
          <w:rFonts w:ascii="Times New Roman" w:hAnsi="Times New Roman" w:cs="Times New Roman"/>
          <w:b/>
          <w:bCs/>
          <w:sz w:val="28"/>
          <w:szCs w:val="28"/>
        </w:rPr>
        <w:t>7. Заключение</w:t>
      </w:r>
    </w:p>
    <w:p w14:paraId="6AA9F7D2" w14:textId="77777777" w:rsidR="00425BCD" w:rsidRPr="00425BCD" w:rsidRDefault="00425BCD" w:rsidP="006F5549">
      <w:pPr>
        <w:rPr>
          <w:rFonts w:ascii="Times New Roman" w:hAnsi="Times New Roman" w:cs="Times New Roman"/>
          <w:sz w:val="28"/>
          <w:szCs w:val="28"/>
        </w:rPr>
      </w:pPr>
      <w:r w:rsidRPr="00425BCD">
        <w:rPr>
          <w:rFonts w:ascii="Times New Roman" w:hAnsi="Times New Roman" w:cs="Times New Roman"/>
          <w:sz w:val="28"/>
          <w:szCs w:val="28"/>
        </w:rPr>
        <w:t>Проект успешно реализован с использованием кастомных и стандартных моделей машинного обучения. Полученные результаты демонстрируют высокую эффективность моделей классификации, в то время как задача регрессии требует дальнейшей оптимизации. Визуализации и метрики качества подтверждают адекватность выбранных подходов.</w:t>
      </w:r>
    </w:p>
    <w:p w14:paraId="1E3BD08B" w14:textId="77777777" w:rsidR="00425BCD" w:rsidRDefault="00425BCD" w:rsidP="00425BCD"/>
    <w:sectPr w:rsidR="00425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FF5"/>
    <w:multiLevelType w:val="multilevel"/>
    <w:tmpl w:val="550C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152B3"/>
    <w:multiLevelType w:val="multilevel"/>
    <w:tmpl w:val="E680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97FD3"/>
    <w:multiLevelType w:val="multilevel"/>
    <w:tmpl w:val="3B4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2309C"/>
    <w:multiLevelType w:val="multilevel"/>
    <w:tmpl w:val="FD30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4D6B"/>
    <w:multiLevelType w:val="multilevel"/>
    <w:tmpl w:val="A59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51095"/>
    <w:multiLevelType w:val="multilevel"/>
    <w:tmpl w:val="903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075AA"/>
    <w:multiLevelType w:val="multilevel"/>
    <w:tmpl w:val="85E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D35B0"/>
    <w:multiLevelType w:val="multilevel"/>
    <w:tmpl w:val="CB3E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020731"/>
    <w:multiLevelType w:val="multilevel"/>
    <w:tmpl w:val="3A9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85859"/>
    <w:multiLevelType w:val="multilevel"/>
    <w:tmpl w:val="2EFA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A71AD"/>
    <w:multiLevelType w:val="multilevel"/>
    <w:tmpl w:val="AE9A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440095">
    <w:abstractNumId w:val="8"/>
  </w:num>
  <w:num w:numId="2" w16cid:durableId="1790204341">
    <w:abstractNumId w:val="6"/>
  </w:num>
  <w:num w:numId="3" w16cid:durableId="321661893">
    <w:abstractNumId w:val="2"/>
  </w:num>
  <w:num w:numId="4" w16cid:durableId="932318536">
    <w:abstractNumId w:val="10"/>
  </w:num>
  <w:num w:numId="5" w16cid:durableId="1151366897">
    <w:abstractNumId w:val="5"/>
  </w:num>
  <w:num w:numId="6" w16cid:durableId="266230969">
    <w:abstractNumId w:val="4"/>
  </w:num>
  <w:num w:numId="7" w16cid:durableId="152795107">
    <w:abstractNumId w:val="9"/>
  </w:num>
  <w:num w:numId="8" w16cid:durableId="1537157730">
    <w:abstractNumId w:val="1"/>
  </w:num>
  <w:num w:numId="9" w16cid:durableId="1509977729">
    <w:abstractNumId w:val="0"/>
  </w:num>
  <w:num w:numId="10" w16cid:durableId="2023822699">
    <w:abstractNumId w:val="3"/>
  </w:num>
  <w:num w:numId="11" w16cid:durableId="1377120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CD"/>
    <w:rsid w:val="00425BCD"/>
    <w:rsid w:val="006F5549"/>
    <w:rsid w:val="008E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C4A5"/>
  <w15:chartTrackingRefBased/>
  <w15:docId w15:val="{12DD36B6-EA82-4D99-B469-B11F581C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5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5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5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5B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5B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5B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5B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5B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5B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5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5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5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5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5B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5B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5B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5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5B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5B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5BC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2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abdelazizel7or/airline-delay-caus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Rakhymbek</dc:creator>
  <cp:keywords/>
  <dc:description/>
  <cp:lastModifiedBy>Almas Rakhymbek</cp:lastModifiedBy>
  <cp:revision>1</cp:revision>
  <dcterms:created xsi:type="dcterms:W3CDTF">2025-12-23T12:51:00Z</dcterms:created>
  <dcterms:modified xsi:type="dcterms:W3CDTF">2025-12-23T13:02:00Z</dcterms:modified>
</cp:coreProperties>
</file>