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E608" w14:textId="77777777" w:rsidR="00F35622" w:rsidRPr="00F35622" w:rsidRDefault="00F35622" w:rsidP="00F35622">
      <w:pPr>
        <w:rPr>
          <w:b/>
          <w:bCs/>
          <w:sz w:val="24"/>
          <w:szCs w:val="24"/>
          <w:u w:val="single"/>
        </w:rPr>
      </w:pPr>
      <w:r w:rsidRPr="00F35622">
        <w:rPr>
          <w:b/>
          <w:bCs/>
          <w:sz w:val="24"/>
          <w:szCs w:val="24"/>
          <w:u w:val="single"/>
        </w:rPr>
        <w:t>House Price Prediction Using Machine Learning</w:t>
      </w:r>
    </w:p>
    <w:p w14:paraId="54E28DEE" w14:textId="4F0DB58B" w:rsidR="00F35622" w:rsidRPr="00F35622" w:rsidRDefault="00F35622" w:rsidP="00F35622">
      <w:pPr>
        <w:rPr>
          <w:b/>
          <w:bCs/>
          <w:sz w:val="20"/>
          <w:szCs w:val="20"/>
          <w:u w:val="single"/>
        </w:rPr>
      </w:pPr>
      <w:r w:rsidRPr="00F35622">
        <w:rPr>
          <w:b/>
          <w:bCs/>
          <w:sz w:val="24"/>
          <w:szCs w:val="24"/>
          <w:u w:val="single"/>
        </w:rPr>
        <w:t>X</w:t>
      </w:r>
      <w:r w:rsidR="00EF0DCC">
        <w:rPr>
          <w:b/>
          <w:bCs/>
          <w:sz w:val="24"/>
          <w:szCs w:val="24"/>
          <w:u w:val="single"/>
        </w:rPr>
        <w:t>Y</w:t>
      </w:r>
      <w:r w:rsidRPr="00F35622">
        <w:rPr>
          <w:b/>
          <w:bCs/>
          <w:sz w:val="24"/>
          <w:szCs w:val="24"/>
          <w:u w:val="single"/>
        </w:rPr>
        <w:t>lof</w:t>
      </w:r>
      <w:r w:rsidR="00EF0DCC">
        <w:rPr>
          <w:b/>
          <w:bCs/>
          <w:sz w:val="24"/>
          <w:szCs w:val="24"/>
          <w:u w:val="single"/>
        </w:rPr>
        <w:t>y</w:t>
      </w:r>
      <w:r w:rsidRPr="00F35622">
        <w:rPr>
          <w:b/>
          <w:bCs/>
          <w:sz w:val="24"/>
          <w:szCs w:val="24"/>
          <w:u w:val="single"/>
        </w:rPr>
        <w:t xml:space="preserve"> AI – Week 1 Internship Project</w:t>
      </w:r>
    </w:p>
    <w:p w14:paraId="2D4CCAD4" w14:textId="1B28D719" w:rsidR="00F35622" w:rsidRPr="00F35622" w:rsidRDefault="00F35622" w:rsidP="00F35622">
      <w:pPr>
        <w:rPr>
          <w:sz w:val="20"/>
          <w:szCs w:val="20"/>
        </w:rPr>
      </w:pPr>
      <w:r w:rsidRPr="00F35622">
        <w:rPr>
          <w:b/>
          <w:bCs/>
          <w:sz w:val="20"/>
          <w:szCs w:val="20"/>
        </w:rPr>
        <w:t>Submitted By:</w:t>
      </w:r>
      <w:r w:rsidRPr="00F35622">
        <w:rPr>
          <w:sz w:val="20"/>
          <w:szCs w:val="20"/>
        </w:rPr>
        <w:t xml:space="preserve"> </w:t>
      </w:r>
      <w:r w:rsidRPr="00F35622">
        <w:rPr>
          <w:b/>
          <w:bCs/>
          <w:color w:val="2F5496" w:themeColor="accent1" w:themeShade="BF"/>
          <w:sz w:val="20"/>
          <w:szCs w:val="20"/>
        </w:rPr>
        <w:t>Krishnadas P S</w:t>
      </w:r>
      <w:r>
        <w:rPr>
          <w:b/>
          <w:bCs/>
          <w:color w:val="2F5496" w:themeColor="accent1" w:themeShade="BF"/>
          <w:sz w:val="20"/>
          <w:szCs w:val="20"/>
        </w:rPr>
        <w:br/>
      </w:r>
      <w:r>
        <w:rPr>
          <w:b/>
          <w:bCs/>
          <w:color w:val="000000" w:themeColor="text1"/>
          <w:sz w:val="20"/>
          <w:szCs w:val="20"/>
        </w:rPr>
        <w:t xml:space="preserve">Mail id: </w:t>
      </w:r>
      <w:r w:rsidRPr="00F35622">
        <w:rPr>
          <w:b/>
          <w:bCs/>
          <w:color w:val="2F5496" w:themeColor="accent1" w:themeShade="BF"/>
          <w:sz w:val="20"/>
          <w:szCs w:val="20"/>
        </w:rPr>
        <w:t>krishnadasps.mec@gmail.com</w:t>
      </w:r>
      <w:r w:rsidRPr="00F35622">
        <w:rPr>
          <w:sz w:val="20"/>
          <w:szCs w:val="20"/>
        </w:rPr>
        <w:br/>
      </w:r>
      <w:r w:rsidRPr="00F35622">
        <w:rPr>
          <w:b/>
          <w:bCs/>
          <w:sz w:val="20"/>
          <w:szCs w:val="20"/>
        </w:rPr>
        <w:t>Role:</w:t>
      </w:r>
      <w:r w:rsidRPr="00F35622">
        <w:rPr>
          <w:sz w:val="20"/>
          <w:szCs w:val="20"/>
        </w:rPr>
        <w:t xml:space="preserve"> AI &amp; Data Science Intern</w:t>
      </w:r>
      <w:r w:rsidR="00000000">
        <w:rPr>
          <w:sz w:val="20"/>
          <w:szCs w:val="20"/>
        </w:rPr>
        <w:pict w14:anchorId="41ADCDD1">
          <v:rect id="_x0000_i1025" style="width:0;height:1.5pt" o:hralign="center" o:hrstd="t" o:hr="t" fillcolor="#a0a0a0" stroked="f"/>
        </w:pict>
      </w:r>
      <w:r w:rsidRPr="00F35622">
        <w:rPr>
          <w:b/>
          <w:bCs/>
          <w:sz w:val="24"/>
          <w:szCs w:val="24"/>
        </w:rPr>
        <w:t>Executive Summary</w:t>
      </w:r>
      <w:r w:rsidRPr="00F35622">
        <w:rPr>
          <w:sz w:val="20"/>
          <w:szCs w:val="20"/>
        </w:rPr>
        <w:br/>
        <w:t>The objective of this project was to develop machine learning models capable of predicting house prices based on property characteristics and amenities. A complete data science workflow was followed, including data exploration, preprocessing, model development, evaluation, visualization, and business analysis. The project aimed to identify the most influential factors affecting house prices while building reliable predictive models.</w:t>
      </w:r>
    </w:p>
    <w:p w14:paraId="6FDA0604" w14:textId="1B96ED54" w:rsidR="00F35622" w:rsidRPr="00F35622" w:rsidRDefault="00F35622" w:rsidP="00F35622">
      <w:pPr>
        <w:rPr>
          <w:b/>
          <w:bCs/>
          <w:sz w:val="20"/>
          <w:szCs w:val="20"/>
        </w:rPr>
      </w:pPr>
      <w:r w:rsidRPr="00F35622">
        <w:rPr>
          <w:b/>
          <w:bCs/>
          <w:sz w:val="24"/>
          <w:szCs w:val="24"/>
        </w:rPr>
        <w:t>Dataset Overview</w:t>
      </w:r>
      <w:r w:rsidRPr="00F35622">
        <w:rPr>
          <w:b/>
          <w:bCs/>
          <w:sz w:val="20"/>
          <w:szCs w:val="20"/>
        </w:rPr>
        <w:br/>
      </w:r>
      <w:r w:rsidRPr="00F35622">
        <w:rPr>
          <w:sz w:val="20"/>
          <w:szCs w:val="20"/>
        </w:rPr>
        <w:t xml:space="preserve">The analysis was conducted using a housing dataset containing </w:t>
      </w:r>
      <w:r w:rsidRPr="00F35622">
        <w:rPr>
          <w:b/>
          <w:bCs/>
          <w:sz w:val="20"/>
          <w:szCs w:val="20"/>
        </w:rPr>
        <w:t>545 property records</w:t>
      </w:r>
      <w:r w:rsidRPr="00F35622">
        <w:rPr>
          <w:sz w:val="20"/>
          <w:szCs w:val="20"/>
        </w:rPr>
        <w:t xml:space="preserve"> and </w:t>
      </w:r>
      <w:r w:rsidRPr="00F35622">
        <w:rPr>
          <w:b/>
          <w:bCs/>
          <w:sz w:val="20"/>
          <w:szCs w:val="20"/>
        </w:rPr>
        <w:t>13 features</w:t>
      </w:r>
      <w:r w:rsidRPr="00F35622">
        <w:rPr>
          <w:sz w:val="20"/>
          <w:szCs w:val="20"/>
        </w:rPr>
        <w:t xml:space="preserve"> describing various aspects of residential properties. Data quality assessment confirmed that the dataset contained </w:t>
      </w:r>
      <w:r w:rsidRPr="00F35622">
        <w:rPr>
          <w:b/>
          <w:bCs/>
          <w:sz w:val="20"/>
          <w:szCs w:val="20"/>
        </w:rPr>
        <w:t>no missing values</w:t>
      </w:r>
      <w:r w:rsidRPr="00F35622">
        <w:rPr>
          <w:sz w:val="20"/>
          <w:szCs w:val="20"/>
        </w:rPr>
        <w:t xml:space="preserve"> and </w:t>
      </w:r>
      <w:r w:rsidRPr="00F35622">
        <w:rPr>
          <w:b/>
          <w:bCs/>
          <w:sz w:val="20"/>
          <w:szCs w:val="20"/>
        </w:rPr>
        <w:t>no duplicate records</w:t>
      </w:r>
      <w:r w:rsidRPr="00F35622">
        <w:rPr>
          <w:sz w:val="20"/>
          <w:szCs w:val="20"/>
        </w:rPr>
        <w:t>, making it suitable for machine learning analysis.</w:t>
      </w:r>
      <w:r w:rsidR="00000000">
        <w:rPr>
          <w:sz w:val="20"/>
          <w:szCs w:val="20"/>
        </w:rPr>
        <w:pict w14:anchorId="5C21F37D">
          <v:rect id="_x0000_i1026" style="width:0;height:1.5pt" o:hralign="center" o:hrstd="t" o:hr="t" fillcolor="#a0a0a0" stroked="f"/>
        </w:pict>
      </w:r>
      <w:r w:rsidRPr="00F35622">
        <w:rPr>
          <w:b/>
          <w:bCs/>
          <w:sz w:val="24"/>
          <w:szCs w:val="24"/>
        </w:rPr>
        <w:t>Models Evaluated</w:t>
      </w:r>
      <w:r w:rsidRPr="00F35622">
        <w:rPr>
          <w:b/>
          <w:bCs/>
          <w:sz w:val="20"/>
          <w:szCs w:val="20"/>
        </w:rPr>
        <w:br/>
      </w:r>
      <w:r w:rsidRPr="00F35622">
        <w:rPr>
          <w:sz w:val="20"/>
          <w:szCs w:val="20"/>
        </w:rPr>
        <w:t>Three regression models were developed and evaluated:</w:t>
      </w:r>
    </w:p>
    <w:tbl>
      <w:tblPr>
        <w:tblW w:w="4664" w:type="dxa"/>
        <w:tblCellSpacing w:w="15" w:type="dxa"/>
        <w:tblCellMar>
          <w:top w:w="15" w:type="dxa"/>
          <w:left w:w="15" w:type="dxa"/>
          <w:bottom w:w="15" w:type="dxa"/>
          <w:right w:w="15" w:type="dxa"/>
        </w:tblCellMar>
        <w:tblLook w:val="04A0" w:firstRow="1" w:lastRow="0" w:firstColumn="1" w:lastColumn="0" w:noHBand="0" w:noVBand="1"/>
      </w:tblPr>
      <w:tblGrid>
        <w:gridCol w:w="3652"/>
        <w:gridCol w:w="1012"/>
      </w:tblGrid>
      <w:tr w:rsidR="00F35622" w:rsidRPr="00F35622" w14:paraId="2654F694" w14:textId="77777777" w:rsidTr="00F35622">
        <w:trPr>
          <w:trHeight w:val="381"/>
          <w:tblHeader/>
          <w:tblCellSpacing w:w="15" w:type="dxa"/>
        </w:trPr>
        <w:tc>
          <w:tcPr>
            <w:tcW w:w="0" w:type="auto"/>
            <w:vAlign w:val="center"/>
            <w:hideMark/>
          </w:tcPr>
          <w:p w14:paraId="1A25ACFC" w14:textId="77777777" w:rsidR="00F35622" w:rsidRPr="00F35622" w:rsidRDefault="00F35622" w:rsidP="00F35622">
            <w:pPr>
              <w:rPr>
                <w:b/>
                <w:bCs/>
                <w:sz w:val="20"/>
                <w:szCs w:val="20"/>
              </w:rPr>
            </w:pPr>
            <w:r w:rsidRPr="00F35622">
              <w:rPr>
                <w:b/>
                <w:bCs/>
                <w:sz w:val="20"/>
                <w:szCs w:val="20"/>
              </w:rPr>
              <w:t>Model</w:t>
            </w:r>
          </w:p>
        </w:tc>
        <w:tc>
          <w:tcPr>
            <w:tcW w:w="0" w:type="auto"/>
            <w:vAlign w:val="center"/>
            <w:hideMark/>
          </w:tcPr>
          <w:p w14:paraId="3269F7D2" w14:textId="77777777" w:rsidR="00F35622" w:rsidRPr="00F35622" w:rsidRDefault="00F35622" w:rsidP="00F35622">
            <w:pPr>
              <w:rPr>
                <w:b/>
                <w:bCs/>
                <w:sz w:val="20"/>
                <w:szCs w:val="20"/>
              </w:rPr>
            </w:pPr>
            <w:r w:rsidRPr="00F35622">
              <w:rPr>
                <w:b/>
                <w:bCs/>
                <w:sz w:val="20"/>
                <w:szCs w:val="20"/>
              </w:rPr>
              <w:t>R² Score</w:t>
            </w:r>
          </w:p>
        </w:tc>
      </w:tr>
      <w:tr w:rsidR="00F35622" w:rsidRPr="00F35622" w14:paraId="0590F837" w14:textId="77777777" w:rsidTr="00F35622">
        <w:trPr>
          <w:trHeight w:val="381"/>
          <w:tblCellSpacing w:w="15" w:type="dxa"/>
        </w:trPr>
        <w:tc>
          <w:tcPr>
            <w:tcW w:w="0" w:type="auto"/>
            <w:vAlign w:val="center"/>
            <w:hideMark/>
          </w:tcPr>
          <w:p w14:paraId="24844397" w14:textId="77777777" w:rsidR="00F35622" w:rsidRPr="00F35622" w:rsidRDefault="00F35622" w:rsidP="00F35622">
            <w:pPr>
              <w:rPr>
                <w:sz w:val="20"/>
                <w:szCs w:val="20"/>
              </w:rPr>
            </w:pPr>
            <w:r w:rsidRPr="00F35622">
              <w:rPr>
                <w:sz w:val="20"/>
                <w:szCs w:val="20"/>
              </w:rPr>
              <w:t>Linear Regression</w:t>
            </w:r>
          </w:p>
        </w:tc>
        <w:tc>
          <w:tcPr>
            <w:tcW w:w="0" w:type="auto"/>
            <w:vAlign w:val="center"/>
            <w:hideMark/>
          </w:tcPr>
          <w:p w14:paraId="0121B7B3" w14:textId="77777777" w:rsidR="00F35622" w:rsidRPr="00F35622" w:rsidRDefault="00F35622" w:rsidP="00F35622">
            <w:pPr>
              <w:rPr>
                <w:sz w:val="20"/>
                <w:szCs w:val="20"/>
              </w:rPr>
            </w:pPr>
            <w:r w:rsidRPr="00F35622">
              <w:rPr>
                <w:sz w:val="20"/>
                <w:szCs w:val="20"/>
              </w:rPr>
              <w:t>0.6529</w:t>
            </w:r>
          </w:p>
        </w:tc>
      </w:tr>
      <w:tr w:rsidR="00F35622" w:rsidRPr="00F35622" w14:paraId="6D44401E" w14:textId="77777777" w:rsidTr="00F35622">
        <w:trPr>
          <w:trHeight w:val="395"/>
          <w:tblCellSpacing w:w="15" w:type="dxa"/>
        </w:trPr>
        <w:tc>
          <w:tcPr>
            <w:tcW w:w="0" w:type="auto"/>
            <w:vAlign w:val="center"/>
            <w:hideMark/>
          </w:tcPr>
          <w:p w14:paraId="258F1393" w14:textId="77777777" w:rsidR="00F35622" w:rsidRPr="00F35622" w:rsidRDefault="00F35622" w:rsidP="00F35622">
            <w:pPr>
              <w:rPr>
                <w:sz w:val="20"/>
                <w:szCs w:val="20"/>
              </w:rPr>
            </w:pPr>
            <w:r w:rsidRPr="00F35622">
              <w:rPr>
                <w:sz w:val="20"/>
                <w:szCs w:val="20"/>
              </w:rPr>
              <w:t>Random Forest Regressor</w:t>
            </w:r>
          </w:p>
        </w:tc>
        <w:tc>
          <w:tcPr>
            <w:tcW w:w="0" w:type="auto"/>
            <w:vAlign w:val="center"/>
            <w:hideMark/>
          </w:tcPr>
          <w:p w14:paraId="7CEEB936" w14:textId="77777777" w:rsidR="00F35622" w:rsidRPr="00F35622" w:rsidRDefault="00F35622" w:rsidP="00F35622">
            <w:pPr>
              <w:rPr>
                <w:sz w:val="20"/>
                <w:szCs w:val="20"/>
              </w:rPr>
            </w:pPr>
            <w:r w:rsidRPr="00F35622">
              <w:rPr>
                <w:sz w:val="20"/>
                <w:szCs w:val="20"/>
              </w:rPr>
              <w:t>0.6114</w:t>
            </w:r>
          </w:p>
        </w:tc>
      </w:tr>
      <w:tr w:rsidR="00F35622" w:rsidRPr="00F35622" w14:paraId="45BBC639" w14:textId="77777777" w:rsidTr="00F35622">
        <w:trPr>
          <w:trHeight w:val="381"/>
          <w:tblCellSpacing w:w="15" w:type="dxa"/>
        </w:trPr>
        <w:tc>
          <w:tcPr>
            <w:tcW w:w="0" w:type="auto"/>
            <w:vAlign w:val="center"/>
            <w:hideMark/>
          </w:tcPr>
          <w:p w14:paraId="6E5CABEB" w14:textId="77777777" w:rsidR="00F35622" w:rsidRPr="00F35622" w:rsidRDefault="00F35622" w:rsidP="00F35622">
            <w:pPr>
              <w:rPr>
                <w:sz w:val="20"/>
                <w:szCs w:val="20"/>
              </w:rPr>
            </w:pPr>
            <w:r w:rsidRPr="00F35622">
              <w:rPr>
                <w:sz w:val="20"/>
                <w:szCs w:val="20"/>
              </w:rPr>
              <w:t>Tuned Random Forest Regressor</w:t>
            </w:r>
          </w:p>
        </w:tc>
        <w:tc>
          <w:tcPr>
            <w:tcW w:w="0" w:type="auto"/>
            <w:vAlign w:val="center"/>
            <w:hideMark/>
          </w:tcPr>
          <w:p w14:paraId="743C3B4C" w14:textId="77777777" w:rsidR="00F35622" w:rsidRPr="00F35622" w:rsidRDefault="00F35622" w:rsidP="00F35622">
            <w:pPr>
              <w:rPr>
                <w:sz w:val="20"/>
                <w:szCs w:val="20"/>
              </w:rPr>
            </w:pPr>
            <w:r w:rsidRPr="00F35622">
              <w:rPr>
                <w:sz w:val="20"/>
                <w:szCs w:val="20"/>
              </w:rPr>
              <w:t>0.5854</w:t>
            </w:r>
          </w:p>
        </w:tc>
      </w:tr>
    </w:tbl>
    <w:p w14:paraId="352CA17D" w14:textId="081B7EDE" w:rsidR="00F35622" w:rsidRPr="00F35622" w:rsidRDefault="00F35622" w:rsidP="00F35622">
      <w:pPr>
        <w:rPr>
          <w:sz w:val="20"/>
          <w:szCs w:val="20"/>
        </w:rPr>
      </w:pPr>
      <w:r w:rsidRPr="00F35622">
        <w:rPr>
          <w:sz w:val="20"/>
          <w:szCs w:val="20"/>
        </w:rPr>
        <w:t xml:space="preserve">Among all evaluated models, </w:t>
      </w:r>
      <w:r w:rsidRPr="00F35622">
        <w:rPr>
          <w:b/>
          <w:bCs/>
          <w:sz w:val="20"/>
          <w:szCs w:val="20"/>
        </w:rPr>
        <w:t>Linear Regression achieved the best predictive performance</w:t>
      </w:r>
      <w:r w:rsidRPr="00F35622">
        <w:rPr>
          <w:sz w:val="20"/>
          <w:szCs w:val="20"/>
        </w:rPr>
        <w:t xml:space="preserve">, explaining approximately </w:t>
      </w:r>
      <w:r w:rsidRPr="00F35622">
        <w:rPr>
          <w:b/>
          <w:bCs/>
          <w:sz w:val="20"/>
          <w:szCs w:val="20"/>
        </w:rPr>
        <w:t>65% of the variation in house prices</w:t>
      </w:r>
      <w:r w:rsidRPr="00F35622">
        <w:rPr>
          <w:sz w:val="20"/>
          <w:szCs w:val="20"/>
        </w:rPr>
        <w:t>.</w:t>
      </w:r>
      <w:r w:rsidR="00000000">
        <w:rPr>
          <w:sz w:val="20"/>
          <w:szCs w:val="20"/>
        </w:rPr>
        <w:pict w14:anchorId="1D86E11F">
          <v:rect id="_x0000_i1027" style="width:0;height:1.5pt" o:hralign="center" o:hrstd="t" o:hr="t" fillcolor="#a0a0a0" stroked="f"/>
        </w:pict>
      </w:r>
      <w:r w:rsidRPr="00F35622">
        <w:rPr>
          <w:b/>
          <w:bCs/>
          <w:sz w:val="24"/>
          <w:szCs w:val="24"/>
        </w:rPr>
        <w:t>Key Findings</w:t>
      </w:r>
    </w:p>
    <w:p w14:paraId="0C3C14BA" w14:textId="77777777" w:rsidR="00F35622" w:rsidRPr="00F35622" w:rsidRDefault="00F35622" w:rsidP="00F35622">
      <w:pPr>
        <w:numPr>
          <w:ilvl w:val="0"/>
          <w:numId w:val="1"/>
        </w:numPr>
        <w:spacing w:after="0" w:line="240" w:lineRule="auto"/>
        <w:ind w:left="714" w:hanging="357"/>
        <w:rPr>
          <w:sz w:val="20"/>
          <w:szCs w:val="20"/>
        </w:rPr>
      </w:pPr>
      <w:r w:rsidRPr="00F35622">
        <w:rPr>
          <w:sz w:val="20"/>
          <w:szCs w:val="20"/>
        </w:rPr>
        <w:t xml:space="preserve">Property </w:t>
      </w:r>
      <w:r w:rsidRPr="00F35622">
        <w:rPr>
          <w:b/>
          <w:bCs/>
          <w:sz w:val="20"/>
          <w:szCs w:val="20"/>
        </w:rPr>
        <w:t>area</w:t>
      </w:r>
      <w:r w:rsidRPr="00F35622">
        <w:rPr>
          <w:sz w:val="20"/>
          <w:szCs w:val="20"/>
        </w:rPr>
        <w:t xml:space="preserve"> was identified as the most influential factor affecting house prices.</w:t>
      </w:r>
    </w:p>
    <w:p w14:paraId="77F3CEA7" w14:textId="77777777" w:rsidR="00F35622" w:rsidRPr="00F35622" w:rsidRDefault="00F35622" w:rsidP="00F35622">
      <w:pPr>
        <w:numPr>
          <w:ilvl w:val="0"/>
          <w:numId w:val="1"/>
        </w:numPr>
        <w:spacing w:after="0" w:line="240" w:lineRule="auto"/>
        <w:ind w:left="714" w:hanging="357"/>
        <w:rPr>
          <w:sz w:val="20"/>
          <w:szCs w:val="20"/>
        </w:rPr>
      </w:pPr>
      <w:r w:rsidRPr="00F35622">
        <w:rPr>
          <w:sz w:val="20"/>
          <w:szCs w:val="20"/>
        </w:rPr>
        <w:t xml:space="preserve">The number of </w:t>
      </w:r>
      <w:r w:rsidRPr="00F35622">
        <w:rPr>
          <w:b/>
          <w:bCs/>
          <w:sz w:val="20"/>
          <w:szCs w:val="20"/>
        </w:rPr>
        <w:t>bathrooms</w:t>
      </w:r>
      <w:r w:rsidRPr="00F35622">
        <w:rPr>
          <w:sz w:val="20"/>
          <w:szCs w:val="20"/>
        </w:rPr>
        <w:t xml:space="preserve"> was the second most important predictor.</w:t>
      </w:r>
    </w:p>
    <w:p w14:paraId="5F4BC784" w14:textId="77777777" w:rsidR="00F35622" w:rsidRPr="00F35622" w:rsidRDefault="00F35622" w:rsidP="00F35622">
      <w:pPr>
        <w:numPr>
          <w:ilvl w:val="0"/>
          <w:numId w:val="1"/>
        </w:numPr>
        <w:spacing w:after="0" w:line="240" w:lineRule="auto"/>
        <w:ind w:left="714" w:hanging="357"/>
        <w:rPr>
          <w:sz w:val="20"/>
          <w:szCs w:val="20"/>
        </w:rPr>
      </w:pPr>
      <w:r w:rsidRPr="00F35622">
        <w:rPr>
          <w:sz w:val="20"/>
          <w:szCs w:val="20"/>
        </w:rPr>
        <w:t xml:space="preserve">Additional amenities such as </w:t>
      </w:r>
      <w:r w:rsidRPr="00F35622">
        <w:rPr>
          <w:b/>
          <w:bCs/>
          <w:sz w:val="20"/>
          <w:szCs w:val="20"/>
        </w:rPr>
        <w:t>air conditioning</w:t>
      </w:r>
      <w:r w:rsidRPr="00F35622">
        <w:rPr>
          <w:sz w:val="20"/>
          <w:szCs w:val="20"/>
        </w:rPr>
        <w:t xml:space="preserve">, </w:t>
      </w:r>
      <w:r w:rsidRPr="00F35622">
        <w:rPr>
          <w:b/>
          <w:bCs/>
          <w:sz w:val="20"/>
          <w:szCs w:val="20"/>
        </w:rPr>
        <w:t>parking availability</w:t>
      </w:r>
      <w:r w:rsidRPr="00F35622">
        <w:rPr>
          <w:sz w:val="20"/>
          <w:szCs w:val="20"/>
        </w:rPr>
        <w:t xml:space="preserve">, and the number of </w:t>
      </w:r>
      <w:r w:rsidRPr="00F35622">
        <w:rPr>
          <w:b/>
          <w:bCs/>
          <w:sz w:val="20"/>
          <w:szCs w:val="20"/>
        </w:rPr>
        <w:t>stories</w:t>
      </w:r>
      <w:r w:rsidRPr="00F35622">
        <w:rPr>
          <w:sz w:val="20"/>
          <w:szCs w:val="20"/>
        </w:rPr>
        <w:t xml:space="preserve"> contributed significantly to property value.</w:t>
      </w:r>
    </w:p>
    <w:p w14:paraId="7931EDB0" w14:textId="77777777" w:rsidR="00F35622" w:rsidRPr="00F35622" w:rsidRDefault="00F35622" w:rsidP="00F35622">
      <w:pPr>
        <w:numPr>
          <w:ilvl w:val="0"/>
          <w:numId w:val="1"/>
        </w:numPr>
        <w:spacing w:after="0" w:line="240" w:lineRule="auto"/>
        <w:ind w:left="714" w:hanging="357"/>
        <w:rPr>
          <w:sz w:val="20"/>
          <w:szCs w:val="20"/>
        </w:rPr>
      </w:pPr>
      <w:r w:rsidRPr="00F35622">
        <w:rPr>
          <w:sz w:val="20"/>
          <w:szCs w:val="20"/>
        </w:rPr>
        <w:t>Unfurnished properties generally showed lower market prices compared to furnished alternatives.</w:t>
      </w:r>
    </w:p>
    <w:p w14:paraId="0B7877DF" w14:textId="77777777" w:rsidR="00F35622" w:rsidRPr="00F35622" w:rsidRDefault="00F35622" w:rsidP="00F35622">
      <w:pPr>
        <w:numPr>
          <w:ilvl w:val="0"/>
          <w:numId w:val="1"/>
        </w:numPr>
        <w:spacing w:after="0" w:line="240" w:lineRule="auto"/>
        <w:ind w:left="714" w:hanging="357"/>
        <w:rPr>
          <w:sz w:val="20"/>
          <w:szCs w:val="20"/>
        </w:rPr>
      </w:pPr>
      <w:r w:rsidRPr="00F35622">
        <w:rPr>
          <w:sz w:val="20"/>
          <w:szCs w:val="20"/>
        </w:rPr>
        <w:t>Despite testing more complex machine learning models, Linear Regression demonstrated the strongest performance on unseen data.</w:t>
      </w:r>
    </w:p>
    <w:p w14:paraId="2EE8A23F" w14:textId="01D0A3CF" w:rsidR="008C721D" w:rsidRPr="00F35622" w:rsidRDefault="00000000">
      <w:pPr>
        <w:rPr>
          <w:sz w:val="20"/>
          <w:szCs w:val="20"/>
        </w:rPr>
      </w:pPr>
      <w:r>
        <w:rPr>
          <w:sz w:val="20"/>
          <w:szCs w:val="20"/>
        </w:rPr>
        <w:pict w14:anchorId="5A772C84">
          <v:rect id="_x0000_i1028" style="width:0;height:1.5pt" o:hralign="center" o:hrstd="t" o:hr="t" fillcolor="#a0a0a0" stroked="f"/>
        </w:pict>
      </w:r>
      <w:r w:rsidR="00F35622" w:rsidRPr="00F35622">
        <w:rPr>
          <w:b/>
          <w:bCs/>
          <w:sz w:val="24"/>
          <w:szCs w:val="24"/>
        </w:rPr>
        <w:t>Business Recommendation</w:t>
      </w:r>
      <w:r w:rsidR="00F35622">
        <w:rPr>
          <w:sz w:val="20"/>
          <w:szCs w:val="20"/>
        </w:rPr>
        <w:br/>
      </w:r>
      <w:r w:rsidR="00F35622" w:rsidRPr="00F35622">
        <w:rPr>
          <w:sz w:val="20"/>
          <w:szCs w:val="20"/>
        </w:rPr>
        <w:t>Real estate businesses should prioritize property size, bathroom count, parking facilities, and comfort-related amenities when estimating property values. These features have the greatest impact on pricing and can significantly influence buyer demand and investment decisions.</w:t>
      </w:r>
      <w:r>
        <w:rPr>
          <w:sz w:val="20"/>
          <w:szCs w:val="20"/>
        </w:rPr>
        <w:pict w14:anchorId="28F39E05">
          <v:rect id="_x0000_i1029" style="width:0;height:1.5pt" o:hralign="center" o:hrstd="t" o:hr="t" fillcolor="#a0a0a0" stroked="f"/>
        </w:pict>
      </w:r>
      <w:r w:rsidR="00F35622">
        <w:rPr>
          <w:sz w:val="20"/>
          <w:szCs w:val="20"/>
        </w:rPr>
        <w:br/>
      </w:r>
      <w:r w:rsidR="00F35622" w:rsidRPr="00F35622">
        <w:rPr>
          <w:b/>
          <w:bCs/>
          <w:sz w:val="24"/>
          <w:szCs w:val="24"/>
        </w:rPr>
        <w:t>Conclusion</w:t>
      </w:r>
      <w:r w:rsidR="00F35622">
        <w:rPr>
          <w:sz w:val="20"/>
          <w:szCs w:val="20"/>
        </w:rPr>
        <w:br/>
      </w:r>
      <w:r w:rsidR="00F35622" w:rsidRPr="00F35622">
        <w:rPr>
          <w:sz w:val="20"/>
          <w:szCs w:val="20"/>
        </w:rPr>
        <w:t>This project successfully demonstrated the application of machine learning techniques for house price prediction. Through data-driven analysis, key valuation factors were identified and evaluated using multiple regression models. The findings highlight the importance of property characteristics in determining market value and showcase how machine learning can support informed decision-making within the real estate industry.</w:t>
      </w:r>
    </w:p>
    <w:sectPr w:rsidR="008C721D" w:rsidRPr="00F35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F45B2"/>
    <w:multiLevelType w:val="multilevel"/>
    <w:tmpl w:val="F5F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43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622"/>
    <w:rsid w:val="008C721D"/>
    <w:rsid w:val="009A5D35"/>
    <w:rsid w:val="009B3F74"/>
    <w:rsid w:val="00DF6C98"/>
    <w:rsid w:val="00EF0DCC"/>
    <w:rsid w:val="00EF3B66"/>
    <w:rsid w:val="00F356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3702"/>
  <w15:chartTrackingRefBased/>
  <w15:docId w15:val="{370512C9-4F52-4E47-A06B-ACB71E21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62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3562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3562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5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62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3562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3562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5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622"/>
    <w:rPr>
      <w:rFonts w:eastAsiaTheme="majorEastAsia" w:cstheme="majorBidi"/>
      <w:color w:val="272727" w:themeColor="text1" w:themeTint="D8"/>
    </w:rPr>
  </w:style>
  <w:style w:type="paragraph" w:styleId="Title">
    <w:name w:val="Title"/>
    <w:basedOn w:val="Normal"/>
    <w:next w:val="Normal"/>
    <w:link w:val="TitleChar"/>
    <w:uiPriority w:val="10"/>
    <w:qFormat/>
    <w:rsid w:val="00F356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56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56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56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5622"/>
    <w:pPr>
      <w:spacing w:before="160"/>
      <w:jc w:val="center"/>
    </w:pPr>
    <w:rPr>
      <w:i/>
      <w:iCs/>
      <w:color w:val="404040" w:themeColor="text1" w:themeTint="BF"/>
    </w:rPr>
  </w:style>
  <w:style w:type="character" w:customStyle="1" w:styleId="QuoteChar">
    <w:name w:val="Quote Char"/>
    <w:basedOn w:val="DefaultParagraphFont"/>
    <w:link w:val="Quote"/>
    <w:uiPriority w:val="29"/>
    <w:rsid w:val="00F35622"/>
    <w:rPr>
      <w:i/>
      <w:iCs/>
      <w:color w:val="404040" w:themeColor="text1" w:themeTint="BF"/>
    </w:rPr>
  </w:style>
  <w:style w:type="paragraph" w:styleId="ListParagraph">
    <w:name w:val="List Paragraph"/>
    <w:basedOn w:val="Normal"/>
    <w:uiPriority w:val="34"/>
    <w:qFormat/>
    <w:rsid w:val="00F35622"/>
    <w:pPr>
      <w:ind w:left="720"/>
      <w:contextualSpacing/>
    </w:pPr>
  </w:style>
  <w:style w:type="character" w:styleId="IntenseEmphasis">
    <w:name w:val="Intense Emphasis"/>
    <w:basedOn w:val="DefaultParagraphFont"/>
    <w:uiPriority w:val="21"/>
    <w:qFormat/>
    <w:rsid w:val="00F35622"/>
    <w:rPr>
      <w:i/>
      <w:iCs/>
      <w:color w:val="2F5496" w:themeColor="accent1" w:themeShade="BF"/>
    </w:rPr>
  </w:style>
  <w:style w:type="paragraph" w:styleId="IntenseQuote">
    <w:name w:val="Intense Quote"/>
    <w:basedOn w:val="Normal"/>
    <w:next w:val="Normal"/>
    <w:link w:val="IntenseQuoteChar"/>
    <w:uiPriority w:val="30"/>
    <w:qFormat/>
    <w:rsid w:val="00F35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622"/>
    <w:rPr>
      <w:i/>
      <w:iCs/>
      <w:color w:val="2F5496" w:themeColor="accent1" w:themeShade="BF"/>
    </w:rPr>
  </w:style>
  <w:style w:type="character" w:styleId="IntenseReference">
    <w:name w:val="Intense Reference"/>
    <w:basedOn w:val="DefaultParagraphFont"/>
    <w:uiPriority w:val="32"/>
    <w:qFormat/>
    <w:rsid w:val="00F35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Krishnadas P S</dc:creator>
  <cp:keywords/>
  <dc:description/>
  <cp:lastModifiedBy>Krishnadas P S</cp:lastModifiedBy>
  <cp:revision>3</cp:revision>
  <cp:lastPrinted>2026-06-17T12:16:00Z</cp:lastPrinted>
  <dcterms:created xsi:type="dcterms:W3CDTF">2026-06-17T12:07:00Z</dcterms:created>
  <dcterms:modified xsi:type="dcterms:W3CDTF">2026-06-21T15:46:00Z</dcterms:modified>
</cp:coreProperties>
</file>