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r w:rsidRPr="0066425B">
        <w:rPr>
          <w:b/>
          <w:sz w:val="36"/>
          <w:lang w:val="en-US"/>
        </w:rPr>
        <w:t xml:space="preserve">Grupp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3B1DBC" w:rsidP="008D5373">
      <w:pPr>
        <w:jc w:val="center"/>
        <w:rPr>
          <w:b/>
          <w:sz w:val="36"/>
        </w:rPr>
      </w:pPr>
      <w:r>
        <w:rPr>
          <w:b/>
          <w:sz w:val="36"/>
        </w:rPr>
        <w:t>V 0.</w:t>
      </w:r>
      <w:r w:rsidR="000071A4">
        <w:rPr>
          <w:b/>
          <w:sz w:val="36"/>
        </w:rPr>
        <w:t>3</w:t>
      </w:r>
    </w:p>
    <w:p w:rsidR="0026533B" w:rsidRDefault="003B1DBC" w:rsidP="008D5373">
      <w:pPr>
        <w:jc w:val="center"/>
        <w:rPr>
          <w:b/>
        </w:rPr>
      </w:pPr>
      <w:r>
        <w:rPr>
          <w:b/>
        </w:rPr>
        <w:t>2017-03-</w:t>
      </w:r>
      <w:r w:rsidR="000071A4">
        <w:rPr>
          <w:b/>
        </w:rPr>
        <w:t>21</w:t>
      </w:r>
      <w:bookmarkStart w:id="1" w:name="_GoBack"/>
      <w:bookmarkEnd w:id="1"/>
    </w:p>
    <w:p w:rsidR="0026533B" w:rsidRDefault="0026533B">
      <w:pPr>
        <w:spacing w:after="160"/>
        <w:jc w:val="left"/>
        <w:rPr>
          <w:b/>
        </w:rPr>
      </w:pPr>
      <w:r>
        <w:rPr>
          <w:b/>
        </w:rPr>
        <w:br w:type="page"/>
      </w:r>
    </w:p>
    <w:p w:rsidR="0026533B" w:rsidRDefault="0026533B" w:rsidP="0026533B">
      <w:pPr>
        <w:pStyle w:val="Rubrik1"/>
      </w:pPr>
      <w:bookmarkStart w:id="2" w:name="_Toc476650135"/>
      <w:r>
        <w:lastRenderedPageBreak/>
        <w:t>Dokumenthistorik</w:t>
      </w:r>
      <w:bookmarkEnd w:id="2"/>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r>
              <w:t>Miran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r>
              <w:t>Förändingar i första utkastet. Milstolpar, omfattning, process, syfter,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r>
              <w:t>Miran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991413">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991413">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Rubrik1"/>
      </w:pPr>
      <w:bookmarkStart w:id="6" w:name="_Toc476650139"/>
      <w:r>
        <w:t>Referenser</w:t>
      </w:r>
      <w:bookmarkEnd w:id="6"/>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bookmarkStart w:id="8" w:name="OLE_LINK12"/>
      <w:r>
        <w:lastRenderedPageBreak/>
        <w:t>Översikt av projekt</w:t>
      </w:r>
      <w:bookmarkEnd w:id="7"/>
    </w:p>
    <w:p w:rsidR="00BA3E1B" w:rsidRDefault="00BA3E1B" w:rsidP="00BA3E1B">
      <w:pPr>
        <w:pStyle w:val="Rubrik2"/>
      </w:pPr>
      <w:bookmarkStart w:id="9" w:name="_Toc476650141"/>
      <w:bookmarkEnd w:id="8"/>
      <w:r>
        <w:t>Syfte</w:t>
      </w:r>
      <w:bookmarkEnd w:id="9"/>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r w:rsidR="003D03FF">
        <w:t xml:space="preserve"> Känslobaserat/Vision</w:t>
      </w:r>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76650142"/>
      <w:r>
        <w:t>Omfattning</w:t>
      </w:r>
      <w:bookmarkEnd w:id="10"/>
    </w:p>
    <w:p w:rsidR="00E828BB" w:rsidRDefault="00E828BB" w:rsidP="00E828BB">
      <w:r>
        <w:t>&lt;Text som beskriver omfattningen av projektet. Vad görs i projektet och vad görs inte? Det kan vara lika viktigt att beskriva vad som inte ska göras som vad som ska göras.&gt;</w:t>
      </w:r>
      <w:r w:rsidR="003D03FF">
        <w:t xml:space="preserve"> Handlar om PROJEKTET.</w:t>
      </w:r>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r w:rsidR="00525EC2">
        <w:t>P</w:t>
      </w:r>
      <w:r>
        <w:t xml:space="preserve">rocessing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r>
        <w:t xml:space="preserve"> Projektet drivs av utvecklarna och minimal hänsyn till en potentiell slutanvändares åsikt kommer tas.</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E828BB" w:rsidRDefault="00E828BB" w:rsidP="00E828BB">
      <w:r>
        <w:t>&lt;Text som beskriver projektets mål. Vad ska ha uppnåtts vid projektets slut</w:t>
      </w:r>
      <w:r w:rsidR="006F08B0">
        <w:t>? Tänk resultatmål från Eklund kapitel 1.5.1</w:t>
      </w:r>
      <w:r>
        <w:t>.&gt;</w:t>
      </w:r>
      <w:r w:rsidR="003D03FF">
        <w:t xml:space="preserve"> &lt;Målet går att mäta, vad som ska bli gjort&gt;</w:t>
      </w:r>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E828BB" w:rsidRDefault="00E828BB" w:rsidP="00E828BB">
      <w:r>
        <w:t>&lt;Text som kortfattat beskriver produkten. Längd</w:t>
      </w:r>
      <w:r w:rsidR="00F13FA5">
        <w:t>en motsvaras ungefär av det som finns i projektförslaget</w:t>
      </w:r>
      <w:r>
        <w:t>.&gt;</w:t>
      </w:r>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E828BB" w:rsidP="00E828BB">
      <w:r>
        <w:t>&lt;Text som beskriver målgruppen för produkten.</w:t>
      </w:r>
      <w:r w:rsidR="00F13FA5">
        <w:t xml:space="preserve"> Längden motsvaras ungefär av vad som skrevs i projektförslaget</w:t>
      </w:r>
      <w:r w:rsidR="006F08B0">
        <w:t>.</w:t>
      </w:r>
      <w:r>
        <w:t>&gt;</w:t>
      </w:r>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p>
    <w:p w:rsidR="00B208F5" w:rsidRDefault="00B208F5" w:rsidP="00E828BB">
      <w:r>
        <w:t>Konstälskare som uppskattar den kreativa</w:t>
      </w:r>
      <w:r w:rsidR="00525EC2">
        <w:t xml:space="preserve"> </w:t>
      </w:r>
      <w:r>
        <w:t>processen.</w:t>
      </w:r>
    </w:p>
    <w:p w:rsidR="00FB6FD2" w:rsidRDefault="00FB6FD2" w:rsidP="00E828BB">
      <w:r>
        <w:t>Utvecklarna av produkten, då detta är en högst kreativ process.</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F05AF2" w:rsidRDefault="00C7305A" w:rsidP="00E828BB">
      <w:r>
        <w:t xml:space="preserve">Projektet använder en egendesignad agil-process med lånade element från etablerade agila-processer. Par-programmering inspireras ifrån XP. Par-programmeringen kommer ej vara strikt utan kommer ske informellt. Granskning av dokument och kod kommer ske genom peer-review. Projektets möten </w:t>
      </w:r>
      <w:r w:rsidR="00F05AF2">
        <w:t>tar inspiration från mötesstrukturen i Scrum med möten fokuserade kring de olika sprint delarna. Dock med ändrad tidsaspekt. Möten sker samlat på plats och på distans. Projektet kommer att jobba iterativt med inkrementella releaser kopplat till sprintar.</w:t>
      </w:r>
    </w:p>
    <w:p w:rsidR="00E828BB" w:rsidRDefault="00F05AF2" w:rsidP="00E828BB">
      <w:r>
        <w:t>Stor del av projektets kommunikation kommer ske informellt. Version</w:t>
      </w:r>
      <w:r w:rsidR="00AF6A93">
        <w:t>s</w:t>
      </w:r>
      <w:r>
        <w:t xml:space="preserve">hantering sker med hjälp av Github. </w:t>
      </w:r>
      <w:r w:rsidR="00F75BE3">
        <w:t>Whitebox-testning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896803" w:rsidRDefault="00896803" w:rsidP="004F72E0"/>
    <w:p w:rsidR="004F72E0" w:rsidRDefault="00896803" w:rsidP="004F72E0">
      <w:r>
        <w:t>Miran</w:t>
      </w:r>
      <w:r w:rsidR="004F72E0">
        <w:t xml:space="preserve">: </w:t>
      </w:r>
      <w:r w:rsidR="00A7737C">
        <w:t>Programmeringskunskaper från gymnasiet. Java programmering.  Ansvarar för Designdokument. Dokumentgranskning.</w:t>
      </w:r>
      <w:r w:rsidR="005966DB">
        <w:t xml:space="preserve"> </w:t>
      </w:r>
      <w:bookmarkStart w:id="20" w:name="OLE_LINK3"/>
      <w:r w:rsidR="005966DB">
        <w:t>Användbarhets</w:t>
      </w:r>
      <w:r w:rsidR="00AF6A93">
        <w:t>tT</w:t>
      </w:r>
      <w:r w:rsidR="005966DB">
        <w:t>estning</w:t>
      </w:r>
      <w:bookmarkEnd w:id="20"/>
      <w:r w:rsidR="005966DB">
        <w:t xml:space="preserve"> ,</w:t>
      </w:r>
      <w:r w:rsidR="005966DB" w:rsidRPr="005966DB">
        <w:t xml:space="preserve"> </w:t>
      </w:r>
      <w:r w:rsidR="005966DB">
        <w:t>Användbarhetsanalys</w:t>
      </w:r>
      <w:r w:rsidR="00F75BE3">
        <w:t>.</w:t>
      </w:r>
    </w:p>
    <w:p w:rsidR="00A7737C" w:rsidRDefault="00A7737C" w:rsidP="004F72E0"/>
    <w:p w:rsidR="004F72E0" w:rsidRDefault="00A7737C" w:rsidP="004F72E0">
      <w:r>
        <w:t>Nils</w:t>
      </w:r>
      <w:r w:rsidR="004F72E0">
        <w:t xml:space="preserve">: </w:t>
      </w:r>
      <w:r>
        <w:t>Musiker. Java programmering, Ansvarar för krav dokument</w:t>
      </w:r>
      <w:r w:rsidR="005966DB">
        <w:t>. Kodgranskning,</w:t>
      </w:r>
      <w:r w:rsidR="005966DB" w:rsidRPr="005966DB">
        <w:t xml:space="preserve"> </w:t>
      </w:r>
      <w:r w:rsidR="005966DB">
        <w:t>AnvändbarhetsTestning ,</w:t>
      </w:r>
      <w:r w:rsidR="005966DB" w:rsidRPr="005966DB">
        <w:t xml:space="preserve"> </w:t>
      </w:r>
      <w:r w:rsidR="005966DB">
        <w:t>Användbarhetsanalys</w:t>
      </w:r>
      <w:r w:rsidR="00F75BE3">
        <w:t>.</w:t>
      </w:r>
    </w:p>
    <w:p w:rsidR="00A7737C" w:rsidRDefault="00A7737C" w:rsidP="004F72E0"/>
    <w:p w:rsidR="004F72E0" w:rsidRDefault="00A7737C" w:rsidP="004F72E0">
      <w:r>
        <w:t>Oskar</w:t>
      </w:r>
      <w:r w:rsidR="004F72E0">
        <w:t xml:space="preserve">: </w:t>
      </w:r>
      <w:r w:rsidR="005966DB">
        <w:t>Musiker,</w:t>
      </w:r>
      <w:r w:rsidR="00F75BE3">
        <w:t xml:space="preserve"> Java</w:t>
      </w:r>
      <w:r w:rsidR="005966DB">
        <w:t xml:space="preserve"> och </w:t>
      </w:r>
      <w:r w:rsidR="00F75BE3">
        <w:t>P</w:t>
      </w:r>
      <w:r w:rsidR="005966DB">
        <w:t xml:space="preserve">roccessing. VoV dokument. </w:t>
      </w:r>
      <w:bookmarkStart w:id="21" w:name="OLE_LINK2"/>
      <w:r w:rsidR="005966DB">
        <w:t>WhiteBoxTesnting</w:t>
      </w:r>
      <w:bookmarkEnd w:id="21"/>
      <w:r w:rsidR="00F75BE3">
        <w:t>.</w:t>
      </w:r>
    </w:p>
    <w:p w:rsidR="00A7737C" w:rsidRDefault="00A7737C" w:rsidP="004F72E0"/>
    <w:p w:rsidR="004F72E0" w:rsidRDefault="00A7737C" w:rsidP="004F72E0">
      <w:r>
        <w:t xml:space="preserve">Petter: </w:t>
      </w:r>
      <w:r w:rsidR="005966DB">
        <w:t xml:space="preserve">Musiker, </w:t>
      </w:r>
      <w:r w:rsidR="00F75BE3">
        <w:t>J</w:t>
      </w:r>
      <w:r w:rsidR="005966DB">
        <w:t xml:space="preserve">ava och </w:t>
      </w:r>
      <w:r w:rsidR="00F75BE3">
        <w:t>P</w:t>
      </w:r>
      <w:r w:rsidR="005966DB">
        <w:t xml:space="preserve">rocessing, </w:t>
      </w:r>
      <w:r>
        <w:t>Projektplan</w:t>
      </w:r>
      <w:r w:rsidR="005966DB">
        <w:t>, WhiteBoxTesnting</w:t>
      </w:r>
      <w:r w:rsidR="00F75BE3">
        <w:t>.</w:t>
      </w:r>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2" w:name="_Toc476650150"/>
      <w:r>
        <w:lastRenderedPageBreak/>
        <w:t>Planering</w:t>
      </w:r>
      <w:bookmarkEnd w:id="22"/>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Rubrik2"/>
      </w:pPr>
    </w:p>
    <w:p w:rsidR="00E828BB" w:rsidRDefault="00E828BB" w:rsidP="004F72E0">
      <w:pPr>
        <w:pStyle w:val="Rubrik2"/>
      </w:pPr>
      <w:bookmarkStart w:id="23" w:name="_Toc476650151"/>
      <w:r>
        <w:t>Grovplan</w:t>
      </w:r>
      <w:bookmarkEnd w:id="23"/>
    </w:p>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Fördjupning inom Processing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processing, förstå hur man använder sig av det och använder det. Göra övningar som finns på processings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4" w:name="OLE_LINK4"/>
      <w:bookmarkStart w:id="25" w:name="OLE_LINK5"/>
      <w:r>
        <w:rPr>
          <w:rFonts w:ascii="Times New Roman" w:hAnsi="Times New Roman" w:cs="Times New Roman"/>
          <w:sz w:val="24"/>
          <w:szCs w:val="24"/>
        </w:rPr>
        <w:t>Vecko/discord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Vecko/discord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Processing för android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Läsa på om hur processing fungerar i android.</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Dokumentgranskaren kollar så alla dokument innehåller det som de bör inför retrospektmöte.</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retrospekt</w:t>
      </w:r>
      <w:r>
        <w:rPr>
          <w:rFonts w:ascii="Times New Roman" w:hAnsi="Times New Roman" w:cs="Times New Roman"/>
          <w:sz w:val="24"/>
          <w:szCs w:val="24"/>
        </w:rPr>
        <w:t>möte.</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Testning av kod, planering av användbarhetstestning/analys och white-box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Färdigställande av produkten inför retrospektmöte.</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Programmering utifrån should-krav.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Pr="001D326E" w:rsidRDefault="001D326E" w:rsidP="001D326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p>
    <w:p w:rsidR="00294963" w:rsidRDefault="00294963"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6" w:name="_Toc476650152"/>
      <w:r>
        <w:lastRenderedPageBreak/>
        <w:t>Milstolpar</w:t>
      </w:r>
      <w:bookmarkEnd w:id="26"/>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leverabel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B81F6F" w:rsidRPr="009C565C" w:rsidRDefault="00B81F6F" w:rsidP="00F13FA5">
      <w:pPr>
        <w:rPr>
          <w:rFonts w:cs="Times New Roman"/>
          <w:szCs w:val="24"/>
        </w:rPr>
      </w:pPr>
    </w:p>
    <w:p w:rsidR="004F72E0" w:rsidRDefault="00080F3F" w:rsidP="004F72E0">
      <w:pPr>
        <w:pStyle w:val="Rubrik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Den planerade fördjupningen av processing skall vara utförd av samtliga medlemmar.</w:t>
      </w:r>
    </w:p>
    <w:p w:rsidR="004F72E0" w:rsidRPr="004F72E0" w:rsidRDefault="004F72E0" w:rsidP="004F72E0">
      <w:pPr>
        <w:rPr>
          <w:rFonts w:cs="Times New Roman"/>
          <w:szCs w:val="24"/>
        </w:rPr>
      </w:pPr>
      <w:r w:rsidRPr="004F72E0">
        <w:rPr>
          <w:rFonts w:cs="Times New Roman"/>
          <w:szCs w:val="24"/>
        </w:rPr>
        <w:t>Leverabler:</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Var medlem visar att processing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r w:rsidRPr="004F72E0">
        <w:rPr>
          <w:rFonts w:cs="Times New Roman"/>
          <w:szCs w:val="24"/>
        </w:rPr>
        <w:t>Leverabler:</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7"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r w:rsidRPr="004F72E0">
        <w:rPr>
          <w:rFonts w:cs="Times New Roman"/>
          <w:szCs w:val="24"/>
        </w:rPr>
        <w:t>Leverabler:</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7"/>
    </w:p>
    <w:p w:rsidR="008474EA" w:rsidRDefault="008474EA" w:rsidP="008474EA">
      <w:pPr>
        <w:rPr>
          <w:rFonts w:cs="Times New Roman"/>
          <w:b/>
          <w:szCs w:val="24"/>
        </w:rPr>
      </w:pPr>
      <w:bookmarkStart w:id="28"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0F33FC" w:rsidP="000F33FC">
      <w:pPr>
        <w:rPr>
          <w:rFonts w:cs="Times New Roman"/>
          <w:b/>
          <w:szCs w:val="24"/>
        </w:rPr>
      </w:pPr>
      <w:r>
        <w:rPr>
          <w:rFonts w:cs="Times New Roman"/>
          <w:b/>
          <w:szCs w:val="24"/>
        </w:rPr>
        <w:t>Första testningen utförd 4/5-2017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r w:rsidRPr="004F72E0">
        <w:rPr>
          <w:rFonts w:cs="Times New Roman"/>
          <w:szCs w:val="24"/>
        </w:rPr>
        <w:t>Leverabler:</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8"/>
    <w:p w:rsidR="00BB733B" w:rsidRPr="008474EA" w:rsidRDefault="00BB733B" w:rsidP="00BB733B">
      <w:pPr>
        <w:rPr>
          <w:rFonts w:cs="Times New Roman"/>
          <w:b/>
          <w:szCs w:val="24"/>
        </w:rPr>
      </w:pPr>
      <w:r>
        <w:rPr>
          <w:rFonts w:cs="Times New Roman"/>
          <w:b/>
          <w:szCs w:val="24"/>
        </w:rPr>
        <w:t>Första ukast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VoVdokument 11/4</w:t>
      </w:r>
      <w:r>
        <w:rPr>
          <w:rFonts w:cs="Times New Roman"/>
          <w:b/>
          <w:szCs w:val="24"/>
        </w:rPr>
        <w:t>-2017</w:t>
      </w:r>
    </w:p>
    <w:p w:rsidR="00BB733B" w:rsidRDefault="00CD3281" w:rsidP="00BB733B">
      <w:pPr>
        <w:rPr>
          <w:rFonts w:cs="Times New Roman"/>
          <w:szCs w:val="24"/>
        </w:rPr>
      </w:pPr>
      <w:r>
        <w:rPr>
          <w:rFonts w:cs="Times New Roman"/>
          <w:szCs w:val="24"/>
        </w:rPr>
        <w:t>VoVdokument ska vara redo för granskning inför sprint 2</w:t>
      </w:r>
    </w:p>
    <w:p w:rsidR="00BB733B" w:rsidRPr="004F72E0" w:rsidRDefault="00BB733B" w:rsidP="00BB733B">
      <w:pPr>
        <w:rPr>
          <w:rFonts w:cs="Times New Roman"/>
          <w:szCs w:val="24"/>
        </w:rPr>
      </w:pPr>
      <w:r w:rsidRPr="004F72E0">
        <w:rPr>
          <w:rFonts w:cs="Times New Roman"/>
          <w:szCs w:val="24"/>
        </w:rPr>
        <w:t>Leverabler:</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r w:rsidRPr="004F72E0">
        <w:rPr>
          <w:rFonts w:cs="Times New Roman"/>
          <w:szCs w:val="24"/>
        </w:rPr>
        <w:t>Leverabler:</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243EAC" w:rsidRPr="008474EA" w:rsidRDefault="00243EAC" w:rsidP="00243EAC">
      <w:pPr>
        <w:rPr>
          <w:rFonts w:cs="Times New Roman"/>
          <w:b/>
          <w:szCs w:val="24"/>
        </w:rPr>
      </w:pPr>
      <w:r>
        <w:rPr>
          <w:rFonts w:cs="Times New Roman"/>
          <w:b/>
          <w:szCs w:val="24"/>
        </w:rPr>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r w:rsidRPr="004F72E0">
        <w:rPr>
          <w:rFonts w:cs="Times New Roman"/>
          <w:szCs w:val="24"/>
        </w:rPr>
        <w:t>Leverabler:</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r w:rsidRPr="004F72E0">
        <w:rPr>
          <w:rFonts w:cs="Times New Roman"/>
          <w:szCs w:val="24"/>
        </w:rPr>
        <w:t>Leverabler:</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9" w:name="_Toc476650153"/>
      <w:r>
        <w:t>Gantt-schema</w:t>
      </w:r>
      <w:bookmarkEnd w:id="29"/>
    </w:p>
    <w:p w:rsidR="009C565C" w:rsidRPr="009C565C" w:rsidRDefault="009C565C" w:rsidP="009C565C">
      <w:r>
        <w:t>[Infoga Gantt-schema.</w:t>
      </w:r>
      <w:r w:rsidR="00F13FA5">
        <w:t xml:space="preserve"> </w:t>
      </w:r>
      <w:r w:rsidR="00F13FA5">
        <w:rPr>
          <w:rFonts w:cs="Times New Roman"/>
          <w:szCs w:val="24"/>
        </w:rPr>
        <w:t xml:space="preserve">(Se exempel i Eklund (2010 kap. 12.9) eller Tsui (2014 Figure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30" w:name="_Toc476650154"/>
      <w:r>
        <w:lastRenderedPageBreak/>
        <w:t>Riskanalys</w:t>
      </w:r>
      <w:bookmarkEnd w:id="3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Rubrik2"/>
      </w:pPr>
      <w:bookmarkStart w:id="31" w:name="_Toc476650155"/>
      <w:r w:rsidRPr="005B4674">
        <w:t>Identifierade</w:t>
      </w:r>
      <w:r>
        <w:t xml:space="preserve"> risker</w:t>
      </w:r>
      <w:bookmarkEnd w:id="31"/>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2"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r w:rsidR="00E231C5">
        <w:t>commita till github efter ändring.</w:t>
      </w:r>
    </w:p>
    <w:p w:rsidR="00F75BE3" w:rsidRDefault="00F75BE3" w:rsidP="009C565C">
      <w:r>
        <w:t xml:space="preserve"> </w:t>
      </w:r>
    </w:p>
    <w:p w:rsidR="00CF6E84" w:rsidRDefault="00F75BE3" w:rsidP="00CF6E84">
      <w:pPr>
        <w:pStyle w:val="Rubrik3"/>
      </w:pPr>
      <w:r>
        <w:t>Ny version av Processing/Java</w:t>
      </w:r>
    </w:p>
    <w:p w:rsidR="00CF6E84" w:rsidRDefault="00F75BE3" w:rsidP="00CF6E84">
      <w:r>
        <w:t>Om en ny version av Processing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Hålla sig uppdaterad med de senaste nyheterna från Processing/Java för att kunna förbereda sig på eventuella ändringar.</w:t>
      </w:r>
    </w:p>
    <w:p w:rsidR="00F75BE3" w:rsidRDefault="00F75BE3" w:rsidP="00F75BE3">
      <w:pPr>
        <w:pStyle w:val="Rubrik3"/>
      </w:pPr>
      <w:r>
        <w:t>&lt;Namn på risk&gt;</w:t>
      </w:r>
    </w:p>
    <w:p w:rsidR="00F75BE3" w:rsidRDefault="00F75BE3" w:rsidP="00F75BE3">
      <w:r>
        <w:t>&lt;text med beskrivning&gt;</w:t>
      </w:r>
    </w:p>
    <w:p w:rsidR="00F75BE3" w:rsidRDefault="00F75BE3" w:rsidP="00F75BE3">
      <w:r>
        <w:t>Sannolikhet: &lt;xx&gt; &lt;Eventuell kommentar&gt;</w:t>
      </w:r>
    </w:p>
    <w:p w:rsidR="00F75BE3" w:rsidRDefault="00F75BE3" w:rsidP="00F75BE3">
      <w:r>
        <w:t>Konsekvens: &lt;xx&gt; &lt;Eventuell kommentar&gt;</w:t>
      </w:r>
    </w:p>
    <w:p w:rsidR="00F75BE3" w:rsidRPr="009C565C" w:rsidRDefault="00F75BE3" w:rsidP="00F75BE3">
      <w:r>
        <w:lastRenderedPageBreak/>
        <w:t>Handlingsplan: &lt;text som beskriver hur risken kan minskas samt vad man kan göra om risken inträffar. &gt;</w:t>
      </w:r>
    </w:p>
    <w:p w:rsidR="00F75BE3" w:rsidRPr="009C565C" w:rsidRDefault="00F75BE3" w:rsidP="00CF6E84"/>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3" w:name="_Toc476650156"/>
      <w:bookmarkEnd w:id="32"/>
      <w:r>
        <w:t>Riskdiagram</w:t>
      </w:r>
      <w:bookmarkEnd w:id="33"/>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413" w:rsidRDefault="00991413" w:rsidP="008D5373">
      <w:pPr>
        <w:spacing w:line="240" w:lineRule="auto"/>
      </w:pPr>
      <w:r>
        <w:separator/>
      </w:r>
    </w:p>
  </w:endnote>
  <w:endnote w:type="continuationSeparator" w:id="0">
    <w:p w:rsidR="00991413" w:rsidRDefault="0099141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071A4">
          <w:rPr>
            <w:noProof/>
            <w:sz w:val="20"/>
            <w:szCs w:val="20"/>
          </w:rPr>
          <w:t>14</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413" w:rsidRDefault="00991413" w:rsidP="008D5373">
      <w:pPr>
        <w:spacing w:line="240" w:lineRule="auto"/>
      </w:pPr>
      <w:r>
        <w:separator/>
      </w:r>
    </w:p>
  </w:footnote>
  <w:footnote w:type="continuationSeparator" w:id="0">
    <w:p w:rsidR="00991413" w:rsidRDefault="00991413"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41029"/>
    <w:rsid w:val="0015355D"/>
    <w:rsid w:val="00164AD3"/>
    <w:rsid w:val="001664EC"/>
    <w:rsid w:val="00180AA6"/>
    <w:rsid w:val="00186BF3"/>
    <w:rsid w:val="00190512"/>
    <w:rsid w:val="001B1FD1"/>
    <w:rsid w:val="001D326E"/>
    <w:rsid w:val="001D6587"/>
    <w:rsid w:val="0020238C"/>
    <w:rsid w:val="00204E2A"/>
    <w:rsid w:val="00216B6F"/>
    <w:rsid w:val="00243EAC"/>
    <w:rsid w:val="00253C1A"/>
    <w:rsid w:val="0026533B"/>
    <w:rsid w:val="0028760D"/>
    <w:rsid w:val="00294644"/>
    <w:rsid w:val="00294963"/>
    <w:rsid w:val="00297B1D"/>
    <w:rsid w:val="002F63D4"/>
    <w:rsid w:val="003700A1"/>
    <w:rsid w:val="00374BD3"/>
    <w:rsid w:val="003A05E8"/>
    <w:rsid w:val="003B08DC"/>
    <w:rsid w:val="003B0A61"/>
    <w:rsid w:val="003B1DBC"/>
    <w:rsid w:val="003D03FF"/>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25EC2"/>
    <w:rsid w:val="005531F5"/>
    <w:rsid w:val="005715C0"/>
    <w:rsid w:val="005966DB"/>
    <w:rsid w:val="005A4ED9"/>
    <w:rsid w:val="005B4674"/>
    <w:rsid w:val="005D1563"/>
    <w:rsid w:val="005D4AA8"/>
    <w:rsid w:val="00614B38"/>
    <w:rsid w:val="00622249"/>
    <w:rsid w:val="0064073D"/>
    <w:rsid w:val="00646BBB"/>
    <w:rsid w:val="0065668D"/>
    <w:rsid w:val="0066425B"/>
    <w:rsid w:val="00687268"/>
    <w:rsid w:val="00690B35"/>
    <w:rsid w:val="0069555E"/>
    <w:rsid w:val="006E7993"/>
    <w:rsid w:val="006F08B0"/>
    <w:rsid w:val="006F62C5"/>
    <w:rsid w:val="00746CCB"/>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904366"/>
    <w:rsid w:val="00913BC2"/>
    <w:rsid w:val="00963FDC"/>
    <w:rsid w:val="00991413"/>
    <w:rsid w:val="009A403E"/>
    <w:rsid w:val="009B7592"/>
    <w:rsid w:val="009C565C"/>
    <w:rsid w:val="009E3468"/>
    <w:rsid w:val="009E68FC"/>
    <w:rsid w:val="00A068CC"/>
    <w:rsid w:val="00A10836"/>
    <w:rsid w:val="00A3471E"/>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44B54"/>
    <w:rsid w:val="00C6058C"/>
    <w:rsid w:val="00C63BBE"/>
    <w:rsid w:val="00C7305A"/>
    <w:rsid w:val="00C863FC"/>
    <w:rsid w:val="00C870D8"/>
    <w:rsid w:val="00C92FA7"/>
    <w:rsid w:val="00CB716B"/>
    <w:rsid w:val="00CD0D5C"/>
    <w:rsid w:val="00CD3281"/>
    <w:rsid w:val="00CF6E84"/>
    <w:rsid w:val="00D066FB"/>
    <w:rsid w:val="00D10DAA"/>
    <w:rsid w:val="00D12790"/>
    <w:rsid w:val="00D13CC7"/>
    <w:rsid w:val="00D26DC2"/>
    <w:rsid w:val="00D4767A"/>
    <w:rsid w:val="00D75224"/>
    <w:rsid w:val="00D7768F"/>
    <w:rsid w:val="00D85332"/>
    <w:rsid w:val="00D9410E"/>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697C"/>
    <w:rsid w:val="00EA16BC"/>
    <w:rsid w:val="00EB3942"/>
    <w:rsid w:val="00EE60F2"/>
    <w:rsid w:val="00F05AF2"/>
    <w:rsid w:val="00F11B2C"/>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A5C9"/>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164FE-9380-4922-881D-19C110F5E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14</Pages>
  <Words>2700</Words>
  <Characters>14311</Characters>
  <Application>Microsoft Office Word</Application>
  <DocSecurity>0</DocSecurity>
  <Lines>119</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Nils Lindkvist</cp:lastModifiedBy>
  <cp:revision>19</cp:revision>
  <dcterms:created xsi:type="dcterms:W3CDTF">2017-03-14T10:41:00Z</dcterms:created>
  <dcterms:modified xsi:type="dcterms:W3CDTF">2017-03-21T10:31:00Z</dcterms:modified>
</cp:coreProperties>
</file>