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404D44" w14:textId="77777777" w:rsidR="008561D8" w:rsidRPr="004E2CC9" w:rsidRDefault="009F028B" w:rsidP="009F028B">
      <w:pPr>
        <w:pStyle w:val="Title"/>
        <w:jc w:val="center"/>
        <w:rPr>
          <w:b/>
          <w:sz w:val="110"/>
          <w:szCs w:val="110"/>
        </w:rPr>
      </w:pPr>
      <w:r w:rsidRPr="004E2CC9">
        <w:rPr>
          <w:b/>
          <w:sz w:val="110"/>
          <w:szCs w:val="110"/>
        </w:rPr>
        <w:t>Defend the Republic</w:t>
      </w:r>
    </w:p>
    <w:p w14:paraId="49E128EE" w14:textId="77777777" w:rsidR="005C301C" w:rsidRDefault="00656890" w:rsidP="006926A9">
      <w:pPr>
        <w:pStyle w:val="Title"/>
        <w:tabs>
          <w:tab w:val="center" w:pos="4680"/>
          <w:tab w:val="left" w:pos="6560"/>
        </w:tabs>
        <w:jc w:val="center"/>
        <w:rPr>
          <w:b/>
        </w:rPr>
      </w:pPr>
      <w:r>
        <w:rPr>
          <w:b/>
        </w:rPr>
        <w:t>Spring 2022</w:t>
      </w:r>
    </w:p>
    <w:p w14:paraId="5DEC1CC8" w14:textId="77777777" w:rsidR="00702C10" w:rsidRPr="00702C10" w:rsidRDefault="00702C10" w:rsidP="00702C10"/>
    <w:p w14:paraId="46191B31" w14:textId="77777777" w:rsidR="00702C10" w:rsidRPr="00702C10" w:rsidRDefault="00702C10" w:rsidP="00702C10"/>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702C10" w14:paraId="7AF9EAC4" w14:textId="77777777" w:rsidTr="00702C10">
        <w:tc>
          <w:tcPr>
            <w:tcW w:w="4675" w:type="dxa"/>
          </w:tcPr>
          <w:p w14:paraId="4C350E47" w14:textId="77777777" w:rsidR="00702C10" w:rsidRDefault="00702C10" w:rsidP="00702C10">
            <w:pPr>
              <w:jc w:val="center"/>
            </w:pPr>
            <w:r>
              <w:t>Hosted By:  Indiana University</w:t>
            </w:r>
          </w:p>
          <w:p w14:paraId="2A718DB7" w14:textId="77777777" w:rsidR="00702C10" w:rsidRDefault="00702C10" w:rsidP="00702C10">
            <w:pPr>
              <w:jc w:val="center"/>
            </w:pPr>
            <w:r>
              <w:t>Bloomington, IN</w:t>
            </w:r>
          </w:p>
          <w:p w14:paraId="615669BD" w14:textId="77777777" w:rsidR="00702C10" w:rsidRDefault="00702C10" w:rsidP="00702C10">
            <w:pPr>
              <w:jc w:val="center"/>
            </w:pPr>
          </w:p>
          <w:p w14:paraId="4B2363B5" w14:textId="77777777" w:rsidR="00702C10" w:rsidRDefault="00702C10" w:rsidP="00702C10">
            <w:pPr>
              <w:jc w:val="center"/>
            </w:pPr>
            <w:r>
              <w:rPr>
                <w:noProof/>
              </w:rPr>
              <w:drawing>
                <wp:inline distT="0" distB="0" distL="0" distR="0" wp14:anchorId="1940F06D" wp14:editId="6B545060">
                  <wp:extent cx="913666" cy="1097280"/>
                  <wp:effectExtent l="0" t="0" r="127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899" b="-1"/>
                          <a:stretch/>
                        </pic:blipFill>
                        <pic:spPr bwMode="auto">
                          <a:xfrm flipH="1">
                            <a:off x="0" y="0"/>
                            <a:ext cx="913666" cy="1097280"/>
                          </a:xfrm>
                          <a:prstGeom prst="rect">
                            <a:avLst/>
                          </a:prstGeom>
                          <a:ln>
                            <a:noFill/>
                          </a:ln>
                          <a:extLst>
                            <a:ext uri="{53640926-AAD7-44D8-BBD7-CCE9431645EC}">
                              <a14:shadowObscured xmlns:a14="http://schemas.microsoft.com/office/drawing/2010/main"/>
                            </a:ext>
                          </a:extLst>
                        </pic:spPr>
                      </pic:pic>
                    </a:graphicData>
                  </a:graphic>
                </wp:inline>
              </w:drawing>
            </w:r>
          </w:p>
        </w:tc>
        <w:tc>
          <w:tcPr>
            <w:tcW w:w="4675" w:type="dxa"/>
          </w:tcPr>
          <w:p w14:paraId="27B4EDBF" w14:textId="77777777" w:rsidR="00702C10" w:rsidRDefault="00702C10" w:rsidP="00702C10">
            <w:pPr>
              <w:jc w:val="center"/>
            </w:pPr>
            <w:r>
              <w:t>Sponsored By:  Dr. Michael Qin</w:t>
            </w:r>
          </w:p>
          <w:p w14:paraId="63118DCE" w14:textId="77777777" w:rsidR="00702C10" w:rsidRDefault="00702C10" w:rsidP="00702C10">
            <w:pPr>
              <w:jc w:val="center"/>
            </w:pPr>
            <w:r>
              <w:t>Office of Naval Research, Code 34</w:t>
            </w:r>
          </w:p>
          <w:p w14:paraId="3379F460" w14:textId="77777777" w:rsidR="00702C10" w:rsidRDefault="00702C10" w:rsidP="00702C10">
            <w:pPr>
              <w:jc w:val="center"/>
            </w:pPr>
          </w:p>
          <w:p w14:paraId="68A0C6DD" w14:textId="77777777" w:rsidR="00702C10" w:rsidRDefault="00702C10" w:rsidP="00702C10">
            <w:pPr>
              <w:jc w:val="center"/>
            </w:pPr>
            <w:r w:rsidRPr="005C301C">
              <w:rPr>
                <w:noProof/>
              </w:rPr>
              <w:drawing>
                <wp:inline distT="0" distB="0" distL="0" distR="0" wp14:anchorId="1C9C575B" wp14:editId="34D007DD">
                  <wp:extent cx="2352358" cy="1100935"/>
                  <wp:effectExtent l="0" t="0" r="0" b="4445"/>
                  <wp:docPr id="7" name="Picture 6">
                    <a:extLst xmlns:a="http://schemas.openxmlformats.org/drawingml/2006/main">
                      <a:ext uri="{FF2B5EF4-FFF2-40B4-BE49-F238E27FC236}">
                        <a16:creationId xmlns:a16="http://schemas.microsoft.com/office/drawing/2014/main" id="{1AFB1133-0C30-EF4B-BF0B-9947DC9068D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1AFB1133-0C30-EF4B-BF0B-9947DC9068DE}"/>
                              </a:ext>
                            </a:extLst>
                          </pic:cNvPr>
                          <pic:cNvPicPr>
                            <a:picLocks noChangeAspect="1"/>
                          </pic:cNvPicPr>
                        </pic:nvPicPr>
                        <pic:blipFill>
                          <a:blip r:embed="rId9"/>
                          <a:stretch>
                            <a:fillRect/>
                          </a:stretch>
                        </pic:blipFill>
                        <pic:spPr>
                          <a:xfrm>
                            <a:off x="0" y="0"/>
                            <a:ext cx="2352358" cy="1100935"/>
                          </a:xfrm>
                          <a:prstGeom prst="rect">
                            <a:avLst/>
                          </a:prstGeom>
                        </pic:spPr>
                      </pic:pic>
                    </a:graphicData>
                  </a:graphic>
                </wp:inline>
              </w:drawing>
            </w:r>
          </w:p>
        </w:tc>
      </w:tr>
    </w:tbl>
    <w:p w14:paraId="60B06347" w14:textId="77777777" w:rsidR="005C301C" w:rsidRDefault="005C301C" w:rsidP="005C301C"/>
    <w:p w14:paraId="69DD8138" w14:textId="77777777" w:rsidR="005C301C" w:rsidRDefault="005C301C" w:rsidP="005C301C">
      <w:pPr>
        <w:jc w:val="center"/>
      </w:pPr>
    </w:p>
    <w:p w14:paraId="71B326CB" w14:textId="77777777" w:rsidR="004E2CC9" w:rsidRDefault="004E2CC9" w:rsidP="005C301C"/>
    <w:p w14:paraId="00E437B4" w14:textId="77777777" w:rsidR="002E69FD" w:rsidRDefault="002E69FD" w:rsidP="005C301C">
      <w:r>
        <w:rPr>
          <w:noProof/>
        </w:rPr>
        <w:drawing>
          <wp:anchor distT="0" distB="0" distL="114300" distR="114300" simplePos="0" relativeHeight="251663360" behindDoc="0" locked="0" layoutInCell="1" allowOverlap="1" wp14:anchorId="574B324A" wp14:editId="7AD534DE">
            <wp:simplePos x="0" y="0"/>
            <wp:positionH relativeFrom="column">
              <wp:posOffset>3023870</wp:posOffset>
            </wp:positionH>
            <wp:positionV relativeFrom="paragraph">
              <wp:posOffset>81477</wp:posOffset>
            </wp:positionV>
            <wp:extent cx="3200400" cy="590238"/>
            <wp:effectExtent l="0" t="0" r="0" b="63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00400" cy="590238"/>
                    </a:xfrm>
                    <a:prstGeom prst="rect">
                      <a:avLst/>
                    </a:prstGeom>
                  </pic:spPr>
                </pic:pic>
              </a:graphicData>
            </a:graphic>
            <wp14:sizeRelH relativeFrom="margin">
              <wp14:pctWidth>0</wp14:pctWidth>
            </wp14:sizeRelH>
            <wp14:sizeRelV relativeFrom="margin">
              <wp14:pctHeight>0</wp14:pctHeight>
            </wp14:sizeRelV>
          </wp:anchor>
        </w:drawing>
      </w:r>
      <w:r w:rsidR="004E2CC9">
        <w:t>Participants:</w:t>
      </w:r>
    </w:p>
    <w:p w14:paraId="4E39B4E7" w14:textId="77777777" w:rsidR="004E2CC9" w:rsidRDefault="002E69FD" w:rsidP="005C301C">
      <w:r>
        <w:rPr>
          <w:noProof/>
        </w:rPr>
        <w:drawing>
          <wp:anchor distT="0" distB="0" distL="114300" distR="114300" simplePos="0" relativeHeight="251658240" behindDoc="0" locked="0" layoutInCell="1" allowOverlap="1" wp14:anchorId="508C44E2" wp14:editId="303B766F">
            <wp:simplePos x="0" y="0"/>
            <wp:positionH relativeFrom="column">
              <wp:posOffset>-414655</wp:posOffset>
            </wp:positionH>
            <wp:positionV relativeFrom="paragraph">
              <wp:posOffset>184016</wp:posOffset>
            </wp:positionV>
            <wp:extent cx="1741856" cy="114300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741856" cy="1143000"/>
                    </a:xfrm>
                    <a:prstGeom prst="rect">
                      <a:avLst/>
                    </a:prstGeom>
                  </pic:spPr>
                </pic:pic>
              </a:graphicData>
            </a:graphic>
          </wp:anchor>
        </w:drawing>
      </w:r>
      <w:r>
        <w:tab/>
      </w:r>
      <w:r>
        <w:tab/>
      </w:r>
      <w:r w:rsidR="004E2CC9">
        <w:t xml:space="preserve">    </w:t>
      </w:r>
      <w:r>
        <w:t xml:space="preserve">    </w:t>
      </w:r>
      <w:r>
        <w:tab/>
        <w:t xml:space="preserve">        </w:t>
      </w:r>
      <w:r w:rsidR="004E2CC9" w:rsidRPr="004E2CC9">
        <w:rPr>
          <w:noProof/>
        </w:rPr>
        <w:t xml:space="preserve"> </w:t>
      </w:r>
      <w:r>
        <w:rPr>
          <w:noProof/>
        </w:rPr>
        <w:t xml:space="preserve">  </w:t>
      </w:r>
    </w:p>
    <w:p w14:paraId="16DDEAD2" w14:textId="77777777" w:rsidR="004E2CC9" w:rsidRDefault="002E69FD" w:rsidP="005C301C">
      <w:r>
        <w:rPr>
          <w:noProof/>
        </w:rPr>
        <w:drawing>
          <wp:anchor distT="0" distB="0" distL="114300" distR="114300" simplePos="0" relativeHeight="251660288" behindDoc="0" locked="0" layoutInCell="1" allowOverlap="1" wp14:anchorId="3763D432" wp14:editId="0BD048FA">
            <wp:simplePos x="0" y="0"/>
            <wp:positionH relativeFrom="column">
              <wp:posOffset>1706227</wp:posOffset>
            </wp:positionH>
            <wp:positionV relativeFrom="paragraph">
              <wp:posOffset>148617</wp:posOffset>
            </wp:positionV>
            <wp:extent cx="951230" cy="1143000"/>
            <wp:effectExtent l="0" t="0" r="127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t="899" b="-1"/>
                    <a:stretch/>
                  </pic:blipFill>
                  <pic:spPr bwMode="auto">
                    <a:xfrm flipH="1">
                      <a:off x="0" y="0"/>
                      <a:ext cx="951230" cy="1143000"/>
                    </a:xfrm>
                    <a:prstGeom prst="rect">
                      <a:avLst/>
                    </a:prstGeom>
                    <a:ln>
                      <a:noFill/>
                    </a:ln>
                    <a:extLst>
                      <a:ext uri="{53640926-AAD7-44D8-BBD7-CCE9431645EC}">
                        <a14:shadowObscured xmlns:a14="http://schemas.microsoft.com/office/drawing/2010/main"/>
                      </a:ext>
                    </a:extLst>
                  </pic:spPr>
                </pic:pic>
              </a:graphicData>
            </a:graphic>
          </wp:anchor>
        </w:drawing>
      </w:r>
    </w:p>
    <w:p w14:paraId="5A86449E" w14:textId="77777777" w:rsidR="004E2CC9" w:rsidRDefault="002E69FD" w:rsidP="005C301C">
      <w:r>
        <w:rPr>
          <w:noProof/>
        </w:rPr>
        <w:drawing>
          <wp:anchor distT="0" distB="0" distL="114300" distR="114300" simplePos="0" relativeHeight="251661312" behindDoc="0" locked="0" layoutInCell="1" allowOverlap="1" wp14:anchorId="605A2FBE" wp14:editId="7EE6790A">
            <wp:simplePos x="0" y="0"/>
            <wp:positionH relativeFrom="column">
              <wp:posOffset>3029828</wp:posOffset>
            </wp:positionH>
            <wp:positionV relativeFrom="paragraph">
              <wp:posOffset>17664</wp:posOffset>
            </wp:positionV>
            <wp:extent cx="3200400" cy="613822"/>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00400" cy="613822"/>
                    </a:xfrm>
                    <a:prstGeom prst="rect">
                      <a:avLst/>
                    </a:prstGeom>
                  </pic:spPr>
                </pic:pic>
              </a:graphicData>
            </a:graphic>
            <wp14:sizeRelH relativeFrom="margin">
              <wp14:pctWidth>0</wp14:pctWidth>
            </wp14:sizeRelH>
            <wp14:sizeRelV relativeFrom="margin">
              <wp14:pctHeight>0</wp14:pctHeight>
            </wp14:sizeRelV>
          </wp:anchor>
        </w:drawing>
      </w:r>
    </w:p>
    <w:p w14:paraId="6C03426E" w14:textId="77777777" w:rsidR="004E2CC9" w:rsidRDefault="004E2CC9" w:rsidP="005C301C"/>
    <w:p w14:paraId="5418586A" w14:textId="77777777" w:rsidR="004E2CC9" w:rsidRDefault="00702C10" w:rsidP="005C301C">
      <w:r>
        <w:rPr>
          <w:noProof/>
        </w:rPr>
        <w:drawing>
          <wp:anchor distT="0" distB="0" distL="114300" distR="114300" simplePos="0" relativeHeight="251659264" behindDoc="0" locked="0" layoutInCell="1" allowOverlap="1" wp14:anchorId="240FC9DE" wp14:editId="0CC0175A">
            <wp:simplePos x="0" y="0"/>
            <wp:positionH relativeFrom="column">
              <wp:posOffset>-417195</wp:posOffset>
            </wp:positionH>
            <wp:positionV relativeFrom="paragraph">
              <wp:posOffset>393700</wp:posOffset>
            </wp:positionV>
            <wp:extent cx="1709420" cy="1143000"/>
            <wp:effectExtent l="0" t="0" r="508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a:stretch/>
                  </pic:blipFill>
                  <pic:spPr bwMode="auto">
                    <a:xfrm>
                      <a:off x="0" y="0"/>
                      <a:ext cx="1709420" cy="1143000"/>
                    </a:xfrm>
                    <a:prstGeom prst="rect">
                      <a:avLst/>
                    </a:prstGeom>
                    <a:ln>
                      <a:noFill/>
                    </a:ln>
                    <a:extLst>
                      <a:ext uri="{53640926-AAD7-44D8-BBD7-CCE9431645EC}">
                        <a14:shadowObscured xmlns:a14="http://schemas.microsoft.com/office/drawing/2010/main"/>
                      </a:ext>
                    </a:extLst>
                  </pic:spPr>
                </pic:pic>
              </a:graphicData>
            </a:graphic>
          </wp:anchor>
        </w:drawing>
      </w:r>
      <w:r w:rsidR="002E69FD">
        <w:rPr>
          <w:noProof/>
        </w:rPr>
        <w:drawing>
          <wp:anchor distT="0" distB="0" distL="114300" distR="114300" simplePos="0" relativeHeight="251665408" behindDoc="0" locked="0" layoutInCell="1" allowOverlap="1" wp14:anchorId="51881721" wp14:editId="6CEC40FA">
            <wp:simplePos x="0" y="0"/>
            <wp:positionH relativeFrom="column">
              <wp:posOffset>3026690</wp:posOffset>
            </wp:positionH>
            <wp:positionV relativeFrom="paragraph">
              <wp:posOffset>228690</wp:posOffset>
            </wp:positionV>
            <wp:extent cx="3200400" cy="676737"/>
            <wp:effectExtent l="0" t="0" r="0" b="952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200400" cy="676737"/>
                    </a:xfrm>
                    <a:prstGeom prst="rect">
                      <a:avLst/>
                    </a:prstGeom>
                  </pic:spPr>
                </pic:pic>
              </a:graphicData>
            </a:graphic>
            <wp14:sizeRelH relativeFrom="margin">
              <wp14:pctWidth>0</wp14:pctWidth>
            </wp14:sizeRelH>
            <wp14:sizeRelV relativeFrom="margin">
              <wp14:pctHeight>0</wp14:pctHeight>
            </wp14:sizeRelV>
          </wp:anchor>
        </w:drawing>
      </w:r>
    </w:p>
    <w:p w14:paraId="4504CE6C" w14:textId="77777777" w:rsidR="004E2CC9" w:rsidRDefault="004E2CC9" w:rsidP="005C301C"/>
    <w:p w14:paraId="646FDEFF" w14:textId="77777777" w:rsidR="004E2CC9" w:rsidRDefault="002E69FD" w:rsidP="005C301C">
      <w:r>
        <w:rPr>
          <w:noProof/>
        </w:rPr>
        <w:drawing>
          <wp:anchor distT="0" distB="0" distL="114300" distR="114300" simplePos="0" relativeHeight="251662336" behindDoc="0" locked="0" layoutInCell="1" allowOverlap="1" wp14:anchorId="0F4D1DD3" wp14:editId="1C7DE03A">
            <wp:simplePos x="0" y="0"/>
            <wp:positionH relativeFrom="column">
              <wp:posOffset>1407160</wp:posOffset>
            </wp:positionH>
            <wp:positionV relativeFrom="paragraph">
              <wp:posOffset>184651</wp:posOffset>
            </wp:positionV>
            <wp:extent cx="1618615" cy="685800"/>
            <wp:effectExtent l="0" t="0" r="635"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18615" cy="685800"/>
                    </a:xfrm>
                    <a:prstGeom prst="rect">
                      <a:avLst/>
                    </a:prstGeom>
                  </pic:spPr>
                </pic:pic>
              </a:graphicData>
            </a:graphic>
          </wp:anchor>
        </w:drawing>
      </w:r>
    </w:p>
    <w:p w14:paraId="32CACDB4" w14:textId="77777777" w:rsidR="004E2CC9" w:rsidRDefault="002E69FD" w:rsidP="005C301C">
      <w:r>
        <w:rPr>
          <w:noProof/>
        </w:rPr>
        <w:drawing>
          <wp:anchor distT="0" distB="0" distL="114300" distR="114300" simplePos="0" relativeHeight="251664384" behindDoc="0" locked="0" layoutInCell="1" allowOverlap="1" wp14:anchorId="64E7D460" wp14:editId="2CCB5373">
            <wp:simplePos x="0" y="0"/>
            <wp:positionH relativeFrom="column">
              <wp:posOffset>3670282</wp:posOffset>
            </wp:positionH>
            <wp:positionV relativeFrom="paragraph">
              <wp:posOffset>56042</wp:posOffset>
            </wp:positionV>
            <wp:extent cx="2002028" cy="640080"/>
            <wp:effectExtent l="0" t="0" r="0" b="762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02028" cy="640080"/>
                    </a:xfrm>
                    <a:prstGeom prst="rect">
                      <a:avLst/>
                    </a:prstGeom>
                  </pic:spPr>
                </pic:pic>
              </a:graphicData>
            </a:graphic>
            <wp14:sizeRelH relativeFrom="margin">
              <wp14:pctWidth>0</wp14:pctWidth>
            </wp14:sizeRelH>
            <wp14:sizeRelV relativeFrom="margin">
              <wp14:pctHeight>0</wp14:pctHeight>
            </wp14:sizeRelV>
          </wp:anchor>
        </w:drawing>
      </w:r>
    </w:p>
    <w:p w14:paraId="29424FE7" w14:textId="77777777" w:rsidR="004E2CC9" w:rsidRDefault="004E2CC9" w:rsidP="005C301C"/>
    <w:p w14:paraId="70001EC4" w14:textId="77777777" w:rsidR="00702C10" w:rsidRDefault="00702C10" w:rsidP="005C301C"/>
    <w:p w14:paraId="4FA93AD7" w14:textId="77777777" w:rsidR="00702C10" w:rsidRDefault="00702C10" w:rsidP="005C301C"/>
    <w:p w14:paraId="2A432AD7" w14:textId="77777777" w:rsidR="00702C10" w:rsidRDefault="005C301C" w:rsidP="005C301C">
      <w:r>
        <w:t xml:space="preserve">POC for Participation:  Samantha Lawrence, NSWC Crane, </w:t>
      </w:r>
      <w:hyperlink r:id="rId18" w:history="1">
        <w:r w:rsidR="00702C10" w:rsidRPr="003919EF">
          <w:rPr>
            <w:rStyle w:val="Hyperlink"/>
          </w:rPr>
          <w:t>Samantha.Lawrence@navy.mil</w:t>
        </w:r>
      </w:hyperlink>
    </w:p>
    <w:sdt>
      <w:sdtPr>
        <w:rPr>
          <w:rFonts w:asciiTheme="minorHAnsi" w:eastAsiaTheme="minorHAnsi" w:hAnsiTheme="minorHAnsi" w:cstheme="minorBidi"/>
          <w:color w:val="auto"/>
          <w:sz w:val="24"/>
          <w:szCs w:val="22"/>
        </w:rPr>
        <w:id w:val="1478956717"/>
        <w:docPartObj>
          <w:docPartGallery w:val="Table of Contents"/>
          <w:docPartUnique/>
        </w:docPartObj>
      </w:sdtPr>
      <w:sdtEndPr>
        <w:rPr>
          <w:b/>
          <w:bCs/>
          <w:noProof/>
        </w:rPr>
      </w:sdtEndPr>
      <w:sdtContent>
        <w:p w14:paraId="6DCF40AF" w14:textId="77777777" w:rsidR="002F304E" w:rsidRDefault="002F304E">
          <w:pPr>
            <w:pStyle w:val="TOCHeading"/>
          </w:pPr>
          <w:r>
            <w:t>Table of Contents</w:t>
          </w:r>
        </w:p>
        <w:p w14:paraId="581B3122" w14:textId="44E450F1" w:rsidR="0007184E" w:rsidRDefault="002F304E">
          <w:pPr>
            <w:pStyle w:val="TOC1"/>
            <w:tabs>
              <w:tab w:val="left" w:pos="440"/>
              <w:tab w:val="right" w:leader="dot" w:pos="9350"/>
            </w:tabs>
            <w:rPr>
              <w:rFonts w:eastAsiaTheme="minorEastAsia"/>
              <w:noProof/>
              <w:sz w:val="22"/>
            </w:rPr>
          </w:pPr>
          <w:r>
            <w:fldChar w:fldCharType="begin"/>
          </w:r>
          <w:r>
            <w:instrText xml:space="preserve"> TOC \o "1-3" \h \z \u </w:instrText>
          </w:r>
          <w:r>
            <w:fldChar w:fldCharType="separate"/>
          </w:r>
          <w:hyperlink w:anchor="_Toc90383101" w:history="1">
            <w:r w:rsidR="0007184E" w:rsidRPr="00E839BC">
              <w:rPr>
                <w:rStyle w:val="Hyperlink"/>
                <w:noProof/>
              </w:rPr>
              <w:t>1.</w:t>
            </w:r>
            <w:r w:rsidR="0007184E">
              <w:rPr>
                <w:rFonts w:eastAsiaTheme="minorEastAsia"/>
                <w:noProof/>
                <w:sz w:val="22"/>
              </w:rPr>
              <w:tab/>
            </w:r>
            <w:r w:rsidR="0007184E" w:rsidRPr="00E839BC">
              <w:rPr>
                <w:rStyle w:val="Hyperlink"/>
                <w:noProof/>
              </w:rPr>
              <w:t>Introduction</w:t>
            </w:r>
            <w:r w:rsidR="0007184E">
              <w:rPr>
                <w:noProof/>
                <w:webHidden/>
              </w:rPr>
              <w:tab/>
            </w:r>
            <w:r w:rsidR="0007184E">
              <w:rPr>
                <w:noProof/>
                <w:webHidden/>
              </w:rPr>
              <w:fldChar w:fldCharType="begin"/>
            </w:r>
            <w:r w:rsidR="0007184E">
              <w:rPr>
                <w:noProof/>
                <w:webHidden/>
              </w:rPr>
              <w:instrText xml:space="preserve"> PAGEREF _Toc90383101 \h </w:instrText>
            </w:r>
            <w:r w:rsidR="0007184E">
              <w:rPr>
                <w:noProof/>
                <w:webHidden/>
              </w:rPr>
            </w:r>
            <w:r w:rsidR="0007184E">
              <w:rPr>
                <w:noProof/>
                <w:webHidden/>
              </w:rPr>
              <w:fldChar w:fldCharType="separate"/>
            </w:r>
            <w:r w:rsidR="0007184E">
              <w:rPr>
                <w:noProof/>
                <w:webHidden/>
              </w:rPr>
              <w:t>3</w:t>
            </w:r>
            <w:r w:rsidR="0007184E">
              <w:rPr>
                <w:noProof/>
                <w:webHidden/>
              </w:rPr>
              <w:fldChar w:fldCharType="end"/>
            </w:r>
          </w:hyperlink>
        </w:p>
        <w:p w14:paraId="2638D7B2" w14:textId="53558B5C" w:rsidR="0007184E" w:rsidRDefault="005A5612">
          <w:pPr>
            <w:pStyle w:val="TOC1"/>
            <w:tabs>
              <w:tab w:val="left" w:pos="440"/>
              <w:tab w:val="right" w:leader="dot" w:pos="9350"/>
            </w:tabs>
            <w:rPr>
              <w:rFonts w:eastAsiaTheme="minorEastAsia"/>
              <w:noProof/>
              <w:sz w:val="22"/>
            </w:rPr>
          </w:pPr>
          <w:hyperlink w:anchor="_Toc90383102" w:history="1">
            <w:r w:rsidR="0007184E" w:rsidRPr="00E839BC">
              <w:rPr>
                <w:rStyle w:val="Hyperlink"/>
                <w:noProof/>
              </w:rPr>
              <w:t>2.</w:t>
            </w:r>
            <w:r w:rsidR="0007184E">
              <w:rPr>
                <w:rFonts w:eastAsiaTheme="minorEastAsia"/>
                <w:noProof/>
                <w:sz w:val="22"/>
              </w:rPr>
              <w:tab/>
            </w:r>
            <w:r w:rsidR="0007184E" w:rsidRPr="00E839BC">
              <w:rPr>
                <w:rStyle w:val="Hyperlink"/>
                <w:noProof/>
              </w:rPr>
              <w:t>Participation</w:t>
            </w:r>
            <w:r w:rsidR="0007184E">
              <w:rPr>
                <w:noProof/>
                <w:webHidden/>
              </w:rPr>
              <w:tab/>
            </w:r>
            <w:r w:rsidR="0007184E">
              <w:rPr>
                <w:noProof/>
                <w:webHidden/>
              </w:rPr>
              <w:fldChar w:fldCharType="begin"/>
            </w:r>
            <w:r w:rsidR="0007184E">
              <w:rPr>
                <w:noProof/>
                <w:webHidden/>
              </w:rPr>
              <w:instrText xml:space="preserve"> PAGEREF _Toc90383102 \h </w:instrText>
            </w:r>
            <w:r w:rsidR="0007184E">
              <w:rPr>
                <w:noProof/>
                <w:webHidden/>
              </w:rPr>
            </w:r>
            <w:r w:rsidR="0007184E">
              <w:rPr>
                <w:noProof/>
                <w:webHidden/>
              </w:rPr>
              <w:fldChar w:fldCharType="separate"/>
            </w:r>
            <w:r w:rsidR="0007184E">
              <w:rPr>
                <w:noProof/>
                <w:webHidden/>
              </w:rPr>
              <w:t>3</w:t>
            </w:r>
            <w:r w:rsidR="0007184E">
              <w:rPr>
                <w:noProof/>
                <w:webHidden/>
              </w:rPr>
              <w:fldChar w:fldCharType="end"/>
            </w:r>
          </w:hyperlink>
        </w:p>
        <w:p w14:paraId="6DB7822E" w14:textId="446BAA92" w:rsidR="0007184E" w:rsidRDefault="005A5612">
          <w:pPr>
            <w:pStyle w:val="TOC1"/>
            <w:tabs>
              <w:tab w:val="left" w:pos="440"/>
              <w:tab w:val="right" w:leader="dot" w:pos="9350"/>
            </w:tabs>
            <w:rPr>
              <w:rFonts w:eastAsiaTheme="minorEastAsia"/>
              <w:noProof/>
              <w:sz w:val="22"/>
            </w:rPr>
          </w:pPr>
          <w:hyperlink w:anchor="_Toc90383103" w:history="1">
            <w:r w:rsidR="0007184E" w:rsidRPr="00E839BC">
              <w:rPr>
                <w:rStyle w:val="Hyperlink"/>
                <w:noProof/>
              </w:rPr>
              <w:t>3.</w:t>
            </w:r>
            <w:r w:rsidR="0007184E">
              <w:rPr>
                <w:rFonts w:eastAsiaTheme="minorEastAsia"/>
                <w:noProof/>
                <w:sz w:val="22"/>
              </w:rPr>
              <w:tab/>
            </w:r>
            <w:r w:rsidR="0007184E" w:rsidRPr="00E839BC">
              <w:rPr>
                <w:rStyle w:val="Hyperlink"/>
                <w:noProof/>
              </w:rPr>
              <w:t>Visitors</w:t>
            </w:r>
            <w:r w:rsidR="0007184E">
              <w:rPr>
                <w:noProof/>
                <w:webHidden/>
              </w:rPr>
              <w:tab/>
            </w:r>
            <w:r w:rsidR="0007184E">
              <w:rPr>
                <w:noProof/>
                <w:webHidden/>
              </w:rPr>
              <w:fldChar w:fldCharType="begin"/>
            </w:r>
            <w:r w:rsidR="0007184E">
              <w:rPr>
                <w:noProof/>
                <w:webHidden/>
              </w:rPr>
              <w:instrText xml:space="preserve"> PAGEREF _Toc90383103 \h </w:instrText>
            </w:r>
            <w:r w:rsidR="0007184E">
              <w:rPr>
                <w:noProof/>
                <w:webHidden/>
              </w:rPr>
            </w:r>
            <w:r w:rsidR="0007184E">
              <w:rPr>
                <w:noProof/>
                <w:webHidden/>
              </w:rPr>
              <w:fldChar w:fldCharType="separate"/>
            </w:r>
            <w:r w:rsidR="0007184E">
              <w:rPr>
                <w:noProof/>
                <w:webHidden/>
              </w:rPr>
              <w:t>3</w:t>
            </w:r>
            <w:r w:rsidR="0007184E">
              <w:rPr>
                <w:noProof/>
                <w:webHidden/>
              </w:rPr>
              <w:fldChar w:fldCharType="end"/>
            </w:r>
          </w:hyperlink>
        </w:p>
        <w:p w14:paraId="340A1998" w14:textId="45391ECC" w:rsidR="0007184E" w:rsidRDefault="005A5612">
          <w:pPr>
            <w:pStyle w:val="TOC1"/>
            <w:tabs>
              <w:tab w:val="left" w:pos="440"/>
              <w:tab w:val="right" w:leader="dot" w:pos="9350"/>
            </w:tabs>
            <w:rPr>
              <w:rFonts w:eastAsiaTheme="minorEastAsia"/>
              <w:noProof/>
              <w:sz w:val="22"/>
            </w:rPr>
          </w:pPr>
          <w:hyperlink w:anchor="_Toc90383104" w:history="1">
            <w:r w:rsidR="0007184E" w:rsidRPr="00E839BC">
              <w:rPr>
                <w:rStyle w:val="Hyperlink"/>
                <w:noProof/>
              </w:rPr>
              <w:t>4.</w:t>
            </w:r>
            <w:r w:rsidR="0007184E">
              <w:rPr>
                <w:rFonts w:eastAsiaTheme="minorEastAsia"/>
                <w:noProof/>
                <w:sz w:val="22"/>
              </w:rPr>
              <w:tab/>
            </w:r>
            <w:r w:rsidR="0007184E" w:rsidRPr="00E839BC">
              <w:rPr>
                <w:rStyle w:val="Hyperlink"/>
                <w:noProof/>
              </w:rPr>
              <w:t>Dress code</w:t>
            </w:r>
            <w:r w:rsidR="0007184E">
              <w:rPr>
                <w:noProof/>
                <w:webHidden/>
              </w:rPr>
              <w:tab/>
            </w:r>
            <w:r w:rsidR="0007184E">
              <w:rPr>
                <w:noProof/>
                <w:webHidden/>
              </w:rPr>
              <w:fldChar w:fldCharType="begin"/>
            </w:r>
            <w:r w:rsidR="0007184E">
              <w:rPr>
                <w:noProof/>
                <w:webHidden/>
              </w:rPr>
              <w:instrText xml:space="preserve"> PAGEREF _Toc90383104 \h </w:instrText>
            </w:r>
            <w:r w:rsidR="0007184E">
              <w:rPr>
                <w:noProof/>
                <w:webHidden/>
              </w:rPr>
            </w:r>
            <w:r w:rsidR="0007184E">
              <w:rPr>
                <w:noProof/>
                <w:webHidden/>
              </w:rPr>
              <w:fldChar w:fldCharType="separate"/>
            </w:r>
            <w:r w:rsidR="0007184E">
              <w:rPr>
                <w:noProof/>
                <w:webHidden/>
              </w:rPr>
              <w:t>3</w:t>
            </w:r>
            <w:r w:rsidR="0007184E">
              <w:rPr>
                <w:noProof/>
                <w:webHidden/>
              </w:rPr>
              <w:fldChar w:fldCharType="end"/>
            </w:r>
          </w:hyperlink>
        </w:p>
        <w:p w14:paraId="0284B1DE" w14:textId="0DCF2EF2" w:rsidR="0007184E" w:rsidRDefault="005A5612">
          <w:pPr>
            <w:pStyle w:val="TOC1"/>
            <w:tabs>
              <w:tab w:val="left" w:pos="440"/>
              <w:tab w:val="right" w:leader="dot" w:pos="9350"/>
            </w:tabs>
            <w:rPr>
              <w:rFonts w:eastAsiaTheme="minorEastAsia"/>
              <w:noProof/>
              <w:sz w:val="22"/>
            </w:rPr>
          </w:pPr>
          <w:hyperlink w:anchor="_Toc90383105" w:history="1">
            <w:r w:rsidR="0007184E" w:rsidRPr="00E839BC">
              <w:rPr>
                <w:rStyle w:val="Hyperlink"/>
                <w:noProof/>
              </w:rPr>
              <w:t>5.</w:t>
            </w:r>
            <w:r w:rsidR="0007184E">
              <w:rPr>
                <w:rFonts w:eastAsiaTheme="minorEastAsia"/>
                <w:noProof/>
                <w:sz w:val="22"/>
              </w:rPr>
              <w:tab/>
            </w:r>
            <w:r w:rsidR="0007184E" w:rsidRPr="00E839BC">
              <w:rPr>
                <w:rStyle w:val="Hyperlink"/>
                <w:noProof/>
              </w:rPr>
              <w:t>Game Play Regulations</w:t>
            </w:r>
            <w:r w:rsidR="0007184E">
              <w:rPr>
                <w:noProof/>
                <w:webHidden/>
              </w:rPr>
              <w:tab/>
            </w:r>
            <w:r w:rsidR="0007184E">
              <w:rPr>
                <w:noProof/>
                <w:webHidden/>
              </w:rPr>
              <w:fldChar w:fldCharType="begin"/>
            </w:r>
            <w:r w:rsidR="0007184E">
              <w:rPr>
                <w:noProof/>
                <w:webHidden/>
              </w:rPr>
              <w:instrText xml:space="preserve"> PAGEREF _Toc90383105 \h </w:instrText>
            </w:r>
            <w:r w:rsidR="0007184E">
              <w:rPr>
                <w:noProof/>
                <w:webHidden/>
              </w:rPr>
            </w:r>
            <w:r w:rsidR="0007184E">
              <w:rPr>
                <w:noProof/>
                <w:webHidden/>
              </w:rPr>
              <w:fldChar w:fldCharType="separate"/>
            </w:r>
            <w:r w:rsidR="0007184E">
              <w:rPr>
                <w:noProof/>
                <w:webHidden/>
              </w:rPr>
              <w:t>4</w:t>
            </w:r>
            <w:r w:rsidR="0007184E">
              <w:rPr>
                <w:noProof/>
                <w:webHidden/>
              </w:rPr>
              <w:fldChar w:fldCharType="end"/>
            </w:r>
          </w:hyperlink>
        </w:p>
        <w:p w14:paraId="37A8365D" w14:textId="41F056E7" w:rsidR="0007184E" w:rsidRDefault="005A5612">
          <w:pPr>
            <w:pStyle w:val="TOC2"/>
            <w:rPr>
              <w:rFonts w:eastAsiaTheme="minorEastAsia"/>
              <w:noProof/>
              <w:sz w:val="22"/>
            </w:rPr>
          </w:pPr>
          <w:hyperlink w:anchor="_Toc90383111" w:history="1">
            <w:r w:rsidR="0007184E" w:rsidRPr="00E839BC">
              <w:rPr>
                <w:rStyle w:val="Hyperlink"/>
                <w:noProof/>
              </w:rPr>
              <w:t>5.1.</w:t>
            </w:r>
            <w:r w:rsidR="0007184E">
              <w:rPr>
                <w:rFonts w:eastAsiaTheme="minorEastAsia"/>
                <w:noProof/>
                <w:sz w:val="22"/>
              </w:rPr>
              <w:tab/>
            </w:r>
            <w:r w:rsidR="0007184E" w:rsidRPr="00E839BC">
              <w:rPr>
                <w:rStyle w:val="Hyperlink"/>
                <w:noProof/>
              </w:rPr>
              <w:t>Qualification</w:t>
            </w:r>
            <w:r w:rsidR="0007184E">
              <w:rPr>
                <w:noProof/>
                <w:webHidden/>
              </w:rPr>
              <w:tab/>
            </w:r>
            <w:r w:rsidR="0007184E">
              <w:rPr>
                <w:noProof/>
                <w:webHidden/>
              </w:rPr>
              <w:fldChar w:fldCharType="begin"/>
            </w:r>
            <w:r w:rsidR="0007184E">
              <w:rPr>
                <w:noProof/>
                <w:webHidden/>
              </w:rPr>
              <w:instrText xml:space="preserve"> PAGEREF _Toc90383111 \h </w:instrText>
            </w:r>
            <w:r w:rsidR="0007184E">
              <w:rPr>
                <w:noProof/>
                <w:webHidden/>
              </w:rPr>
            </w:r>
            <w:r w:rsidR="0007184E">
              <w:rPr>
                <w:noProof/>
                <w:webHidden/>
              </w:rPr>
              <w:fldChar w:fldCharType="separate"/>
            </w:r>
            <w:r w:rsidR="0007184E">
              <w:rPr>
                <w:noProof/>
                <w:webHidden/>
              </w:rPr>
              <w:t>4</w:t>
            </w:r>
            <w:r w:rsidR="0007184E">
              <w:rPr>
                <w:noProof/>
                <w:webHidden/>
              </w:rPr>
              <w:fldChar w:fldCharType="end"/>
            </w:r>
          </w:hyperlink>
        </w:p>
        <w:p w14:paraId="4B3A67C7" w14:textId="74CAF8AA" w:rsidR="0007184E" w:rsidRDefault="005A5612">
          <w:pPr>
            <w:pStyle w:val="TOC2"/>
            <w:rPr>
              <w:rFonts w:eastAsiaTheme="minorEastAsia"/>
              <w:noProof/>
              <w:sz w:val="22"/>
            </w:rPr>
          </w:pPr>
          <w:hyperlink w:anchor="_Toc90383112" w:history="1">
            <w:r w:rsidR="0007184E" w:rsidRPr="00E839BC">
              <w:rPr>
                <w:rStyle w:val="Hyperlink"/>
                <w:noProof/>
              </w:rPr>
              <w:t>5.2.</w:t>
            </w:r>
            <w:r w:rsidR="0007184E">
              <w:rPr>
                <w:rFonts w:eastAsiaTheme="minorEastAsia"/>
                <w:noProof/>
                <w:sz w:val="22"/>
              </w:rPr>
              <w:tab/>
            </w:r>
            <w:r w:rsidR="0007184E" w:rsidRPr="00E839BC">
              <w:rPr>
                <w:rStyle w:val="Hyperlink"/>
                <w:noProof/>
              </w:rPr>
              <w:t>Game balls</w:t>
            </w:r>
            <w:r w:rsidR="0007184E">
              <w:rPr>
                <w:noProof/>
                <w:webHidden/>
              </w:rPr>
              <w:tab/>
            </w:r>
            <w:r w:rsidR="0007184E">
              <w:rPr>
                <w:noProof/>
                <w:webHidden/>
              </w:rPr>
              <w:fldChar w:fldCharType="begin"/>
            </w:r>
            <w:r w:rsidR="0007184E">
              <w:rPr>
                <w:noProof/>
                <w:webHidden/>
              </w:rPr>
              <w:instrText xml:space="preserve"> PAGEREF _Toc90383112 \h </w:instrText>
            </w:r>
            <w:r w:rsidR="0007184E">
              <w:rPr>
                <w:noProof/>
                <w:webHidden/>
              </w:rPr>
            </w:r>
            <w:r w:rsidR="0007184E">
              <w:rPr>
                <w:noProof/>
                <w:webHidden/>
              </w:rPr>
              <w:fldChar w:fldCharType="separate"/>
            </w:r>
            <w:r w:rsidR="0007184E">
              <w:rPr>
                <w:noProof/>
                <w:webHidden/>
              </w:rPr>
              <w:t>4</w:t>
            </w:r>
            <w:r w:rsidR="0007184E">
              <w:rPr>
                <w:noProof/>
                <w:webHidden/>
              </w:rPr>
              <w:fldChar w:fldCharType="end"/>
            </w:r>
          </w:hyperlink>
        </w:p>
        <w:p w14:paraId="1AAC0D8B" w14:textId="43A21400" w:rsidR="0007184E" w:rsidRDefault="005A5612">
          <w:pPr>
            <w:pStyle w:val="TOC2"/>
            <w:rPr>
              <w:rFonts w:eastAsiaTheme="minorEastAsia"/>
              <w:noProof/>
              <w:sz w:val="22"/>
            </w:rPr>
          </w:pPr>
          <w:hyperlink w:anchor="_Toc90383113" w:history="1">
            <w:r w:rsidR="0007184E" w:rsidRPr="00E839BC">
              <w:rPr>
                <w:rStyle w:val="Hyperlink"/>
                <w:noProof/>
              </w:rPr>
              <w:t>5.3.</w:t>
            </w:r>
            <w:r w:rsidR="0007184E">
              <w:rPr>
                <w:rFonts w:eastAsiaTheme="minorEastAsia"/>
                <w:noProof/>
                <w:sz w:val="22"/>
              </w:rPr>
              <w:tab/>
            </w:r>
            <w:r w:rsidR="0007184E" w:rsidRPr="00E839BC">
              <w:rPr>
                <w:rStyle w:val="Hyperlink"/>
                <w:noProof/>
              </w:rPr>
              <w:t>Goals</w:t>
            </w:r>
            <w:r w:rsidR="0007184E">
              <w:rPr>
                <w:noProof/>
                <w:webHidden/>
              </w:rPr>
              <w:tab/>
            </w:r>
            <w:r w:rsidR="0007184E">
              <w:rPr>
                <w:noProof/>
                <w:webHidden/>
              </w:rPr>
              <w:fldChar w:fldCharType="begin"/>
            </w:r>
            <w:r w:rsidR="0007184E">
              <w:rPr>
                <w:noProof/>
                <w:webHidden/>
              </w:rPr>
              <w:instrText xml:space="preserve"> PAGEREF _Toc90383113 \h </w:instrText>
            </w:r>
            <w:r w:rsidR="0007184E">
              <w:rPr>
                <w:noProof/>
                <w:webHidden/>
              </w:rPr>
            </w:r>
            <w:r w:rsidR="0007184E">
              <w:rPr>
                <w:noProof/>
                <w:webHidden/>
              </w:rPr>
              <w:fldChar w:fldCharType="separate"/>
            </w:r>
            <w:r w:rsidR="0007184E">
              <w:rPr>
                <w:noProof/>
                <w:webHidden/>
              </w:rPr>
              <w:t>4</w:t>
            </w:r>
            <w:r w:rsidR="0007184E">
              <w:rPr>
                <w:noProof/>
                <w:webHidden/>
              </w:rPr>
              <w:fldChar w:fldCharType="end"/>
            </w:r>
          </w:hyperlink>
        </w:p>
        <w:p w14:paraId="55905593" w14:textId="65B0F6A3" w:rsidR="0007184E" w:rsidRDefault="005A5612">
          <w:pPr>
            <w:pStyle w:val="TOC2"/>
            <w:rPr>
              <w:rFonts w:eastAsiaTheme="minorEastAsia"/>
              <w:noProof/>
              <w:sz w:val="22"/>
            </w:rPr>
          </w:pPr>
          <w:hyperlink w:anchor="_Toc90383114" w:history="1">
            <w:r w:rsidR="0007184E" w:rsidRPr="00E839BC">
              <w:rPr>
                <w:rStyle w:val="Hyperlink"/>
                <w:noProof/>
              </w:rPr>
              <w:t>5.4.</w:t>
            </w:r>
            <w:r w:rsidR="0007184E">
              <w:rPr>
                <w:rFonts w:eastAsiaTheme="minorEastAsia"/>
                <w:noProof/>
                <w:sz w:val="22"/>
              </w:rPr>
              <w:tab/>
            </w:r>
            <w:r w:rsidR="0007184E" w:rsidRPr="00E839BC">
              <w:rPr>
                <w:rStyle w:val="Hyperlink"/>
                <w:noProof/>
              </w:rPr>
              <w:t>Scoring</w:t>
            </w:r>
            <w:r w:rsidR="0007184E">
              <w:rPr>
                <w:noProof/>
                <w:webHidden/>
              </w:rPr>
              <w:tab/>
            </w:r>
            <w:r w:rsidR="0007184E">
              <w:rPr>
                <w:noProof/>
                <w:webHidden/>
              </w:rPr>
              <w:fldChar w:fldCharType="begin"/>
            </w:r>
            <w:r w:rsidR="0007184E">
              <w:rPr>
                <w:noProof/>
                <w:webHidden/>
              </w:rPr>
              <w:instrText xml:space="preserve"> PAGEREF _Toc90383114 \h </w:instrText>
            </w:r>
            <w:r w:rsidR="0007184E">
              <w:rPr>
                <w:noProof/>
                <w:webHidden/>
              </w:rPr>
            </w:r>
            <w:r w:rsidR="0007184E">
              <w:rPr>
                <w:noProof/>
                <w:webHidden/>
              </w:rPr>
              <w:fldChar w:fldCharType="separate"/>
            </w:r>
            <w:r w:rsidR="0007184E">
              <w:rPr>
                <w:noProof/>
                <w:webHidden/>
              </w:rPr>
              <w:t>4</w:t>
            </w:r>
            <w:r w:rsidR="0007184E">
              <w:rPr>
                <w:noProof/>
                <w:webHidden/>
              </w:rPr>
              <w:fldChar w:fldCharType="end"/>
            </w:r>
          </w:hyperlink>
        </w:p>
        <w:p w14:paraId="1D2FDE91" w14:textId="71BF71CB" w:rsidR="0007184E" w:rsidRDefault="005A5612">
          <w:pPr>
            <w:pStyle w:val="TOC2"/>
            <w:rPr>
              <w:rFonts w:eastAsiaTheme="minorEastAsia"/>
              <w:noProof/>
              <w:sz w:val="22"/>
            </w:rPr>
          </w:pPr>
          <w:hyperlink w:anchor="_Toc90383115" w:history="1">
            <w:r w:rsidR="0007184E" w:rsidRPr="00E839BC">
              <w:rPr>
                <w:rStyle w:val="Hyperlink"/>
                <w:noProof/>
              </w:rPr>
              <w:t>5.5.</w:t>
            </w:r>
            <w:r w:rsidR="0007184E">
              <w:rPr>
                <w:rFonts w:eastAsiaTheme="minorEastAsia"/>
                <w:noProof/>
                <w:sz w:val="22"/>
              </w:rPr>
              <w:tab/>
            </w:r>
            <w:r w:rsidR="0007184E" w:rsidRPr="00E839BC">
              <w:rPr>
                <w:rStyle w:val="Hyperlink"/>
                <w:noProof/>
              </w:rPr>
              <w:t>Team Vehicles &amp; Fielded Equipment</w:t>
            </w:r>
            <w:r w:rsidR="0007184E">
              <w:rPr>
                <w:noProof/>
                <w:webHidden/>
              </w:rPr>
              <w:tab/>
            </w:r>
            <w:r w:rsidR="0007184E">
              <w:rPr>
                <w:noProof/>
                <w:webHidden/>
              </w:rPr>
              <w:fldChar w:fldCharType="begin"/>
            </w:r>
            <w:r w:rsidR="0007184E">
              <w:rPr>
                <w:noProof/>
                <w:webHidden/>
              </w:rPr>
              <w:instrText xml:space="preserve"> PAGEREF _Toc90383115 \h </w:instrText>
            </w:r>
            <w:r w:rsidR="0007184E">
              <w:rPr>
                <w:noProof/>
                <w:webHidden/>
              </w:rPr>
            </w:r>
            <w:r w:rsidR="0007184E">
              <w:rPr>
                <w:noProof/>
                <w:webHidden/>
              </w:rPr>
              <w:fldChar w:fldCharType="separate"/>
            </w:r>
            <w:r w:rsidR="0007184E">
              <w:rPr>
                <w:noProof/>
                <w:webHidden/>
              </w:rPr>
              <w:t>5</w:t>
            </w:r>
            <w:r w:rsidR="0007184E">
              <w:rPr>
                <w:noProof/>
                <w:webHidden/>
              </w:rPr>
              <w:fldChar w:fldCharType="end"/>
            </w:r>
          </w:hyperlink>
        </w:p>
        <w:p w14:paraId="507A254F" w14:textId="01E4B0F1" w:rsidR="0007184E" w:rsidRDefault="005A5612">
          <w:pPr>
            <w:pStyle w:val="TOC2"/>
            <w:rPr>
              <w:rFonts w:eastAsiaTheme="minorEastAsia"/>
              <w:noProof/>
              <w:sz w:val="22"/>
            </w:rPr>
          </w:pPr>
          <w:hyperlink w:anchor="_Toc90383116" w:history="1">
            <w:r w:rsidR="0007184E" w:rsidRPr="00E839BC">
              <w:rPr>
                <w:rStyle w:val="Hyperlink"/>
                <w:noProof/>
              </w:rPr>
              <w:t>5.6.</w:t>
            </w:r>
            <w:r w:rsidR="0007184E">
              <w:rPr>
                <w:rFonts w:eastAsiaTheme="minorEastAsia"/>
                <w:noProof/>
                <w:sz w:val="22"/>
              </w:rPr>
              <w:tab/>
            </w:r>
            <w:r w:rsidR="0007184E" w:rsidRPr="00E839BC">
              <w:rPr>
                <w:rStyle w:val="Hyperlink"/>
                <w:noProof/>
              </w:rPr>
              <w:t>Helium Supply</w:t>
            </w:r>
            <w:r w:rsidR="0007184E">
              <w:rPr>
                <w:noProof/>
                <w:webHidden/>
              </w:rPr>
              <w:tab/>
            </w:r>
            <w:r w:rsidR="0007184E">
              <w:rPr>
                <w:noProof/>
                <w:webHidden/>
              </w:rPr>
              <w:fldChar w:fldCharType="begin"/>
            </w:r>
            <w:r w:rsidR="0007184E">
              <w:rPr>
                <w:noProof/>
                <w:webHidden/>
              </w:rPr>
              <w:instrText xml:space="preserve"> PAGEREF _Toc90383116 \h </w:instrText>
            </w:r>
            <w:r w:rsidR="0007184E">
              <w:rPr>
                <w:noProof/>
                <w:webHidden/>
              </w:rPr>
            </w:r>
            <w:r w:rsidR="0007184E">
              <w:rPr>
                <w:noProof/>
                <w:webHidden/>
              </w:rPr>
              <w:fldChar w:fldCharType="separate"/>
            </w:r>
            <w:r w:rsidR="0007184E">
              <w:rPr>
                <w:noProof/>
                <w:webHidden/>
              </w:rPr>
              <w:t>5</w:t>
            </w:r>
            <w:r w:rsidR="0007184E">
              <w:rPr>
                <w:noProof/>
                <w:webHidden/>
              </w:rPr>
              <w:fldChar w:fldCharType="end"/>
            </w:r>
          </w:hyperlink>
        </w:p>
        <w:p w14:paraId="78F63039" w14:textId="50617658" w:rsidR="0007184E" w:rsidRDefault="005A5612">
          <w:pPr>
            <w:pStyle w:val="TOC2"/>
            <w:rPr>
              <w:rFonts w:eastAsiaTheme="minorEastAsia"/>
              <w:noProof/>
              <w:sz w:val="22"/>
            </w:rPr>
          </w:pPr>
          <w:hyperlink w:anchor="_Toc90383117" w:history="1">
            <w:r w:rsidR="0007184E" w:rsidRPr="00E839BC">
              <w:rPr>
                <w:rStyle w:val="Hyperlink"/>
                <w:noProof/>
              </w:rPr>
              <w:t>5.7.</w:t>
            </w:r>
            <w:r w:rsidR="0007184E">
              <w:rPr>
                <w:rFonts w:eastAsiaTheme="minorEastAsia"/>
                <w:noProof/>
                <w:sz w:val="22"/>
              </w:rPr>
              <w:tab/>
            </w:r>
            <w:r w:rsidR="0007184E" w:rsidRPr="00E839BC">
              <w:rPr>
                <w:rStyle w:val="Hyperlink"/>
                <w:noProof/>
              </w:rPr>
              <w:t>Game Start</w:t>
            </w:r>
            <w:r w:rsidR="0007184E">
              <w:rPr>
                <w:noProof/>
                <w:webHidden/>
              </w:rPr>
              <w:tab/>
            </w:r>
            <w:r w:rsidR="0007184E">
              <w:rPr>
                <w:noProof/>
                <w:webHidden/>
              </w:rPr>
              <w:fldChar w:fldCharType="begin"/>
            </w:r>
            <w:r w:rsidR="0007184E">
              <w:rPr>
                <w:noProof/>
                <w:webHidden/>
              </w:rPr>
              <w:instrText xml:space="preserve"> PAGEREF _Toc90383117 \h </w:instrText>
            </w:r>
            <w:r w:rsidR="0007184E">
              <w:rPr>
                <w:noProof/>
                <w:webHidden/>
              </w:rPr>
            </w:r>
            <w:r w:rsidR="0007184E">
              <w:rPr>
                <w:noProof/>
                <w:webHidden/>
              </w:rPr>
              <w:fldChar w:fldCharType="separate"/>
            </w:r>
            <w:r w:rsidR="0007184E">
              <w:rPr>
                <w:noProof/>
                <w:webHidden/>
              </w:rPr>
              <w:t>6</w:t>
            </w:r>
            <w:r w:rsidR="0007184E">
              <w:rPr>
                <w:noProof/>
                <w:webHidden/>
              </w:rPr>
              <w:fldChar w:fldCharType="end"/>
            </w:r>
          </w:hyperlink>
        </w:p>
        <w:p w14:paraId="17A4E376" w14:textId="5FBCC445" w:rsidR="0007184E" w:rsidRDefault="005A5612">
          <w:pPr>
            <w:pStyle w:val="TOC2"/>
            <w:rPr>
              <w:rFonts w:eastAsiaTheme="minorEastAsia"/>
              <w:noProof/>
              <w:sz w:val="22"/>
            </w:rPr>
          </w:pPr>
          <w:hyperlink w:anchor="_Toc90383118" w:history="1">
            <w:r w:rsidR="0007184E" w:rsidRPr="00E839BC">
              <w:rPr>
                <w:rStyle w:val="Hyperlink"/>
                <w:noProof/>
              </w:rPr>
              <w:t>5.8.</w:t>
            </w:r>
            <w:r w:rsidR="0007184E">
              <w:rPr>
                <w:rFonts w:eastAsiaTheme="minorEastAsia"/>
                <w:noProof/>
                <w:sz w:val="22"/>
              </w:rPr>
              <w:tab/>
            </w:r>
            <w:r w:rsidR="0007184E" w:rsidRPr="00E839BC">
              <w:rPr>
                <w:rStyle w:val="Hyperlink"/>
                <w:noProof/>
              </w:rPr>
              <w:t>Operation</w:t>
            </w:r>
            <w:r w:rsidR="0007184E">
              <w:rPr>
                <w:noProof/>
                <w:webHidden/>
              </w:rPr>
              <w:tab/>
            </w:r>
            <w:r w:rsidR="0007184E">
              <w:rPr>
                <w:noProof/>
                <w:webHidden/>
              </w:rPr>
              <w:fldChar w:fldCharType="begin"/>
            </w:r>
            <w:r w:rsidR="0007184E">
              <w:rPr>
                <w:noProof/>
                <w:webHidden/>
              </w:rPr>
              <w:instrText xml:space="preserve"> PAGEREF _Toc90383118 \h </w:instrText>
            </w:r>
            <w:r w:rsidR="0007184E">
              <w:rPr>
                <w:noProof/>
                <w:webHidden/>
              </w:rPr>
            </w:r>
            <w:r w:rsidR="0007184E">
              <w:rPr>
                <w:noProof/>
                <w:webHidden/>
              </w:rPr>
              <w:fldChar w:fldCharType="separate"/>
            </w:r>
            <w:r w:rsidR="0007184E">
              <w:rPr>
                <w:noProof/>
                <w:webHidden/>
              </w:rPr>
              <w:t>6</w:t>
            </w:r>
            <w:r w:rsidR="0007184E">
              <w:rPr>
                <w:noProof/>
                <w:webHidden/>
              </w:rPr>
              <w:fldChar w:fldCharType="end"/>
            </w:r>
          </w:hyperlink>
        </w:p>
        <w:p w14:paraId="2BB6D6F2" w14:textId="41329BA9" w:rsidR="0007184E" w:rsidRDefault="005A5612">
          <w:pPr>
            <w:pStyle w:val="TOC2"/>
            <w:rPr>
              <w:rFonts w:eastAsiaTheme="minorEastAsia"/>
              <w:noProof/>
              <w:sz w:val="22"/>
            </w:rPr>
          </w:pPr>
          <w:hyperlink w:anchor="_Toc90383119" w:history="1">
            <w:r w:rsidR="0007184E" w:rsidRPr="00E839BC">
              <w:rPr>
                <w:rStyle w:val="Hyperlink"/>
                <w:noProof/>
              </w:rPr>
              <w:t>5.9.</w:t>
            </w:r>
            <w:r w:rsidR="0007184E">
              <w:rPr>
                <w:rFonts w:eastAsiaTheme="minorEastAsia"/>
                <w:noProof/>
                <w:sz w:val="22"/>
              </w:rPr>
              <w:tab/>
            </w:r>
            <w:r w:rsidR="0007184E" w:rsidRPr="00E839BC">
              <w:rPr>
                <w:rStyle w:val="Hyperlink"/>
                <w:noProof/>
              </w:rPr>
              <w:t>Manual Interventions</w:t>
            </w:r>
            <w:r w:rsidR="0007184E">
              <w:rPr>
                <w:noProof/>
                <w:webHidden/>
              </w:rPr>
              <w:tab/>
            </w:r>
            <w:r w:rsidR="0007184E">
              <w:rPr>
                <w:noProof/>
                <w:webHidden/>
              </w:rPr>
              <w:fldChar w:fldCharType="begin"/>
            </w:r>
            <w:r w:rsidR="0007184E">
              <w:rPr>
                <w:noProof/>
                <w:webHidden/>
              </w:rPr>
              <w:instrText xml:space="preserve"> PAGEREF _Toc90383119 \h </w:instrText>
            </w:r>
            <w:r w:rsidR="0007184E">
              <w:rPr>
                <w:noProof/>
                <w:webHidden/>
              </w:rPr>
            </w:r>
            <w:r w:rsidR="0007184E">
              <w:rPr>
                <w:noProof/>
                <w:webHidden/>
              </w:rPr>
              <w:fldChar w:fldCharType="separate"/>
            </w:r>
            <w:r w:rsidR="0007184E">
              <w:rPr>
                <w:noProof/>
                <w:webHidden/>
              </w:rPr>
              <w:t>6</w:t>
            </w:r>
            <w:r w:rsidR="0007184E">
              <w:rPr>
                <w:noProof/>
                <w:webHidden/>
              </w:rPr>
              <w:fldChar w:fldCharType="end"/>
            </w:r>
          </w:hyperlink>
        </w:p>
        <w:p w14:paraId="2060DAC8" w14:textId="58BAFB5C" w:rsidR="0007184E" w:rsidRDefault="005A5612">
          <w:pPr>
            <w:pStyle w:val="TOC2"/>
            <w:rPr>
              <w:rFonts w:eastAsiaTheme="minorEastAsia"/>
              <w:noProof/>
              <w:sz w:val="22"/>
            </w:rPr>
          </w:pPr>
          <w:hyperlink w:anchor="_Toc90383120" w:history="1">
            <w:r w:rsidR="0007184E" w:rsidRPr="00E839BC">
              <w:rPr>
                <w:rStyle w:val="Hyperlink"/>
                <w:noProof/>
              </w:rPr>
              <w:t>5.10.</w:t>
            </w:r>
            <w:r w:rsidR="0007184E">
              <w:rPr>
                <w:rFonts w:eastAsiaTheme="minorEastAsia"/>
                <w:noProof/>
                <w:sz w:val="22"/>
              </w:rPr>
              <w:tab/>
            </w:r>
            <w:r w:rsidR="0007184E" w:rsidRPr="00E839BC">
              <w:rPr>
                <w:rStyle w:val="Hyperlink"/>
                <w:noProof/>
              </w:rPr>
              <w:t>Defensive Goal Tending</w:t>
            </w:r>
            <w:r w:rsidR="0007184E">
              <w:rPr>
                <w:noProof/>
                <w:webHidden/>
              </w:rPr>
              <w:tab/>
            </w:r>
            <w:r w:rsidR="0007184E">
              <w:rPr>
                <w:noProof/>
                <w:webHidden/>
              </w:rPr>
              <w:fldChar w:fldCharType="begin"/>
            </w:r>
            <w:r w:rsidR="0007184E">
              <w:rPr>
                <w:noProof/>
                <w:webHidden/>
              </w:rPr>
              <w:instrText xml:space="preserve"> PAGEREF _Toc90383120 \h </w:instrText>
            </w:r>
            <w:r w:rsidR="0007184E">
              <w:rPr>
                <w:noProof/>
                <w:webHidden/>
              </w:rPr>
            </w:r>
            <w:r w:rsidR="0007184E">
              <w:rPr>
                <w:noProof/>
                <w:webHidden/>
              </w:rPr>
              <w:fldChar w:fldCharType="separate"/>
            </w:r>
            <w:r w:rsidR="0007184E">
              <w:rPr>
                <w:noProof/>
                <w:webHidden/>
              </w:rPr>
              <w:t>6</w:t>
            </w:r>
            <w:r w:rsidR="0007184E">
              <w:rPr>
                <w:noProof/>
                <w:webHidden/>
              </w:rPr>
              <w:fldChar w:fldCharType="end"/>
            </w:r>
          </w:hyperlink>
        </w:p>
        <w:p w14:paraId="3EB5EE77" w14:textId="2FCC10CB" w:rsidR="0007184E" w:rsidRDefault="005A5612">
          <w:pPr>
            <w:pStyle w:val="TOC2"/>
            <w:rPr>
              <w:rFonts w:eastAsiaTheme="minorEastAsia"/>
              <w:noProof/>
              <w:sz w:val="22"/>
            </w:rPr>
          </w:pPr>
          <w:hyperlink w:anchor="_Toc90383121" w:history="1">
            <w:r w:rsidR="0007184E" w:rsidRPr="00E839BC">
              <w:rPr>
                <w:rStyle w:val="Hyperlink"/>
                <w:noProof/>
              </w:rPr>
              <w:t>5.11.</w:t>
            </w:r>
            <w:r w:rsidR="0007184E">
              <w:rPr>
                <w:rFonts w:eastAsiaTheme="minorEastAsia"/>
                <w:noProof/>
                <w:sz w:val="22"/>
              </w:rPr>
              <w:tab/>
            </w:r>
            <w:r w:rsidR="0007184E" w:rsidRPr="00E839BC">
              <w:rPr>
                <w:rStyle w:val="Hyperlink"/>
                <w:noProof/>
              </w:rPr>
              <w:t>Overtime</w:t>
            </w:r>
            <w:r w:rsidR="0007184E">
              <w:rPr>
                <w:noProof/>
                <w:webHidden/>
              </w:rPr>
              <w:tab/>
            </w:r>
            <w:r w:rsidR="0007184E">
              <w:rPr>
                <w:noProof/>
                <w:webHidden/>
              </w:rPr>
              <w:fldChar w:fldCharType="begin"/>
            </w:r>
            <w:r w:rsidR="0007184E">
              <w:rPr>
                <w:noProof/>
                <w:webHidden/>
              </w:rPr>
              <w:instrText xml:space="preserve"> PAGEREF _Toc90383121 \h </w:instrText>
            </w:r>
            <w:r w:rsidR="0007184E">
              <w:rPr>
                <w:noProof/>
                <w:webHidden/>
              </w:rPr>
            </w:r>
            <w:r w:rsidR="0007184E">
              <w:rPr>
                <w:noProof/>
                <w:webHidden/>
              </w:rPr>
              <w:fldChar w:fldCharType="separate"/>
            </w:r>
            <w:r w:rsidR="0007184E">
              <w:rPr>
                <w:noProof/>
                <w:webHidden/>
              </w:rPr>
              <w:t>6</w:t>
            </w:r>
            <w:r w:rsidR="0007184E">
              <w:rPr>
                <w:noProof/>
                <w:webHidden/>
              </w:rPr>
              <w:fldChar w:fldCharType="end"/>
            </w:r>
          </w:hyperlink>
        </w:p>
        <w:p w14:paraId="648A33D4" w14:textId="377FD5FF" w:rsidR="0007184E" w:rsidRDefault="005A5612">
          <w:pPr>
            <w:pStyle w:val="TOC2"/>
            <w:rPr>
              <w:rFonts w:eastAsiaTheme="minorEastAsia"/>
              <w:noProof/>
              <w:sz w:val="22"/>
            </w:rPr>
          </w:pPr>
          <w:hyperlink w:anchor="_Toc90383122" w:history="1">
            <w:r w:rsidR="0007184E" w:rsidRPr="00E839BC">
              <w:rPr>
                <w:rStyle w:val="Hyperlink"/>
                <w:noProof/>
              </w:rPr>
              <w:t>5.12.</w:t>
            </w:r>
            <w:r w:rsidR="0007184E">
              <w:rPr>
                <w:rFonts w:eastAsiaTheme="minorEastAsia"/>
                <w:noProof/>
                <w:sz w:val="22"/>
              </w:rPr>
              <w:tab/>
            </w:r>
            <w:r w:rsidR="0007184E" w:rsidRPr="00E839BC">
              <w:rPr>
                <w:rStyle w:val="Hyperlink"/>
                <w:noProof/>
              </w:rPr>
              <w:t>Referee Balloon</w:t>
            </w:r>
            <w:r w:rsidR="0007184E">
              <w:rPr>
                <w:noProof/>
                <w:webHidden/>
              </w:rPr>
              <w:tab/>
            </w:r>
            <w:r w:rsidR="0007184E">
              <w:rPr>
                <w:noProof/>
                <w:webHidden/>
              </w:rPr>
              <w:fldChar w:fldCharType="begin"/>
            </w:r>
            <w:r w:rsidR="0007184E">
              <w:rPr>
                <w:noProof/>
                <w:webHidden/>
              </w:rPr>
              <w:instrText xml:space="preserve"> PAGEREF _Toc90383122 \h </w:instrText>
            </w:r>
            <w:r w:rsidR="0007184E">
              <w:rPr>
                <w:noProof/>
                <w:webHidden/>
              </w:rPr>
            </w:r>
            <w:r w:rsidR="0007184E">
              <w:rPr>
                <w:noProof/>
                <w:webHidden/>
              </w:rPr>
              <w:fldChar w:fldCharType="separate"/>
            </w:r>
            <w:r w:rsidR="0007184E">
              <w:rPr>
                <w:noProof/>
                <w:webHidden/>
              </w:rPr>
              <w:t>6</w:t>
            </w:r>
            <w:r w:rsidR="0007184E">
              <w:rPr>
                <w:noProof/>
                <w:webHidden/>
              </w:rPr>
              <w:fldChar w:fldCharType="end"/>
            </w:r>
          </w:hyperlink>
        </w:p>
        <w:p w14:paraId="24F33BBC" w14:textId="51E45F91" w:rsidR="0007184E" w:rsidRDefault="005A5612">
          <w:pPr>
            <w:pStyle w:val="TOC2"/>
            <w:rPr>
              <w:rFonts w:eastAsiaTheme="minorEastAsia"/>
              <w:noProof/>
              <w:sz w:val="22"/>
            </w:rPr>
          </w:pPr>
          <w:hyperlink w:anchor="_Toc90383123" w:history="1">
            <w:r w:rsidR="0007184E" w:rsidRPr="00E839BC">
              <w:rPr>
                <w:rStyle w:val="Hyperlink"/>
                <w:noProof/>
              </w:rPr>
              <w:t>5.13.</w:t>
            </w:r>
            <w:r w:rsidR="0007184E">
              <w:rPr>
                <w:rFonts w:eastAsiaTheme="minorEastAsia"/>
                <w:noProof/>
                <w:sz w:val="22"/>
              </w:rPr>
              <w:tab/>
            </w:r>
            <w:r w:rsidR="0007184E" w:rsidRPr="00E839BC">
              <w:rPr>
                <w:rStyle w:val="Hyperlink"/>
                <w:noProof/>
              </w:rPr>
              <w:t>Championship Round</w:t>
            </w:r>
            <w:r w:rsidR="0007184E">
              <w:rPr>
                <w:noProof/>
                <w:webHidden/>
              </w:rPr>
              <w:tab/>
            </w:r>
            <w:r w:rsidR="0007184E">
              <w:rPr>
                <w:noProof/>
                <w:webHidden/>
              </w:rPr>
              <w:fldChar w:fldCharType="begin"/>
            </w:r>
            <w:r w:rsidR="0007184E">
              <w:rPr>
                <w:noProof/>
                <w:webHidden/>
              </w:rPr>
              <w:instrText xml:space="preserve"> PAGEREF _Toc90383123 \h </w:instrText>
            </w:r>
            <w:r w:rsidR="0007184E">
              <w:rPr>
                <w:noProof/>
                <w:webHidden/>
              </w:rPr>
            </w:r>
            <w:r w:rsidR="0007184E">
              <w:rPr>
                <w:noProof/>
                <w:webHidden/>
              </w:rPr>
              <w:fldChar w:fldCharType="separate"/>
            </w:r>
            <w:r w:rsidR="0007184E">
              <w:rPr>
                <w:noProof/>
                <w:webHidden/>
              </w:rPr>
              <w:t>7</w:t>
            </w:r>
            <w:r w:rsidR="0007184E">
              <w:rPr>
                <w:noProof/>
                <w:webHidden/>
              </w:rPr>
              <w:fldChar w:fldCharType="end"/>
            </w:r>
          </w:hyperlink>
        </w:p>
        <w:p w14:paraId="22476E78" w14:textId="743158E8" w:rsidR="0007184E" w:rsidRDefault="005A5612">
          <w:pPr>
            <w:pStyle w:val="TOC1"/>
            <w:tabs>
              <w:tab w:val="left" w:pos="440"/>
              <w:tab w:val="right" w:leader="dot" w:pos="9350"/>
            </w:tabs>
            <w:rPr>
              <w:rFonts w:eastAsiaTheme="minorEastAsia"/>
              <w:noProof/>
              <w:sz w:val="22"/>
            </w:rPr>
          </w:pPr>
          <w:hyperlink w:anchor="_Toc90383124" w:history="1">
            <w:r w:rsidR="0007184E" w:rsidRPr="00E839BC">
              <w:rPr>
                <w:rStyle w:val="Hyperlink"/>
                <w:noProof/>
              </w:rPr>
              <w:t>6.</w:t>
            </w:r>
            <w:r w:rsidR="0007184E">
              <w:rPr>
                <w:rFonts w:eastAsiaTheme="minorEastAsia"/>
                <w:noProof/>
                <w:sz w:val="22"/>
              </w:rPr>
              <w:tab/>
            </w:r>
            <w:r w:rsidR="0007184E" w:rsidRPr="00E839BC">
              <w:rPr>
                <w:rStyle w:val="Hyperlink"/>
                <w:noProof/>
              </w:rPr>
              <w:t>Location</w:t>
            </w:r>
            <w:r w:rsidR="0007184E">
              <w:rPr>
                <w:noProof/>
                <w:webHidden/>
              </w:rPr>
              <w:tab/>
            </w:r>
            <w:r w:rsidR="0007184E">
              <w:rPr>
                <w:noProof/>
                <w:webHidden/>
              </w:rPr>
              <w:fldChar w:fldCharType="begin"/>
            </w:r>
            <w:r w:rsidR="0007184E">
              <w:rPr>
                <w:noProof/>
                <w:webHidden/>
              </w:rPr>
              <w:instrText xml:space="preserve"> PAGEREF _Toc90383124 \h </w:instrText>
            </w:r>
            <w:r w:rsidR="0007184E">
              <w:rPr>
                <w:noProof/>
                <w:webHidden/>
              </w:rPr>
            </w:r>
            <w:r w:rsidR="0007184E">
              <w:rPr>
                <w:noProof/>
                <w:webHidden/>
              </w:rPr>
              <w:fldChar w:fldCharType="separate"/>
            </w:r>
            <w:r w:rsidR="0007184E">
              <w:rPr>
                <w:noProof/>
                <w:webHidden/>
              </w:rPr>
              <w:t>7</w:t>
            </w:r>
            <w:r w:rsidR="0007184E">
              <w:rPr>
                <w:noProof/>
                <w:webHidden/>
              </w:rPr>
              <w:fldChar w:fldCharType="end"/>
            </w:r>
          </w:hyperlink>
        </w:p>
        <w:p w14:paraId="2965BCE6" w14:textId="28C037D6" w:rsidR="0007184E" w:rsidRDefault="005A5612">
          <w:pPr>
            <w:pStyle w:val="TOC1"/>
            <w:tabs>
              <w:tab w:val="left" w:pos="440"/>
              <w:tab w:val="right" w:leader="dot" w:pos="9350"/>
            </w:tabs>
            <w:rPr>
              <w:rFonts w:eastAsiaTheme="minorEastAsia"/>
              <w:noProof/>
              <w:sz w:val="22"/>
            </w:rPr>
          </w:pPr>
          <w:hyperlink w:anchor="_Toc90383125" w:history="1">
            <w:r w:rsidR="0007184E" w:rsidRPr="00E839BC">
              <w:rPr>
                <w:rStyle w:val="Hyperlink"/>
                <w:noProof/>
              </w:rPr>
              <w:t>7.</w:t>
            </w:r>
            <w:r w:rsidR="0007184E">
              <w:rPr>
                <w:rFonts w:eastAsiaTheme="minorEastAsia"/>
                <w:noProof/>
                <w:sz w:val="22"/>
              </w:rPr>
              <w:tab/>
            </w:r>
            <w:r w:rsidR="0007184E" w:rsidRPr="00E839BC">
              <w:rPr>
                <w:rStyle w:val="Hyperlink"/>
                <w:noProof/>
              </w:rPr>
              <w:t>IU MESH High Bay - Field Set-Up</w:t>
            </w:r>
            <w:r w:rsidR="0007184E">
              <w:rPr>
                <w:noProof/>
                <w:webHidden/>
              </w:rPr>
              <w:tab/>
            </w:r>
            <w:r w:rsidR="0007184E">
              <w:rPr>
                <w:noProof/>
                <w:webHidden/>
              </w:rPr>
              <w:fldChar w:fldCharType="begin"/>
            </w:r>
            <w:r w:rsidR="0007184E">
              <w:rPr>
                <w:noProof/>
                <w:webHidden/>
              </w:rPr>
              <w:instrText xml:space="preserve"> PAGEREF _Toc90383125 \h </w:instrText>
            </w:r>
            <w:r w:rsidR="0007184E">
              <w:rPr>
                <w:noProof/>
                <w:webHidden/>
              </w:rPr>
            </w:r>
            <w:r w:rsidR="0007184E">
              <w:rPr>
                <w:noProof/>
                <w:webHidden/>
              </w:rPr>
              <w:fldChar w:fldCharType="separate"/>
            </w:r>
            <w:r w:rsidR="0007184E">
              <w:rPr>
                <w:noProof/>
                <w:webHidden/>
              </w:rPr>
              <w:t>8</w:t>
            </w:r>
            <w:r w:rsidR="0007184E">
              <w:rPr>
                <w:noProof/>
                <w:webHidden/>
              </w:rPr>
              <w:fldChar w:fldCharType="end"/>
            </w:r>
          </w:hyperlink>
        </w:p>
        <w:p w14:paraId="3F0C8C16" w14:textId="62EF3BB5" w:rsidR="0007184E" w:rsidRDefault="005A5612">
          <w:pPr>
            <w:pStyle w:val="TOC1"/>
            <w:tabs>
              <w:tab w:val="left" w:pos="440"/>
              <w:tab w:val="right" w:leader="dot" w:pos="9350"/>
            </w:tabs>
            <w:rPr>
              <w:rFonts w:eastAsiaTheme="minorEastAsia"/>
              <w:noProof/>
              <w:sz w:val="22"/>
            </w:rPr>
          </w:pPr>
          <w:hyperlink w:anchor="_Toc90383126" w:history="1">
            <w:r w:rsidR="0007184E" w:rsidRPr="00E839BC">
              <w:rPr>
                <w:rStyle w:val="Hyperlink"/>
                <w:noProof/>
              </w:rPr>
              <w:t>8.</w:t>
            </w:r>
            <w:r w:rsidR="0007184E">
              <w:rPr>
                <w:rFonts w:eastAsiaTheme="minorEastAsia"/>
                <w:noProof/>
                <w:sz w:val="22"/>
              </w:rPr>
              <w:tab/>
            </w:r>
            <w:r w:rsidR="0007184E" w:rsidRPr="00E839BC">
              <w:rPr>
                <w:rStyle w:val="Hyperlink"/>
                <w:noProof/>
              </w:rPr>
              <w:t>Supplies</w:t>
            </w:r>
            <w:r w:rsidR="0007184E">
              <w:rPr>
                <w:noProof/>
                <w:webHidden/>
              </w:rPr>
              <w:tab/>
            </w:r>
            <w:r w:rsidR="0007184E">
              <w:rPr>
                <w:noProof/>
                <w:webHidden/>
              </w:rPr>
              <w:fldChar w:fldCharType="begin"/>
            </w:r>
            <w:r w:rsidR="0007184E">
              <w:rPr>
                <w:noProof/>
                <w:webHidden/>
              </w:rPr>
              <w:instrText xml:space="preserve"> PAGEREF _Toc90383126 \h </w:instrText>
            </w:r>
            <w:r w:rsidR="0007184E">
              <w:rPr>
                <w:noProof/>
                <w:webHidden/>
              </w:rPr>
            </w:r>
            <w:r w:rsidR="0007184E">
              <w:rPr>
                <w:noProof/>
                <w:webHidden/>
              </w:rPr>
              <w:fldChar w:fldCharType="separate"/>
            </w:r>
            <w:r w:rsidR="0007184E">
              <w:rPr>
                <w:noProof/>
                <w:webHidden/>
              </w:rPr>
              <w:t>9</w:t>
            </w:r>
            <w:r w:rsidR="0007184E">
              <w:rPr>
                <w:noProof/>
                <w:webHidden/>
              </w:rPr>
              <w:fldChar w:fldCharType="end"/>
            </w:r>
          </w:hyperlink>
        </w:p>
        <w:p w14:paraId="5F66FB3C" w14:textId="0994DFC5" w:rsidR="0007184E" w:rsidRDefault="005A5612">
          <w:pPr>
            <w:pStyle w:val="TOC2"/>
            <w:rPr>
              <w:rFonts w:eastAsiaTheme="minorEastAsia"/>
              <w:noProof/>
              <w:sz w:val="22"/>
            </w:rPr>
          </w:pPr>
          <w:hyperlink w:anchor="_Toc90383127" w:history="1">
            <w:r w:rsidR="0007184E" w:rsidRPr="00E839BC">
              <w:rPr>
                <w:rStyle w:val="Hyperlink"/>
                <w:noProof/>
              </w:rPr>
              <w:t>8.1.</w:t>
            </w:r>
            <w:r w:rsidR="0007184E">
              <w:rPr>
                <w:rFonts w:eastAsiaTheme="minorEastAsia"/>
                <w:noProof/>
                <w:sz w:val="22"/>
              </w:rPr>
              <w:tab/>
            </w:r>
            <w:r w:rsidR="0007184E" w:rsidRPr="00E839BC">
              <w:rPr>
                <w:rStyle w:val="Hyperlink"/>
                <w:noProof/>
              </w:rPr>
              <w:t>Shipping Items</w:t>
            </w:r>
            <w:r w:rsidR="0007184E">
              <w:rPr>
                <w:noProof/>
                <w:webHidden/>
              </w:rPr>
              <w:tab/>
            </w:r>
            <w:r w:rsidR="0007184E">
              <w:rPr>
                <w:noProof/>
                <w:webHidden/>
              </w:rPr>
              <w:fldChar w:fldCharType="begin"/>
            </w:r>
            <w:r w:rsidR="0007184E">
              <w:rPr>
                <w:noProof/>
                <w:webHidden/>
              </w:rPr>
              <w:instrText xml:space="preserve"> PAGEREF _Toc90383127 \h </w:instrText>
            </w:r>
            <w:r w:rsidR="0007184E">
              <w:rPr>
                <w:noProof/>
                <w:webHidden/>
              </w:rPr>
            </w:r>
            <w:r w:rsidR="0007184E">
              <w:rPr>
                <w:noProof/>
                <w:webHidden/>
              </w:rPr>
              <w:fldChar w:fldCharType="separate"/>
            </w:r>
            <w:r w:rsidR="0007184E">
              <w:rPr>
                <w:noProof/>
                <w:webHidden/>
              </w:rPr>
              <w:t>9</w:t>
            </w:r>
            <w:r w:rsidR="0007184E">
              <w:rPr>
                <w:noProof/>
                <w:webHidden/>
              </w:rPr>
              <w:fldChar w:fldCharType="end"/>
            </w:r>
          </w:hyperlink>
        </w:p>
        <w:p w14:paraId="0CC1256F" w14:textId="448AC1AA" w:rsidR="0007184E" w:rsidRDefault="005A5612">
          <w:pPr>
            <w:pStyle w:val="TOC2"/>
            <w:rPr>
              <w:rFonts w:eastAsiaTheme="minorEastAsia"/>
              <w:noProof/>
              <w:sz w:val="22"/>
            </w:rPr>
          </w:pPr>
          <w:hyperlink w:anchor="_Toc90383128" w:history="1">
            <w:r w:rsidR="0007184E" w:rsidRPr="00E839BC">
              <w:rPr>
                <w:rStyle w:val="Hyperlink"/>
                <w:noProof/>
              </w:rPr>
              <w:t>8.2.</w:t>
            </w:r>
            <w:r w:rsidR="0007184E">
              <w:rPr>
                <w:rFonts w:eastAsiaTheme="minorEastAsia"/>
                <w:noProof/>
                <w:sz w:val="22"/>
              </w:rPr>
              <w:tab/>
            </w:r>
            <w:r w:rsidR="0007184E" w:rsidRPr="00E839BC">
              <w:rPr>
                <w:rStyle w:val="Hyperlink"/>
                <w:noProof/>
              </w:rPr>
              <w:t>Router</w:t>
            </w:r>
            <w:r w:rsidR="0007184E">
              <w:rPr>
                <w:noProof/>
                <w:webHidden/>
              </w:rPr>
              <w:tab/>
            </w:r>
            <w:r w:rsidR="0007184E">
              <w:rPr>
                <w:noProof/>
                <w:webHidden/>
              </w:rPr>
              <w:fldChar w:fldCharType="begin"/>
            </w:r>
            <w:r w:rsidR="0007184E">
              <w:rPr>
                <w:noProof/>
                <w:webHidden/>
              </w:rPr>
              <w:instrText xml:space="preserve"> PAGEREF _Toc90383128 \h </w:instrText>
            </w:r>
            <w:r w:rsidR="0007184E">
              <w:rPr>
                <w:noProof/>
                <w:webHidden/>
              </w:rPr>
            </w:r>
            <w:r w:rsidR="0007184E">
              <w:rPr>
                <w:noProof/>
                <w:webHidden/>
              </w:rPr>
              <w:fldChar w:fldCharType="separate"/>
            </w:r>
            <w:r w:rsidR="0007184E">
              <w:rPr>
                <w:noProof/>
                <w:webHidden/>
              </w:rPr>
              <w:t>10</w:t>
            </w:r>
            <w:r w:rsidR="0007184E">
              <w:rPr>
                <w:noProof/>
                <w:webHidden/>
              </w:rPr>
              <w:fldChar w:fldCharType="end"/>
            </w:r>
          </w:hyperlink>
        </w:p>
        <w:p w14:paraId="68C5D7BB" w14:textId="246D75ED" w:rsidR="0007184E" w:rsidRDefault="005A5612">
          <w:pPr>
            <w:pStyle w:val="TOC2"/>
            <w:rPr>
              <w:rFonts w:eastAsiaTheme="minorEastAsia"/>
              <w:noProof/>
              <w:sz w:val="22"/>
            </w:rPr>
          </w:pPr>
          <w:hyperlink w:anchor="_Toc90383129" w:history="1">
            <w:r w:rsidR="0007184E" w:rsidRPr="00E839BC">
              <w:rPr>
                <w:rStyle w:val="Hyperlink"/>
                <w:noProof/>
              </w:rPr>
              <w:t>8.3.</w:t>
            </w:r>
            <w:r w:rsidR="0007184E">
              <w:rPr>
                <w:rFonts w:eastAsiaTheme="minorEastAsia"/>
                <w:noProof/>
                <w:sz w:val="22"/>
              </w:rPr>
              <w:tab/>
            </w:r>
            <w:r w:rsidR="0007184E" w:rsidRPr="00E839BC">
              <w:rPr>
                <w:rStyle w:val="Hyperlink"/>
                <w:noProof/>
              </w:rPr>
              <w:t>Tools</w:t>
            </w:r>
            <w:r w:rsidR="0007184E">
              <w:rPr>
                <w:noProof/>
                <w:webHidden/>
              </w:rPr>
              <w:tab/>
            </w:r>
            <w:r w:rsidR="0007184E">
              <w:rPr>
                <w:noProof/>
                <w:webHidden/>
              </w:rPr>
              <w:fldChar w:fldCharType="begin"/>
            </w:r>
            <w:r w:rsidR="0007184E">
              <w:rPr>
                <w:noProof/>
                <w:webHidden/>
              </w:rPr>
              <w:instrText xml:space="preserve"> PAGEREF _Toc90383129 \h </w:instrText>
            </w:r>
            <w:r w:rsidR="0007184E">
              <w:rPr>
                <w:noProof/>
                <w:webHidden/>
              </w:rPr>
            </w:r>
            <w:r w:rsidR="0007184E">
              <w:rPr>
                <w:noProof/>
                <w:webHidden/>
              </w:rPr>
              <w:fldChar w:fldCharType="separate"/>
            </w:r>
            <w:r w:rsidR="0007184E">
              <w:rPr>
                <w:noProof/>
                <w:webHidden/>
              </w:rPr>
              <w:t>10</w:t>
            </w:r>
            <w:r w:rsidR="0007184E">
              <w:rPr>
                <w:noProof/>
                <w:webHidden/>
              </w:rPr>
              <w:fldChar w:fldCharType="end"/>
            </w:r>
          </w:hyperlink>
        </w:p>
        <w:p w14:paraId="08F21AEC" w14:textId="5683D42C" w:rsidR="0007184E" w:rsidRDefault="005A5612">
          <w:pPr>
            <w:pStyle w:val="TOC1"/>
            <w:tabs>
              <w:tab w:val="left" w:pos="440"/>
              <w:tab w:val="right" w:leader="dot" w:pos="9350"/>
            </w:tabs>
            <w:rPr>
              <w:rFonts w:eastAsiaTheme="minorEastAsia"/>
              <w:noProof/>
              <w:sz w:val="22"/>
            </w:rPr>
          </w:pPr>
          <w:hyperlink w:anchor="_Toc90383130" w:history="1">
            <w:r w:rsidR="0007184E" w:rsidRPr="00E839BC">
              <w:rPr>
                <w:rStyle w:val="Hyperlink"/>
                <w:noProof/>
              </w:rPr>
              <w:t>9.</w:t>
            </w:r>
            <w:r w:rsidR="0007184E">
              <w:rPr>
                <w:rFonts w:eastAsiaTheme="minorEastAsia"/>
                <w:noProof/>
                <w:sz w:val="22"/>
              </w:rPr>
              <w:tab/>
            </w:r>
            <w:r w:rsidR="0007184E" w:rsidRPr="00E839BC">
              <w:rPr>
                <w:rStyle w:val="Hyperlink"/>
                <w:noProof/>
              </w:rPr>
              <w:t>Facility Safety Rules</w:t>
            </w:r>
            <w:r w:rsidR="0007184E">
              <w:rPr>
                <w:noProof/>
                <w:webHidden/>
              </w:rPr>
              <w:tab/>
            </w:r>
            <w:r w:rsidR="0007184E">
              <w:rPr>
                <w:noProof/>
                <w:webHidden/>
              </w:rPr>
              <w:fldChar w:fldCharType="begin"/>
            </w:r>
            <w:r w:rsidR="0007184E">
              <w:rPr>
                <w:noProof/>
                <w:webHidden/>
              </w:rPr>
              <w:instrText xml:space="preserve"> PAGEREF _Toc90383130 \h </w:instrText>
            </w:r>
            <w:r w:rsidR="0007184E">
              <w:rPr>
                <w:noProof/>
                <w:webHidden/>
              </w:rPr>
            </w:r>
            <w:r w:rsidR="0007184E">
              <w:rPr>
                <w:noProof/>
                <w:webHidden/>
              </w:rPr>
              <w:fldChar w:fldCharType="separate"/>
            </w:r>
            <w:r w:rsidR="0007184E">
              <w:rPr>
                <w:noProof/>
                <w:webHidden/>
              </w:rPr>
              <w:t>10</w:t>
            </w:r>
            <w:r w:rsidR="0007184E">
              <w:rPr>
                <w:noProof/>
                <w:webHidden/>
              </w:rPr>
              <w:fldChar w:fldCharType="end"/>
            </w:r>
          </w:hyperlink>
        </w:p>
        <w:p w14:paraId="33BD0E54" w14:textId="3D6EA0CA" w:rsidR="009052CC" w:rsidRDefault="002F304E" w:rsidP="009052CC">
          <w:pPr>
            <w:rPr>
              <w:b/>
              <w:bCs/>
              <w:noProof/>
            </w:rPr>
          </w:pPr>
          <w:r>
            <w:rPr>
              <w:b/>
              <w:bCs/>
              <w:noProof/>
            </w:rPr>
            <w:fldChar w:fldCharType="end"/>
          </w:r>
        </w:p>
      </w:sdtContent>
    </w:sdt>
    <w:p w14:paraId="76DB703F" w14:textId="77777777" w:rsidR="005C301C" w:rsidRDefault="005C301C">
      <w:pPr>
        <w:rPr>
          <w:rFonts w:asciiTheme="majorHAnsi" w:eastAsiaTheme="majorEastAsia" w:hAnsiTheme="majorHAnsi" w:cstheme="majorBidi"/>
          <w:color w:val="2E74B5" w:themeColor="accent1" w:themeShade="BF"/>
          <w:sz w:val="32"/>
          <w:szCs w:val="32"/>
        </w:rPr>
      </w:pPr>
      <w:r>
        <w:br w:type="page"/>
      </w:r>
    </w:p>
    <w:p w14:paraId="5B6E28E1" w14:textId="77777777" w:rsidR="009F028B" w:rsidRDefault="009F028B" w:rsidP="007F618E">
      <w:pPr>
        <w:pStyle w:val="Heading1"/>
        <w:numPr>
          <w:ilvl w:val="0"/>
          <w:numId w:val="14"/>
        </w:numPr>
      </w:pPr>
      <w:bookmarkStart w:id="0" w:name="_Toc90383101"/>
      <w:r>
        <w:lastRenderedPageBreak/>
        <w:t>Introduction</w:t>
      </w:r>
      <w:bookmarkEnd w:id="0"/>
    </w:p>
    <w:p w14:paraId="04BB4479" w14:textId="3880ED73" w:rsidR="00062CC7" w:rsidRDefault="00062CC7" w:rsidP="009F028B">
      <w:r>
        <w:t>Defend the Republic is a force-on-force test event that pits two teams of Lighter Than Air (LTA) vehicles together in a match where each team attempts to capture and score helium balloons in their opponent</w:t>
      </w:r>
      <w:r w:rsidR="0007184E">
        <w:t>’</w:t>
      </w:r>
      <w:r>
        <w:t>s goal</w:t>
      </w:r>
      <w:r w:rsidR="0007184E">
        <w:t>s.  The purpose</w:t>
      </w:r>
      <w:r>
        <w:t xml:space="preserve"> of this event is to push forward drone research in the areas of multi-agent swarming, communication</w:t>
      </w:r>
      <w:r w:rsidR="004A3966">
        <w:t>,</w:t>
      </w:r>
      <w:r>
        <w:t xml:space="preserve"> and payload design.</w:t>
      </w:r>
      <w:r w:rsidR="0007184E">
        <w:t xml:space="preserve"> </w:t>
      </w:r>
      <w:r>
        <w:t xml:space="preserve"> </w:t>
      </w:r>
      <w:r w:rsidRPr="009F028B">
        <w:t>LTA vehicles stay afloat for longer periods of time, making swarming algorithm and sensor research easier</w:t>
      </w:r>
      <w:r>
        <w:t xml:space="preserve"> and safer to test.</w:t>
      </w:r>
      <w:r w:rsidR="0007184E">
        <w:t xml:space="preserve"> </w:t>
      </w:r>
      <w:r>
        <w:t xml:space="preserve"> By using LTA vehicles, teams are limited in payload capacity, which will force them to optimize their sensors and control systems into the least viable product.</w:t>
      </w:r>
    </w:p>
    <w:p w14:paraId="5D81676E" w14:textId="77777777" w:rsidR="00656890" w:rsidRDefault="00656890" w:rsidP="007F618E">
      <w:pPr>
        <w:pStyle w:val="Heading1"/>
        <w:numPr>
          <w:ilvl w:val="0"/>
          <w:numId w:val="14"/>
        </w:numPr>
      </w:pPr>
      <w:bookmarkStart w:id="1" w:name="_Toc90383102"/>
      <w:r>
        <w:t>P</w:t>
      </w:r>
      <w:r w:rsidR="00340D16">
        <w:t>articipation</w:t>
      </w:r>
      <w:bookmarkEnd w:id="1"/>
    </w:p>
    <w:p w14:paraId="4869D807" w14:textId="010FEFFC" w:rsidR="00656890" w:rsidRDefault="00656890" w:rsidP="00656890">
      <w:r>
        <w:t>The following list includes</w:t>
      </w:r>
      <w:r w:rsidR="00B64670">
        <w:t xml:space="preserve"> the</w:t>
      </w:r>
      <w:r>
        <w:t xml:space="preserve"> slated participants for the Spring 2022 compet</w:t>
      </w:r>
      <w:r w:rsidR="00AE24FC">
        <w:t>ition.  There is no entry fee.</w:t>
      </w:r>
      <w:r w:rsidR="00340D16">
        <w:t xml:space="preserve">  </w:t>
      </w:r>
      <w:r>
        <w:t xml:space="preserve"> </w:t>
      </w:r>
      <w:r w:rsidR="00340D16">
        <w:t>If interested in participating, please reach out to Samantha Lawrence (</w:t>
      </w:r>
      <w:hyperlink r:id="rId19" w:history="1">
        <w:r w:rsidR="00340D16" w:rsidRPr="0078047D">
          <w:rPr>
            <w:rStyle w:val="Hyperlink"/>
          </w:rPr>
          <w:t>Samantha.Lawrence@navy.mil</w:t>
        </w:r>
      </w:hyperlink>
      <w:r w:rsidR="00340D16">
        <w:t xml:space="preserve">).  </w:t>
      </w:r>
      <w:r w:rsidR="001475ED">
        <w:t xml:space="preserve">There are regular meetings for team leads to collaborate and discuss that interested parties are welcome to join.  </w:t>
      </w:r>
    </w:p>
    <w:p w14:paraId="64DE1055" w14:textId="77777777" w:rsidR="00340D16" w:rsidRDefault="00340D16" w:rsidP="007F618E">
      <w:pPr>
        <w:pStyle w:val="Heading1"/>
        <w:numPr>
          <w:ilvl w:val="0"/>
          <w:numId w:val="14"/>
        </w:numPr>
      </w:pPr>
      <w:bookmarkStart w:id="2" w:name="_Toc90383103"/>
      <w:r>
        <w:t>Visitors</w:t>
      </w:r>
      <w:bookmarkEnd w:id="2"/>
    </w:p>
    <w:p w14:paraId="36256E36" w14:textId="77777777" w:rsidR="00340D16" w:rsidRPr="00340D16" w:rsidRDefault="00340D16" w:rsidP="00340D16">
      <w:r>
        <w:t>Visitors interested in funding teams, fielding teams, or simply curious are welcome.  All visitors must reach out to Samantha Lawrence (</w:t>
      </w:r>
      <w:hyperlink r:id="rId20" w:history="1">
        <w:r w:rsidRPr="0078047D">
          <w:rPr>
            <w:rStyle w:val="Hyperlink"/>
          </w:rPr>
          <w:t>Samantha.Lawrence@navy.mil</w:t>
        </w:r>
      </w:hyperlink>
      <w:r>
        <w:t xml:space="preserve">).  Visitors who fail to pre-register may be turned away at the door.  Visitors are also subject to dress code requirements.  </w:t>
      </w:r>
    </w:p>
    <w:p w14:paraId="5501E595" w14:textId="77777777" w:rsidR="007F618E" w:rsidRDefault="007F618E" w:rsidP="007F618E">
      <w:pPr>
        <w:pStyle w:val="Heading1"/>
        <w:numPr>
          <w:ilvl w:val="0"/>
          <w:numId w:val="14"/>
        </w:numPr>
      </w:pPr>
      <w:bookmarkStart w:id="3" w:name="_Toc90383104"/>
      <w:r>
        <w:t>Dress code</w:t>
      </w:r>
      <w:bookmarkEnd w:id="3"/>
    </w:p>
    <w:p w14:paraId="44D16869" w14:textId="77777777" w:rsidR="007F618E" w:rsidRDefault="007F618E" w:rsidP="007F618E">
      <w:r>
        <w:t xml:space="preserve">All participants and visitors on the floor are encouraged to wear only the colors white, gray, khaki, or black.  The wearing of red, blue, yellow, orange, or green will NOT be permitted due to the autonomous nature and sensing of the LTA vehicles.   </w:t>
      </w:r>
    </w:p>
    <w:p w14:paraId="309F5179" w14:textId="77777777" w:rsidR="002F304E" w:rsidRDefault="009F028B" w:rsidP="002F304E">
      <w:pPr>
        <w:pStyle w:val="Heading1"/>
        <w:numPr>
          <w:ilvl w:val="0"/>
          <w:numId w:val="14"/>
        </w:numPr>
      </w:pPr>
      <w:bookmarkStart w:id="4" w:name="_Toc90383105"/>
      <w:r>
        <w:t>Game Play Regulations</w:t>
      </w:r>
      <w:bookmarkStart w:id="5" w:name="_Toc89936415"/>
      <w:bookmarkStart w:id="6" w:name="_Toc89944356"/>
      <w:bookmarkStart w:id="7" w:name="_Toc89944384"/>
      <w:bookmarkStart w:id="8" w:name="_Toc89947938"/>
      <w:bookmarkStart w:id="9" w:name="_Toc89948016"/>
      <w:bookmarkStart w:id="10" w:name="_Toc89936416"/>
      <w:bookmarkStart w:id="11" w:name="_Toc89944357"/>
      <w:bookmarkStart w:id="12" w:name="_Toc89944385"/>
      <w:bookmarkStart w:id="13" w:name="_Toc89947939"/>
      <w:bookmarkStart w:id="14" w:name="_Toc89948017"/>
      <w:bookmarkStart w:id="15" w:name="_Toc89936417"/>
      <w:bookmarkStart w:id="16" w:name="_Toc89944358"/>
      <w:bookmarkStart w:id="17" w:name="_Toc89944386"/>
      <w:bookmarkStart w:id="18" w:name="_Toc89947940"/>
      <w:bookmarkStart w:id="19" w:name="_Toc89948018"/>
      <w:bookmarkStart w:id="20" w:name="_Toc89936418"/>
      <w:bookmarkStart w:id="21" w:name="_Toc89944359"/>
      <w:bookmarkStart w:id="22" w:name="_Toc89944387"/>
      <w:bookmarkStart w:id="23" w:name="_Toc89947941"/>
      <w:bookmarkStart w:id="24" w:name="_Toc89948019"/>
      <w:bookmarkStart w:id="25" w:name="_Toc89936419"/>
      <w:bookmarkStart w:id="26" w:name="_Toc89944360"/>
      <w:bookmarkStart w:id="27" w:name="_Toc89944388"/>
      <w:bookmarkStart w:id="28" w:name="_Toc89947942"/>
      <w:bookmarkStart w:id="29" w:name="_Toc89948020"/>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p>
    <w:p w14:paraId="6B0553D0" w14:textId="77777777" w:rsidR="002F304E" w:rsidRPr="002F304E" w:rsidRDefault="002F304E" w:rsidP="002F304E">
      <w:pPr>
        <w:pStyle w:val="ListParagraph"/>
        <w:keepNext/>
        <w:keepLines/>
        <w:numPr>
          <w:ilvl w:val="0"/>
          <w:numId w:val="18"/>
        </w:numPr>
        <w:spacing w:before="40" w:after="0"/>
        <w:contextualSpacing w:val="0"/>
        <w:outlineLvl w:val="1"/>
        <w:rPr>
          <w:rFonts w:asciiTheme="majorHAnsi" w:eastAsiaTheme="majorEastAsia" w:hAnsiTheme="majorHAnsi" w:cstheme="majorBidi"/>
          <w:vanish/>
          <w:color w:val="2E74B5" w:themeColor="accent1" w:themeShade="BF"/>
          <w:sz w:val="26"/>
          <w:szCs w:val="26"/>
        </w:rPr>
      </w:pPr>
      <w:bookmarkStart w:id="30" w:name="_Toc90034104"/>
      <w:bookmarkStart w:id="31" w:name="_Toc90036523"/>
      <w:bookmarkStart w:id="32" w:name="_Toc90383106"/>
      <w:bookmarkEnd w:id="30"/>
      <w:bookmarkEnd w:id="31"/>
      <w:bookmarkEnd w:id="32"/>
    </w:p>
    <w:p w14:paraId="466D4FFE" w14:textId="77777777" w:rsidR="002F304E" w:rsidRPr="002F304E" w:rsidRDefault="002F304E" w:rsidP="002F304E">
      <w:pPr>
        <w:pStyle w:val="ListParagraph"/>
        <w:keepNext/>
        <w:keepLines/>
        <w:numPr>
          <w:ilvl w:val="0"/>
          <w:numId w:val="18"/>
        </w:numPr>
        <w:spacing w:before="40" w:after="0"/>
        <w:contextualSpacing w:val="0"/>
        <w:outlineLvl w:val="1"/>
        <w:rPr>
          <w:rFonts w:asciiTheme="majorHAnsi" w:eastAsiaTheme="majorEastAsia" w:hAnsiTheme="majorHAnsi" w:cstheme="majorBidi"/>
          <w:vanish/>
          <w:color w:val="2E74B5" w:themeColor="accent1" w:themeShade="BF"/>
          <w:sz w:val="26"/>
          <w:szCs w:val="26"/>
        </w:rPr>
      </w:pPr>
      <w:bookmarkStart w:id="33" w:name="_Toc90034105"/>
      <w:bookmarkStart w:id="34" w:name="_Toc90036524"/>
      <w:bookmarkStart w:id="35" w:name="_Toc90383107"/>
      <w:bookmarkEnd w:id="33"/>
      <w:bookmarkEnd w:id="34"/>
      <w:bookmarkEnd w:id="35"/>
    </w:p>
    <w:p w14:paraId="6AA29FCF" w14:textId="77777777" w:rsidR="002F304E" w:rsidRPr="002F304E" w:rsidRDefault="002F304E" w:rsidP="002F304E">
      <w:pPr>
        <w:pStyle w:val="ListParagraph"/>
        <w:keepNext/>
        <w:keepLines/>
        <w:numPr>
          <w:ilvl w:val="0"/>
          <w:numId w:val="18"/>
        </w:numPr>
        <w:spacing w:before="40" w:after="0"/>
        <w:contextualSpacing w:val="0"/>
        <w:outlineLvl w:val="1"/>
        <w:rPr>
          <w:rFonts w:asciiTheme="majorHAnsi" w:eastAsiaTheme="majorEastAsia" w:hAnsiTheme="majorHAnsi" w:cstheme="majorBidi"/>
          <w:vanish/>
          <w:color w:val="2E74B5" w:themeColor="accent1" w:themeShade="BF"/>
          <w:sz w:val="26"/>
          <w:szCs w:val="26"/>
        </w:rPr>
      </w:pPr>
      <w:bookmarkStart w:id="36" w:name="_Toc90034106"/>
      <w:bookmarkStart w:id="37" w:name="_Toc90036525"/>
      <w:bookmarkStart w:id="38" w:name="_Toc90383108"/>
      <w:bookmarkEnd w:id="36"/>
      <w:bookmarkEnd w:id="37"/>
      <w:bookmarkEnd w:id="38"/>
    </w:p>
    <w:p w14:paraId="7BD9AE8C" w14:textId="77777777" w:rsidR="002F304E" w:rsidRPr="002F304E" w:rsidRDefault="002F304E" w:rsidP="002F304E">
      <w:pPr>
        <w:pStyle w:val="ListParagraph"/>
        <w:keepNext/>
        <w:keepLines/>
        <w:numPr>
          <w:ilvl w:val="0"/>
          <w:numId w:val="18"/>
        </w:numPr>
        <w:spacing w:before="40" w:after="0"/>
        <w:contextualSpacing w:val="0"/>
        <w:outlineLvl w:val="1"/>
        <w:rPr>
          <w:rFonts w:asciiTheme="majorHAnsi" w:eastAsiaTheme="majorEastAsia" w:hAnsiTheme="majorHAnsi" w:cstheme="majorBidi"/>
          <w:vanish/>
          <w:color w:val="2E74B5" w:themeColor="accent1" w:themeShade="BF"/>
          <w:sz w:val="26"/>
          <w:szCs w:val="26"/>
        </w:rPr>
      </w:pPr>
      <w:bookmarkStart w:id="39" w:name="_Toc90034107"/>
      <w:bookmarkStart w:id="40" w:name="_Toc90036526"/>
      <w:bookmarkStart w:id="41" w:name="_Toc90383109"/>
      <w:bookmarkEnd w:id="39"/>
      <w:bookmarkEnd w:id="40"/>
      <w:bookmarkEnd w:id="41"/>
    </w:p>
    <w:p w14:paraId="690A35B4" w14:textId="77777777" w:rsidR="002F304E" w:rsidRPr="002F304E" w:rsidRDefault="002F304E" w:rsidP="002F304E">
      <w:pPr>
        <w:pStyle w:val="ListParagraph"/>
        <w:keepNext/>
        <w:keepLines/>
        <w:numPr>
          <w:ilvl w:val="0"/>
          <w:numId w:val="18"/>
        </w:numPr>
        <w:spacing w:before="40" w:after="0"/>
        <w:contextualSpacing w:val="0"/>
        <w:outlineLvl w:val="1"/>
        <w:rPr>
          <w:rFonts w:asciiTheme="majorHAnsi" w:eastAsiaTheme="majorEastAsia" w:hAnsiTheme="majorHAnsi" w:cstheme="majorBidi"/>
          <w:vanish/>
          <w:color w:val="2E74B5" w:themeColor="accent1" w:themeShade="BF"/>
          <w:sz w:val="26"/>
          <w:szCs w:val="26"/>
        </w:rPr>
      </w:pPr>
      <w:bookmarkStart w:id="42" w:name="_Toc90034108"/>
      <w:bookmarkStart w:id="43" w:name="_Toc90036527"/>
      <w:bookmarkStart w:id="44" w:name="_Toc90383110"/>
      <w:bookmarkEnd w:id="42"/>
      <w:bookmarkEnd w:id="43"/>
      <w:bookmarkEnd w:id="44"/>
    </w:p>
    <w:p w14:paraId="47BB3C8A" w14:textId="77777777" w:rsidR="000A4F46" w:rsidRPr="00D32B7B" w:rsidRDefault="000A4F46" w:rsidP="000A4F46">
      <w:pPr>
        <w:pStyle w:val="Heading2"/>
        <w:numPr>
          <w:ilvl w:val="1"/>
          <w:numId w:val="18"/>
        </w:numPr>
      </w:pPr>
      <w:bookmarkStart w:id="45" w:name="_Toc90383111"/>
      <w:r>
        <w:t>Qualification</w:t>
      </w:r>
      <w:bookmarkEnd w:id="45"/>
    </w:p>
    <w:p w14:paraId="750E6786" w14:textId="526781C7" w:rsidR="000A4F46" w:rsidRPr="009468A0" w:rsidRDefault="000A4F46" w:rsidP="000A4F46">
      <w:pPr>
        <w:pStyle w:val="ListParagraph"/>
        <w:numPr>
          <w:ilvl w:val="2"/>
          <w:numId w:val="18"/>
        </w:numPr>
        <w:ind w:left="1440" w:hanging="720"/>
        <w:rPr>
          <w:szCs w:val="24"/>
        </w:rPr>
      </w:pPr>
      <w:r w:rsidRPr="009468A0">
        <w:rPr>
          <w:szCs w:val="24"/>
        </w:rPr>
        <w:t xml:space="preserve">All teams must complete a qualification round prior to being permitted to play.  The qualification round requires that each team score a goal in unopposed game play </w:t>
      </w:r>
      <w:r w:rsidR="001A3229">
        <w:rPr>
          <w:szCs w:val="24"/>
        </w:rPr>
        <w:t>in under 30 minutes</w:t>
      </w:r>
      <w:r w:rsidRPr="009468A0">
        <w:rPr>
          <w:szCs w:val="24"/>
        </w:rPr>
        <w:t>.</w:t>
      </w:r>
    </w:p>
    <w:p w14:paraId="44A68760" w14:textId="77777777" w:rsidR="000A4F46" w:rsidRPr="009468A0" w:rsidRDefault="000A4F46" w:rsidP="000A4F46">
      <w:pPr>
        <w:pStyle w:val="ListParagraph"/>
        <w:numPr>
          <w:ilvl w:val="2"/>
          <w:numId w:val="18"/>
        </w:numPr>
        <w:ind w:left="1440" w:hanging="720"/>
        <w:rPr>
          <w:szCs w:val="24"/>
        </w:rPr>
      </w:pPr>
      <w:r w:rsidRPr="009468A0">
        <w:rPr>
          <w:szCs w:val="24"/>
        </w:rPr>
        <w:t xml:space="preserve">If a team fails to qualify on day 1, they may try again in the morning of day 2, etc. until the end of the week.  </w:t>
      </w:r>
    </w:p>
    <w:p w14:paraId="43A445EA" w14:textId="77777777" w:rsidR="000A4F46" w:rsidRPr="000A4F46" w:rsidRDefault="000A4F46" w:rsidP="000A4F46">
      <w:pPr>
        <w:pStyle w:val="ListParagraph"/>
        <w:numPr>
          <w:ilvl w:val="2"/>
          <w:numId w:val="18"/>
        </w:numPr>
        <w:ind w:left="1440" w:hanging="720"/>
        <w:rPr>
          <w:szCs w:val="24"/>
        </w:rPr>
      </w:pPr>
      <w:r w:rsidRPr="009468A0">
        <w:rPr>
          <w:szCs w:val="24"/>
        </w:rPr>
        <w:t>Once a team qualifies, they will be permitted to play their scheduled games for that day and the rest of the week.</w:t>
      </w:r>
    </w:p>
    <w:p w14:paraId="101B0C42" w14:textId="77777777" w:rsidR="009F028B" w:rsidRDefault="009F028B" w:rsidP="002F304E">
      <w:pPr>
        <w:pStyle w:val="Heading2"/>
        <w:numPr>
          <w:ilvl w:val="1"/>
          <w:numId w:val="18"/>
        </w:numPr>
      </w:pPr>
      <w:bookmarkStart w:id="46" w:name="_Toc90383112"/>
      <w:r>
        <w:t>Game balls</w:t>
      </w:r>
      <w:bookmarkEnd w:id="46"/>
    </w:p>
    <w:p w14:paraId="78B2092E" w14:textId="77777777" w:rsidR="009F028B" w:rsidRPr="00E16B28" w:rsidRDefault="006926A9" w:rsidP="00E16B28">
      <w:pPr>
        <w:pStyle w:val="ListParagraph"/>
        <w:numPr>
          <w:ilvl w:val="2"/>
          <w:numId w:val="18"/>
        </w:numPr>
        <w:ind w:left="1440" w:hanging="720"/>
        <w:rPr>
          <w:szCs w:val="24"/>
        </w:rPr>
      </w:pPr>
      <w:r w:rsidRPr="00E16B28">
        <w:rPr>
          <w:szCs w:val="24"/>
        </w:rPr>
        <w:t>Five or more</w:t>
      </w:r>
      <w:r w:rsidR="009F028B" w:rsidRPr="00E16B28">
        <w:rPr>
          <w:szCs w:val="24"/>
        </w:rPr>
        <w:t xml:space="preserve"> game balls </w:t>
      </w:r>
      <w:r w:rsidR="009468A0" w:rsidRPr="00E16B28">
        <w:rPr>
          <w:szCs w:val="24"/>
        </w:rPr>
        <w:t xml:space="preserve">will be in the </w:t>
      </w:r>
      <w:r w:rsidR="009F028B" w:rsidRPr="00E16B28">
        <w:rPr>
          <w:szCs w:val="24"/>
        </w:rPr>
        <w:t>playing field at any given time</w:t>
      </w:r>
      <w:r w:rsidR="009468A0" w:rsidRPr="00E16B28">
        <w:rPr>
          <w:szCs w:val="24"/>
        </w:rPr>
        <w:t>.</w:t>
      </w:r>
    </w:p>
    <w:p w14:paraId="6117154E" w14:textId="77777777" w:rsidR="009F028B" w:rsidRPr="00E16B28" w:rsidRDefault="009F028B" w:rsidP="00E16B28">
      <w:pPr>
        <w:pStyle w:val="ListParagraph"/>
        <w:numPr>
          <w:ilvl w:val="2"/>
          <w:numId w:val="18"/>
        </w:numPr>
        <w:ind w:left="1440" w:hanging="720"/>
        <w:rPr>
          <w:szCs w:val="24"/>
        </w:rPr>
      </w:pPr>
      <w:r w:rsidRPr="00E16B28">
        <w:rPr>
          <w:szCs w:val="24"/>
        </w:rPr>
        <w:t>Game balls consist of the following:</w:t>
      </w:r>
      <w:r w:rsidR="009468A0" w:rsidRPr="00E16B28">
        <w:rPr>
          <w:szCs w:val="24"/>
        </w:rPr>
        <w:t xml:space="preserve">   </w:t>
      </w:r>
      <w:r w:rsidRPr="00E16B28">
        <w:rPr>
          <w:szCs w:val="24"/>
        </w:rPr>
        <w:t>https://www.amazon.com/dp/B07X242MTL</w:t>
      </w:r>
    </w:p>
    <w:p w14:paraId="4D994B3E" w14:textId="681685BF" w:rsidR="009F028B" w:rsidRPr="00E16B28" w:rsidRDefault="009F028B" w:rsidP="006926A9">
      <w:pPr>
        <w:pStyle w:val="ListParagraph"/>
        <w:numPr>
          <w:ilvl w:val="2"/>
          <w:numId w:val="1"/>
        </w:numPr>
        <w:rPr>
          <w:szCs w:val="24"/>
        </w:rPr>
      </w:pPr>
      <w:r w:rsidRPr="00E16B28">
        <w:rPr>
          <w:szCs w:val="24"/>
        </w:rPr>
        <w:lastRenderedPageBreak/>
        <w:t xml:space="preserve">They will be weighted to </w:t>
      </w:r>
      <w:r w:rsidR="00A407C5">
        <w:rPr>
          <w:szCs w:val="24"/>
        </w:rPr>
        <w:t xml:space="preserve">be </w:t>
      </w:r>
      <w:r w:rsidRPr="00E16B28">
        <w:rPr>
          <w:szCs w:val="24"/>
        </w:rPr>
        <w:t xml:space="preserve">approximately neutrally buoyant.  Note:  They will not be perfect, thus adding to the challenge.  If they fall back down, we will adjust their weight and knock them upwards.  If they get stuck on the ceiling, we will put another balloon in the air.  </w:t>
      </w:r>
    </w:p>
    <w:p w14:paraId="0CE877AC" w14:textId="77777777" w:rsidR="009F028B" w:rsidRDefault="009F028B" w:rsidP="000D768E">
      <w:pPr>
        <w:pStyle w:val="Heading2"/>
        <w:numPr>
          <w:ilvl w:val="1"/>
          <w:numId w:val="18"/>
        </w:numPr>
      </w:pPr>
      <w:bookmarkStart w:id="47" w:name="_Toc90383113"/>
      <w:r>
        <w:t>Goals</w:t>
      </w:r>
      <w:bookmarkEnd w:id="47"/>
    </w:p>
    <w:p w14:paraId="4D43B569" w14:textId="77777777" w:rsidR="009F028B" w:rsidRPr="00E16B28" w:rsidRDefault="009F028B" w:rsidP="00E16B28">
      <w:pPr>
        <w:pStyle w:val="ListParagraph"/>
        <w:numPr>
          <w:ilvl w:val="2"/>
          <w:numId w:val="18"/>
        </w:numPr>
        <w:ind w:left="1440" w:hanging="720"/>
        <w:rPr>
          <w:szCs w:val="24"/>
        </w:rPr>
      </w:pPr>
      <w:r w:rsidRPr="00E16B28">
        <w:rPr>
          <w:szCs w:val="24"/>
        </w:rPr>
        <w:t>Each team will defend their Life, Liberty, &amp; Property, or three hoops</w:t>
      </w:r>
      <w:r w:rsidR="00F95BB1" w:rsidRPr="00E16B28">
        <w:rPr>
          <w:szCs w:val="24"/>
        </w:rPr>
        <w:t xml:space="preserve"> mounted from the ceiling in each</w:t>
      </w:r>
      <w:r w:rsidRPr="00E16B28">
        <w:rPr>
          <w:szCs w:val="24"/>
        </w:rPr>
        <w:t xml:space="preserve"> end zone.</w:t>
      </w:r>
    </w:p>
    <w:p w14:paraId="39935244" w14:textId="77777777" w:rsidR="009F028B" w:rsidRPr="00E16B28" w:rsidRDefault="009F028B" w:rsidP="00E16B28">
      <w:pPr>
        <w:pStyle w:val="ListParagraph"/>
        <w:numPr>
          <w:ilvl w:val="2"/>
          <w:numId w:val="18"/>
        </w:numPr>
        <w:ind w:left="1440" w:hanging="720"/>
        <w:rPr>
          <w:szCs w:val="24"/>
        </w:rPr>
      </w:pPr>
      <w:r w:rsidRPr="00E16B28">
        <w:rPr>
          <w:szCs w:val="24"/>
        </w:rPr>
        <w:t>Hoops will consist of one circle, s</w:t>
      </w:r>
      <w:r w:rsidR="00F95BB1" w:rsidRPr="00E16B28">
        <w:rPr>
          <w:szCs w:val="24"/>
        </w:rPr>
        <w:t xml:space="preserve">quare, and triangle in each end </w:t>
      </w:r>
      <w:r w:rsidRPr="00E16B28">
        <w:rPr>
          <w:szCs w:val="24"/>
        </w:rPr>
        <w:t>zone.  These will be made with ½” plywood and coated with retro-reflective tape.  One end of goals will be orange.  The other end will be yellow.  Th</w:t>
      </w:r>
      <w:r w:rsidR="009468A0" w:rsidRPr="00E16B28">
        <w:rPr>
          <w:szCs w:val="24"/>
        </w:rPr>
        <w:t>e tapes used will be as follows:</w:t>
      </w:r>
    </w:p>
    <w:p w14:paraId="63C7BB5D" w14:textId="77777777" w:rsidR="009F028B" w:rsidRPr="00E16B28" w:rsidRDefault="009F028B" w:rsidP="00E16B28">
      <w:pPr>
        <w:pStyle w:val="ListParagraph"/>
        <w:ind w:left="1440"/>
        <w:rPr>
          <w:szCs w:val="24"/>
        </w:rPr>
      </w:pPr>
      <w:r w:rsidRPr="00E16B28">
        <w:rPr>
          <w:szCs w:val="24"/>
        </w:rPr>
        <w:t>https://www.walmart.com/ip/Oralite-Reflexite-V98-Microprismatic-Conspicuity-Tape-2-in-x-15-ft-Fluorescent-Orange/101885580</w:t>
      </w:r>
    </w:p>
    <w:p w14:paraId="006BD5A0" w14:textId="77777777" w:rsidR="009F028B" w:rsidRPr="00E16B28" w:rsidRDefault="009F028B" w:rsidP="00E16B28">
      <w:pPr>
        <w:pStyle w:val="ListParagraph"/>
        <w:ind w:left="1440"/>
        <w:rPr>
          <w:szCs w:val="24"/>
        </w:rPr>
      </w:pPr>
      <w:r w:rsidRPr="00E16B28">
        <w:rPr>
          <w:szCs w:val="24"/>
        </w:rPr>
        <w:t>https://www.amazon.com/Oralite-Microprismatic-Retroreflective-Conspicuity-Tape/dp/B0041PCG2A</w:t>
      </w:r>
    </w:p>
    <w:p w14:paraId="43EF11BF" w14:textId="018D8DCC" w:rsidR="009F028B" w:rsidRPr="00E16B28" w:rsidRDefault="009F028B" w:rsidP="00E16B28">
      <w:pPr>
        <w:pStyle w:val="ListParagraph"/>
        <w:numPr>
          <w:ilvl w:val="3"/>
          <w:numId w:val="18"/>
        </w:numPr>
        <w:rPr>
          <w:szCs w:val="24"/>
        </w:rPr>
      </w:pPr>
      <w:r w:rsidRPr="00E16B28">
        <w:rPr>
          <w:szCs w:val="24"/>
        </w:rPr>
        <w:t xml:space="preserve">Goal tags – </w:t>
      </w:r>
      <w:r w:rsidR="00CC086F">
        <w:rPr>
          <w:szCs w:val="24"/>
        </w:rPr>
        <w:t xml:space="preserve">Will not be used </w:t>
      </w:r>
      <w:r w:rsidR="009468A0" w:rsidRPr="00E16B28">
        <w:rPr>
          <w:szCs w:val="24"/>
        </w:rPr>
        <w:t>(photos of them are from previous events).</w:t>
      </w:r>
    </w:p>
    <w:p w14:paraId="4588B630" w14:textId="1F8E1EA7" w:rsidR="009F028B" w:rsidRPr="00E16B28" w:rsidRDefault="00CC086F" w:rsidP="00E16B28">
      <w:pPr>
        <w:pStyle w:val="ListParagraph"/>
        <w:numPr>
          <w:ilvl w:val="3"/>
          <w:numId w:val="18"/>
        </w:numPr>
        <w:rPr>
          <w:szCs w:val="24"/>
        </w:rPr>
      </w:pPr>
      <w:r>
        <w:rPr>
          <w:szCs w:val="24"/>
        </w:rPr>
        <w:t xml:space="preserve">Circle – ½” </w:t>
      </w:r>
      <w:r w:rsidR="009F028B" w:rsidRPr="00E16B28">
        <w:rPr>
          <w:szCs w:val="24"/>
        </w:rPr>
        <w:t>ply</w:t>
      </w:r>
      <w:r w:rsidR="00F95BB1" w:rsidRPr="00E16B28">
        <w:rPr>
          <w:szCs w:val="24"/>
        </w:rPr>
        <w:t>wood, 36.5” inside diameter, 4”</w:t>
      </w:r>
      <w:r w:rsidR="009F028B" w:rsidRPr="00E16B28">
        <w:rPr>
          <w:szCs w:val="24"/>
        </w:rPr>
        <w:t xml:space="preserve"> wide frame.</w:t>
      </w:r>
    </w:p>
    <w:p w14:paraId="28C220A9" w14:textId="585BF624" w:rsidR="009F028B" w:rsidRPr="00E16B28" w:rsidRDefault="00CC086F" w:rsidP="00E16B28">
      <w:pPr>
        <w:pStyle w:val="ListParagraph"/>
        <w:numPr>
          <w:ilvl w:val="3"/>
          <w:numId w:val="18"/>
        </w:numPr>
        <w:rPr>
          <w:szCs w:val="24"/>
        </w:rPr>
      </w:pPr>
      <w:r>
        <w:rPr>
          <w:szCs w:val="24"/>
        </w:rPr>
        <w:t xml:space="preserve">Square – ½” </w:t>
      </w:r>
      <w:r w:rsidR="009F028B" w:rsidRPr="00E16B28">
        <w:rPr>
          <w:szCs w:val="24"/>
        </w:rPr>
        <w:t>p</w:t>
      </w:r>
      <w:r>
        <w:rPr>
          <w:szCs w:val="24"/>
        </w:rPr>
        <w:t>lywood, 38” on the inside of each side</w:t>
      </w:r>
      <w:r w:rsidR="00F95BB1" w:rsidRPr="00E16B28">
        <w:rPr>
          <w:szCs w:val="24"/>
        </w:rPr>
        <w:t>, 4”</w:t>
      </w:r>
      <w:r w:rsidR="009F028B" w:rsidRPr="00E16B28">
        <w:rPr>
          <w:szCs w:val="24"/>
        </w:rPr>
        <w:t xml:space="preserve"> wide frame.</w:t>
      </w:r>
    </w:p>
    <w:p w14:paraId="3A6BC957" w14:textId="6701B149" w:rsidR="009F028B" w:rsidRPr="00E16B28" w:rsidRDefault="009F028B" w:rsidP="00E16B28">
      <w:pPr>
        <w:pStyle w:val="ListParagraph"/>
        <w:numPr>
          <w:ilvl w:val="3"/>
          <w:numId w:val="18"/>
        </w:numPr>
        <w:ind w:left="2160" w:hanging="1080"/>
        <w:rPr>
          <w:szCs w:val="24"/>
        </w:rPr>
      </w:pPr>
      <w:r w:rsidRPr="00E16B28">
        <w:rPr>
          <w:szCs w:val="24"/>
        </w:rPr>
        <w:t>Eq</w:t>
      </w:r>
      <w:r w:rsidR="00CC086F">
        <w:rPr>
          <w:szCs w:val="24"/>
        </w:rPr>
        <w:t xml:space="preserve">uilateral Triangle – ½” </w:t>
      </w:r>
      <w:r w:rsidRPr="00E16B28">
        <w:rPr>
          <w:szCs w:val="24"/>
        </w:rPr>
        <w:t>plywood, positioned p</w:t>
      </w:r>
      <w:r w:rsidR="00F95BB1" w:rsidRPr="00E16B28">
        <w:rPr>
          <w:szCs w:val="24"/>
        </w:rPr>
        <w:t>oint down, inside leg length 55”, 4”</w:t>
      </w:r>
      <w:r w:rsidRPr="00E16B28">
        <w:rPr>
          <w:szCs w:val="24"/>
        </w:rPr>
        <w:t xml:space="preserve"> wide frame.</w:t>
      </w:r>
    </w:p>
    <w:p w14:paraId="5417CF31" w14:textId="77777777" w:rsidR="009F028B" w:rsidRDefault="009F028B" w:rsidP="000D768E">
      <w:pPr>
        <w:pStyle w:val="Heading2"/>
        <w:numPr>
          <w:ilvl w:val="1"/>
          <w:numId w:val="18"/>
        </w:numPr>
      </w:pPr>
      <w:bookmarkStart w:id="48" w:name="_Toc90383114"/>
      <w:r>
        <w:t>Scoring</w:t>
      </w:r>
      <w:bookmarkEnd w:id="48"/>
    </w:p>
    <w:p w14:paraId="30747AAC" w14:textId="77777777" w:rsidR="009F028B" w:rsidRPr="00E16B28" w:rsidRDefault="00F95BB1" w:rsidP="00E16B28">
      <w:pPr>
        <w:pStyle w:val="ListParagraph"/>
        <w:numPr>
          <w:ilvl w:val="2"/>
          <w:numId w:val="18"/>
        </w:numPr>
        <w:ind w:left="1440" w:hanging="720"/>
        <w:rPr>
          <w:szCs w:val="24"/>
        </w:rPr>
      </w:pPr>
      <w:r w:rsidRPr="00E16B28">
        <w:rPr>
          <w:szCs w:val="24"/>
        </w:rPr>
        <w:t>A goal is made via</w:t>
      </w:r>
      <w:r w:rsidR="009F028B" w:rsidRPr="00E16B28">
        <w:rPr>
          <w:szCs w:val="24"/>
        </w:rPr>
        <w:t xml:space="preserve"> pushing a game ball through any opponent goal in either direction (1 point awarded for each goal scored)</w:t>
      </w:r>
      <w:r w:rsidRPr="00E16B28">
        <w:rPr>
          <w:szCs w:val="24"/>
        </w:rPr>
        <w:t>.</w:t>
      </w:r>
    </w:p>
    <w:p w14:paraId="7F92D339" w14:textId="14E2F555" w:rsidR="009F028B" w:rsidRPr="00E16B28" w:rsidRDefault="009F028B" w:rsidP="00E16B28">
      <w:pPr>
        <w:pStyle w:val="ListParagraph"/>
        <w:numPr>
          <w:ilvl w:val="2"/>
          <w:numId w:val="18"/>
        </w:numPr>
        <w:ind w:left="1440" w:hanging="720"/>
        <w:rPr>
          <w:szCs w:val="24"/>
        </w:rPr>
      </w:pPr>
      <w:r w:rsidRPr="00E16B28">
        <w:rPr>
          <w:szCs w:val="24"/>
        </w:rPr>
        <w:t>Teams</w:t>
      </w:r>
      <w:r w:rsidR="00CC086F">
        <w:rPr>
          <w:szCs w:val="24"/>
        </w:rPr>
        <w:t xml:space="preserve"> may not push a game</w:t>
      </w:r>
      <w:r w:rsidRPr="00E16B28">
        <w:rPr>
          <w:szCs w:val="24"/>
        </w:rPr>
        <w:t xml:space="preserve"> ball through one of their goals (Own goal = -1</w:t>
      </w:r>
      <w:r w:rsidR="00F95BB1" w:rsidRPr="00E16B28">
        <w:rPr>
          <w:szCs w:val="24"/>
        </w:rPr>
        <w:t xml:space="preserve"> point</w:t>
      </w:r>
      <w:r w:rsidRPr="00E16B28">
        <w:rPr>
          <w:szCs w:val="24"/>
        </w:rPr>
        <w:t>)</w:t>
      </w:r>
      <w:r w:rsidR="00F95BB1" w:rsidRPr="00E16B28">
        <w:rPr>
          <w:szCs w:val="24"/>
        </w:rPr>
        <w:t>.</w:t>
      </w:r>
    </w:p>
    <w:p w14:paraId="3EBE417F" w14:textId="2C74A793" w:rsidR="00F95BB1" w:rsidRPr="00E16B28" w:rsidRDefault="009F028B" w:rsidP="00E16B28">
      <w:pPr>
        <w:pStyle w:val="ListParagraph"/>
        <w:numPr>
          <w:ilvl w:val="2"/>
          <w:numId w:val="18"/>
        </w:numPr>
        <w:ind w:left="1440" w:hanging="720"/>
        <w:rPr>
          <w:szCs w:val="24"/>
        </w:rPr>
      </w:pPr>
      <w:r w:rsidRPr="00E16B28">
        <w:rPr>
          <w:szCs w:val="24"/>
        </w:rPr>
        <w:t xml:space="preserve">Once scored, the LTA vehicle shall come down for the game </w:t>
      </w:r>
      <w:r w:rsidR="00CC086F">
        <w:rPr>
          <w:szCs w:val="24"/>
        </w:rPr>
        <w:t xml:space="preserve">ball removal / release, and then </w:t>
      </w:r>
      <w:r w:rsidRPr="00E16B28">
        <w:rPr>
          <w:szCs w:val="24"/>
        </w:rPr>
        <w:t>return to game play</w:t>
      </w:r>
      <w:r w:rsidR="00F95BB1" w:rsidRPr="00E16B28">
        <w:rPr>
          <w:szCs w:val="24"/>
        </w:rPr>
        <w:t xml:space="preserve"> from the center of the field</w:t>
      </w:r>
      <w:r w:rsidRPr="00E16B28">
        <w:rPr>
          <w:szCs w:val="24"/>
        </w:rPr>
        <w:t xml:space="preserve">.  </w:t>
      </w:r>
      <w:r w:rsidR="00F95BB1" w:rsidRPr="00E16B28">
        <w:rPr>
          <w:szCs w:val="24"/>
        </w:rPr>
        <w:t xml:space="preserve">Alternatively, </w:t>
      </w:r>
      <w:r w:rsidRPr="00E16B28">
        <w:rPr>
          <w:szCs w:val="24"/>
        </w:rPr>
        <w:t>the LTA vehicle m</w:t>
      </w:r>
      <w:r w:rsidR="00F95BB1" w:rsidRPr="00E16B28">
        <w:rPr>
          <w:szCs w:val="24"/>
        </w:rPr>
        <w:t>ay</w:t>
      </w:r>
      <w:r w:rsidRPr="00E16B28">
        <w:rPr>
          <w:szCs w:val="24"/>
        </w:rPr>
        <w:t xml:space="preserve"> release the game ball and travel to the middle of the field to ‘reset’ prior to </w:t>
      </w:r>
      <w:r w:rsidR="00F95BB1" w:rsidRPr="00E16B28">
        <w:rPr>
          <w:szCs w:val="24"/>
        </w:rPr>
        <w:t>continuing game play.</w:t>
      </w:r>
      <w:r w:rsidR="003C27B4">
        <w:rPr>
          <w:szCs w:val="24"/>
        </w:rPr>
        <w:t xml:space="preserve">  </w:t>
      </w:r>
      <w:r w:rsidR="0007184E">
        <w:rPr>
          <w:szCs w:val="24"/>
        </w:rPr>
        <w:t>A LTA vehicle retrieved for game ball removal may be released immediately back into the game at the center of the field.</w:t>
      </w:r>
      <w:r w:rsidR="003C27B4">
        <w:rPr>
          <w:szCs w:val="24"/>
        </w:rPr>
        <w:t xml:space="preserve"> </w:t>
      </w:r>
    </w:p>
    <w:p w14:paraId="23E36E7E" w14:textId="77777777" w:rsidR="009F028B" w:rsidRDefault="00195AC5" w:rsidP="000D768E">
      <w:pPr>
        <w:pStyle w:val="Heading2"/>
        <w:numPr>
          <w:ilvl w:val="1"/>
          <w:numId w:val="18"/>
        </w:numPr>
      </w:pPr>
      <w:bookmarkStart w:id="49" w:name="_Toc90383115"/>
      <w:r>
        <w:t>Team Vehicles &amp;</w:t>
      </w:r>
      <w:r w:rsidR="009F028B">
        <w:t xml:space="preserve"> Fielded Equipment</w:t>
      </w:r>
      <w:bookmarkEnd w:id="49"/>
    </w:p>
    <w:p w14:paraId="6712AAF1" w14:textId="77777777" w:rsidR="009F028B" w:rsidRPr="00E16B28" w:rsidRDefault="009F028B" w:rsidP="00E16B28">
      <w:pPr>
        <w:pStyle w:val="ListParagraph"/>
        <w:numPr>
          <w:ilvl w:val="2"/>
          <w:numId w:val="18"/>
        </w:numPr>
        <w:ind w:left="1440" w:hanging="720"/>
        <w:rPr>
          <w:szCs w:val="24"/>
        </w:rPr>
      </w:pPr>
      <w:r w:rsidRPr="00E16B28">
        <w:rPr>
          <w:szCs w:val="24"/>
        </w:rPr>
        <w:t>For all vehicles, negative buoyancy may not exceed 100 grams.</w:t>
      </w:r>
    </w:p>
    <w:p w14:paraId="5234D137" w14:textId="05C7CDAF" w:rsidR="003C27B4" w:rsidRPr="003C27B4" w:rsidRDefault="009F028B" w:rsidP="003C27B4">
      <w:pPr>
        <w:pStyle w:val="ListParagraph"/>
        <w:numPr>
          <w:ilvl w:val="2"/>
          <w:numId w:val="18"/>
        </w:numPr>
        <w:ind w:left="1440" w:hanging="720"/>
        <w:rPr>
          <w:szCs w:val="24"/>
        </w:rPr>
      </w:pPr>
      <w:r w:rsidRPr="00E16B28">
        <w:rPr>
          <w:szCs w:val="24"/>
        </w:rPr>
        <w:t>LTA vehicle</w:t>
      </w:r>
      <w:r w:rsidR="00CC086F">
        <w:rPr>
          <w:szCs w:val="24"/>
        </w:rPr>
        <w:t>s will not be</w:t>
      </w:r>
      <w:r w:rsidRPr="00E16B28">
        <w:rPr>
          <w:szCs w:val="24"/>
        </w:rPr>
        <w:t xml:space="preserve"> considered within game play if it is tethered, resting on the ground, or resting on the ceiling.  </w:t>
      </w:r>
    </w:p>
    <w:p w14:paraId="4F4B19E0" w14:textId="77777777" w:rsidR="009F028B" w:rsidRPr="00E16B28" w:rsidRDefault="009F028B" w:rsidP="00E16B28">
      <w:pPr>
        <w:pStyle w:val="ListParagraph"/>
        <w:numPr>
          <w:ilvl w:val="2"/>
          <w:numId w:val="18"/>
        </w:numPr>
        <w:ind w:left="1440" w:hanging="720"/>
        <w:rPr>
          <w:szCs w:val="24"/>
        </w:rPr>
      </w:pPr>
      <w:r w:rsidRPr="00E16B28">
        <w:rPr>
          <w:szCs w:val="24"/>
        </w:rPr>
        <w:t>E</w:t>
      </w:r>
      <w:r w:rsidR="009468A0" w:rsidRPr="00E16B28">
        <w:rPr>
          <w:szCs w:val="24"/>
        </w:rPr>
        <w:t>ach team must have a red fleet</w:t>
      </w:r>
      <w:r w:rsidRPr="00E16B28">
        <w:rPr>
          <w:szCs w:val="24"/>
        </w:rPr>
        <w:t xml:space="preserve"> and blue fleet (or a way to swap colors).</w:t>
      </w:r>
    </w:p>
    <w:p w14:paraId="0F2C79A0" w14:textId="77777777" w:rsidR="009F028B" w:rsidRPr="00E16B28" w:rsidRDefault="009F028B" w:rsidP="00E16B28">
      <w:pPr>
        <w:pStyle w:val="ListParagraph"/>
        <w:numPr>
          <w:ilvl w:val="2"/>
          <w:numId w:val="18"/>
        </w:numPr>
        <w:ind w:left="1440" w:hanging="720"/>
        <w:rPr>
          <w:szCs w:val="24"/>
        </w:rPr>
      </w:pPr>
      <w:r w:rsidRPr="00E16B28">
        <w:rPr>
          <w:szCs w:val="24"/>
        </w:rPr>
        <w:t xml:space="preserve">Each vehicle must be at least 70% red or blue.  The opponent’s color must not appear on the balloon.  </w:t>
      </w:r>
    </w:p>
    <w:p w14:paraId="38429B09" w14:textId="77777777" w:rsidR="00195AC5" w:rsidRDefault="009F028B" w:rsidP="00E16B28">
      <w:pPr>
        <w:pStyle w:val="ListParagraph"/>
        <w:numPr>
          <w:ilvl w:val="2"/>
          <w:numId w:val="18"/>
        </w:numPr>
        <w:ind w:left="1440" w:hanging="720"/>
        <w:rPr>
          <w:szCs w:val="24"/>
        </w:rPr>
      </w:pPr>
      <w:r w:rsidRPr="00E16B28">
        <w:rPr>
          <w:szCs w:val="24"/>
        </w:rPr>
        <w:lastRenderedPageBreak/>
        <w:t xml:space="preserve">Sensory tools / equipment may be placed on walls or </w:t>
      </w:r>
      <w:r w:rsidR="003C27B4">
        <w:rPr>
          <w:szCs w:val="24"/>
        </w:rPr>
        <w:t>scoring goals</w:t>
      </w:r>
      <w:r w:rsidRPr="00E16B28">
        <w:rPr>
          <w:szCs w:val="24"/>
        </w:rPr>
        <w:t xml:space="preserve"> by the </w:t>
      </w:r>
      <w:r w:rsidR="003C27B4">
        <w:rPr>
          <w:szCs w:val="24"/>
        </w:rPr>
        <w:t>LTA vehicles</w:t>
      </w:r>
      <w:r w:rsidRPr="00E16B28">
        <w:rPr>
          <w:szCs w:val="24"/>
        </w:rPr>
        <w:t xml:space="preserve"> at the start of game play.</w:t>
      </w:r>
      <w:r w:rsidR="003C27B4">
        <w:rPr>
          <w:szCs w:val="24"/>
        </w:rPr>
        <w:t xml:space="preserve">  </w:t>
      </w:r>
    </w:p>
    <w:p w14:paraId="6E426CAD" w14:textId="77777777" w:rsidR="009F028B" w:rsidRPr="00E16B28" w:rsidRDefault="003C27B4" w:rsidP="00E16B28">
      <w:pPr>
        <w:pStyle w:val="ListParagraph"/>
        <w:numPr>
          <w:ilvl w:val="2"/>
          <w:numId w:val="18"/>
        </w:numPr>
        <w:ind w:left="1440" w:hanging="720"/>
        <w:rPr>
          <w:szCs w:val="24"/>
        </w:rPr>
      </w:pPr>
      <w:r>
        <w:rPr>
          <w:szCs w:val="24"/>
        </w:rPr>
        <w:t xml:space="preserve">A team may not place anything on a goal they are defending. </w:t>
      </w:r>
    </w:p>
    <w:p w14:paraId="055022D6" w14:textId="77777777" w:rsidR="009F028B" w:rsidRPr="00E16B28" w:rsidRDefault="009F028B" w:rsidP="00E16B28">
      <w:pPr>
        <w:pStyle w:val="ListParagraph"/>
        <w:numPr>
          <w:ilvl w:val="2"/>
          <w:numId w:val="18"/>
        </w:numPr>
        <w:ind w:left="1440" w:hanging="720"/>
        <w:rPr>
          <w:szCs w:val="24"/>
        </w:rPr>
      </w:pPr>
      <w:r w:rsidRPr="00E16B28">
        <w:rPr>
          <w:szCs w:val="24"/>
        </w:rPr>
        <w:t>Any placed equipment shall be removed between games by the team that placed them</w:t>
      </w:r>
      <w:r w:rsidR="00663B9B">
        <w:rPr>
          <w:szCs w:val="24"/>
        </w:rPr>
        <w:t xml:space="preserve"> via the referee balloon or a LTA vehicle</w:t>
      </w:r>
      <w:r w:rsidRPr="00E16B28">
        <w:rPr>
          <w:szCs w:val="24"/>
        </w:rPr>
        <w:t>.</w:t>
      </w:r>
      <w:r w:rsidR="009468A0" w:rsidRPr="00E16B28">
        <w:rPr>
          <w:szCs w:val="24"/>
        </w:rPr>
        <w:t xml:space="preserve">  Any equipment placed on goals must be removed at the end of each half. </w:t>
      </w:r>
    </w:p>
    <w:p w14:paraId="6E551420" w14:textId="77777777" w:rsidR="009F028B" w:rsidRPr="00E16B28" w:rsidRDefault="009F028B" w:rsidP="00E16B28">
      <w:pPr>
        <w:pStyle w:val="ListParagraph"/>
        <w:numPr>
          <w:ilvl w:val="2"/>
          <w:numId w:val="18"/>
        </w:numPr>
        <w:ind w:left="1440" w:hanging="720"/>
        <w:rPr>
          <w:szCs w:val="24"/>
        </w:rPr>
      </w:pPr>
      <w:r w:rsidRPr="00E16B28">
        <w:rPr>
          <w:szCs w:val="24"/>
        </w:rPr>
        <w:t>No active adhesives are permitted for game play.</w:t>
      </w:r>
    </w:p>
    <w:p w14:paraId="50F20C28" w14:textId="77777777" w:rsidR="009F028B" w:rsidRPr="00E16B28" w:rsidRDefault="009F028B" w:rsidP="00E16B28">
      <w:pPr>
        <w:pStyle w:val="ListParagraph"/>
        <w:numPr>
          <w:ilvl w:val="2"/>
          <w:numId w:val="18"/>
        </w:numPr>
        <w:ind w:left="1440" w:hanging="720"/>
        <w:rPr>
          <w:szCs w:val="24"/>
        </w:rPr>
      </w:pPr>
      <w:r w:rsidRPr="00E16B28">
        <w:rPr>
          <w:szCs w:val="24"/>
        </w:rPr>
        <w:t xml:space="preserve">No purposefully destructive attack methods are permitted.  Bumping into one another is not considered destructive.  If a LTA vehicle is ‘propped,’ the team which lost an asset is permitted to select two assets of the other team’s to hold until the end of the game. </w:t>
      </w:r>
    </w:p>
    <w:p w14:paraId="70C9302C" w14:textId="77777777" w:rsidR="009F028B" w:rsidRPr="00E16B28" w:rsidRDefault="009F028B" w:rsidP="00E16B28">
      <w:pPr>
        <w:pStyle w:val="ListParagraph"/>
        <w:numPr>
          <w:ilvl w:val="2"/>
          <w:numId w:val="18"/>
        </w:numPr>
        <w:ind w:left="1440" w:hanging="720"/>
        <w:rPr>
          <w:szCs w:val="24"/>
        </w:rPr>
      </w:pPr>
      <w:r w:rsidRPr="00E16B28">
        <w:rPr>
          <w:szCs w:val="24"/>
        </w:rPr>
        <w:t>No one LTA vehicle can contain more than 50 cubic feet of helium.</w:t>
      </w:r>
    </w:p>
    <w:p w14:paraId="7149F96C" w14:textId="77777777" w:rsidR="009F028B" w:rsidRPr="00E16B28" w:rsidRDefault="009F028B" w:rsidP="00E16B28">
      <w:pPr>
        <w:pStyle w:val="ListParagraph"/>
        <w:numPr>
          <w:ilvl w:val="2"/>
          <w:numId w:val="18"/>
        </w:numPr>
        <w:ind w:left="1440" w:hanging="720"/>
        <w:rPr>
          <w:szCs w:val="24"/>
        </w:rPr>
      </w:pPr>
      <w:r w:rsidRPr="00E16B28">
        <w:rPr>
          <w:szCs w:val="24"/>
        </w:rPr>
        <w:t>There are no shape restrictions.</w:t>
      </w:r>
    </w:p>
    <w:p w14:paraId="3DF2A4BD" w14:textId="3CD25B6C" w:rsidR="009F028B" w:rsidRPr="00E16B28" w:rsidRDefault="00322EAA" w:rsidP="00E16B28">
      <w:pPr>
        <w:pStyle w:val="ListParagraph"/>
        <w:numPr>
          <w:ilvl w:val="2"/>
          <w:numId w:val="18"/>
        </w:numPr>
        <w:ind w:left="1440" w:hanging="720"/>
        <w:rPr>
          <w:szCs w:val="24"/>
        </w:rPr>
      </w:pPr>
      <w:r>
        <w:rPr>
          <w:szCs w:val="24"/>
        </w:rPr>
        <w:t>All effects leaving a team</w:t>
      </w:r>
      <w:r w:rsidR="009F028B" w:rsidRPr="00E16B28">
        <w:rPr>
          <w:szCs w:val="24"/>
        </w:rPr>
        <w:t xml:space="preserve">’s tent (RF, light, sound, </w:t>
      </w:r>
      <w:r>
        <w:rPr>
          <w:szCs w:val="24"/>
        </w:rPr>
        <w:t>etc.) may only interact with that team</w:t>
      </w:r>
      <w:r w:rsidR="009F028B" w:rsidRPr="00E16B28">
        <w:rPr>
          <w:szCs w:val="24"/>
        </w:rPr>
        <w:t xml:space="preserve">’s own LTA vehicle.  </w:t>
      </w:r>
    </w:p>
    <w:p w14:paraId="20A6ADEB" w14:textId="77777777" w:rsidR="00DE4346" w:rsidRPr="00DE4346" w:rsidRDefault="009F028B" w:rsidP="00DE4346">
      <w:pPr>
        <w:pStyle w:val="ListParagraph"/>
        <w:numPr>
          <w:ilvl w:val="2"/>
          <w:numId w:val="18"/>
        </w:numPr>
        <w:ind w:left="1440" w:hanging="720"/>
        <w:rPr>
          <w:szCs w:val="24"/>
        </w:rPr>
      </w:pPr>
      <w:r w:rsidRPr="00E16B28">
        <w:rPr>
          <w:szCs w:val="24"/>
        </w:rPr>
        <w:t>Due to the infancy stage of the autonomy, no signals meant to disrupt the oppon</w:t>
      </w:r>
      <w:r w:rsidR="00DE4346">
        <w:rPr>
          <w:szCs w:val="24"/>
        </w:rPr>
        <w:t>ent’s LTA vehicles may be used.</w:t>
      </w:r>
      <w:r w:rsidRPr="00E16B28">
        <w:rPr>
          <w:szCs w:val="24"/>
        </w:rPr>
        <w:t xml:space="preserve"> </w:t>
      </w:r>
    </w:p>
    <w:p w14:paraId="356AE03F" w14:textId="77777777" w:rsidR="009F028B" w:rsidRDefault="009F028B" w:rsidP="000D768E">
      <w:pPr>
        <w:pStyle w:val="Heading2"/>
        <w:numPr>
          <w:ilvl w:val="1"/>
          <w:numId w:val="18"/>
        </w:numPr>
      </w:pPr>
      <w:bookmarkStart w:id="50" w:name="_Toc90383116"/>
      <w:r>
        <w:t>Helium Supply</w:t>
      </w:r>
      <w:bookmarkEnd w:id="50"/>
    </w:p>
    <w:p w14:paraId="60299C7D" w14:textId="6B48C5E9" w:rsidR="009F028B" w:rsidRPr="00E16B28" w:rsidRDefault="009F028B" w:rsidP="00E16B28">
      <w:pPr>
        <w:pStyle w:val="ListParagraph"/>
        <w:numPr>
          <w:ilvl w:val="2"/>
          <w:numId w:val="18"/>
        </w:numPr>
        <w:ind w:left="1440" w:hanging="720"/>
        <w:rPr>
          <w:szCs w:val="24"/>
        </w:rPr>
      </w:pPr>
      <w:r w:rsidRPr="00E16B28">
        <w:rPr>
          <w:szCs w:val="24"/>
        </w:rPr>
        <w:t xml:space="preserve">Each team will be provided quantity 2 tanks of 220 cubic feet of </w:t>
      </w:r>
      <w:r w:rsidR="009468A0" w:rsidRPr="00E16B28">
        <w:rPr>
          <w:szCs w:val="24"/>
        </w:rPr>
        <w:t xml:space="preserve">industry quality </w:t>
      </w:r>
      <w:r w:rsidRPr="00E16B28">
        <w:rPr>
          <w:szCs w:val="24"/>
        </w:rPr>
        <w:t>helium.</w:t>
      </w:r>
      <w:r w:rsidR="009468A0" w:rsidRPr="00E16B28">
        <w:rPr>
          <w:szCs w:val="24"/>
        </w:rPr>
        <w:t xml:space="preserve">  Please note, this is different than helium one would obtain from a party store</w:t>
      </w:r>
      <w:r w:rsidR="00062CC7">
        <w:rPr>
          <w:szCs w:val="24"/>
        </w:rPr>
        <w:t xml:space="preserve"> (less buoyant)</w:t>
      </w:r>
      <w:r w:rsidR="009468A0" w:rsidRPr="00E16B28">
        <w:rPr>
          <w:szCs w:val="24"/>
        </w:rPr>
        <w:t xml:space="preserve">. </w:t>
      </w:r>
    </w:p>
    <w:p w14:paraId="37654BD1" w14:textId="77777777" w:rsidR="009F028B" w:rsidRPr="00E16B28" w:rsidRDefault="009468A0" w:rsidP="00E16B28">
      <w:pPr>
        <w:pStyle w:val="ListParagraph"/>
        <w:numPr>
          <w:ilvl w:val="2"/>
          <w:numId w:val="18"/>
        </w:numPr>
        <w:ind w:left="1440" w:hanging="720"/>
        <w:rPr>
          <w:szCs w:val="24"/>
        </w:rPr>
      </w:pPr>
      <w:r w:rsidRPr="00E16B28">
        <w:rPr>
          <w:szCs w:val="24"/>
        </w:rPr>
        <w:t xml:space="preserve">The provided helium is determined to be for </w:t>
      </w:r>
      <w:r w:rsidR="009F028B" w:rsidRPr="00E16B28">
        <w:rPr>
          <w:szCs w:val="24"/>
        </w:rPr>
        <w:t>200 cubic feet of helium per each fleet with a 10% buffer for mistakes, leaks, popped balloons, etc. throughout the week.</w:t>
      </w:r>
    </w:p>
    <w:p w14:paraId="441A53B0" w14:textId="77777777" w:rsidR="009F028B" w:rsidRPr="00E16B28" w:rsidRDefault="009F028B" w:rsidP="00E16B28">
      <w:pPr>
        <w:pStyle w:val="ListParagraph"/>
        <w:numPr>
          <w:ilvl w:val="2"/>
          <w:numId w:val="18"/>
        </w:numPr>
        <w:ind w:left="1440" w:hanging="720"/>
        <w:rPr>
          <w:szCs w:val="24"/>
        </w:rPr>
      </w:pPr>
      <w:r w:rsidRPr="00E16B28">
        <w:rPr>
          <w:szCs w:val="24"/>
        </w:rPr>
        <w:t>There will be a minimum of 2 helium tanks on standby in case it is needed due to a catastrophic accident (e.g. a team leaves their regulator open and they lose all their helium).  In this case, the team will receive a new tank to continue playing.</w:t>
      </w:r>
    </w:p>
    <w:p w14:paraId="41095AB5" w14:textId="77777777" w:rsidR="009F028B" w:rsidRDefault="009F028B" w:rsidP="000D768E">
      <w:pPr>
        <w:pStyle w:val="Heading2"/>
        <w:numPr>
          <w:ilvl w:val="1"/>
          <w:numId w:val="18"/>
        </w:numPr>
      </w:pPr>
      <w:bookmarkStart w:id="51" w:name="_Toc90383117"/>
      <w:r>
        <w:t>Game Start</w:t>
      </w:r>
      <w:bookmarkEnd w:id="51"/>
    </w:p>
    <w:p w14:paraId="1EE9AE71" w14:textId="77777777" w:rsidR="009F028B" w:rsidRPr="00E16B28" w:rsidRDefault="009F028B" w:rsidP="00E16B28">
      <w:pPr>
        <w:pStyle w:val="ListParagraph"/>
        <w:numPr>
          <w:ilvl w:val="2"/>
          <w:numId w:val="18"/>
        </w:numPr>
        <w:ind w:left="1440" w:hanging="720"/>
        <w:rPr>
          <w:szCs w:val="24"/>
        </w:rPr>
      </w:pPr>
      <w:r w:rsidRPr="00E16B28">
        <w:rPr>
          <w:szCs w:val="24"/>
        </w:rPr>
        <w:t>Coin toss for sides</w:t>
      </w:r>
      <w:r w:rsidR="009468A0" w:rsidRPr="00E16B28">
        <w:rPr>
          <w:szCs w:val="24"/>
        </w:rPr>
        <w:t>.</w:t>
      </w:r>
    </w:p>
    <w:p w14:paraId="05D5F2FB" w14:textId="77777777" w:rsidR="009F028B" w:rsidRPr="00E16B28" w:rsidRDefault="00E16B28" w:rsidP="00E16B28">
      <w:pPr>
        <w:pStyle w:val="ListParagraph"/>
        <w:numPr>
          <w:ilvl w:val="2"/>
          <w:numId w:val="18"/>
        </w:numPr>
        <w:ind w:left="1440" w:hanging="720"/>
        <w:rPr>
          <w:szCs w:val="24"/>
        </w:rPr>
      </w:pPr>
      <w:r w:rsidRPr="00E16B28">
        <w:rPr>
          <w:szCs w:val="24"/>
        </w:rPr>
        <w:t>Team members can toss their LTA vehicles once the referee confirms start of game play</w:t>
      </w:r>
      <w:r>
        <w:rPr>
          <w:szCs w:val="24"/>
        </w:rPr>
        <w:t xml:space="preserve"> and starts the clock.</w:t>
      </w:r>
    </w:p>
    <w:p w14:paraId="7BD7370F" w14:textId="77777777" w:rsidR="009F028B" w:rsidRPr="00E16B28" w:rsidRDefault="009F028B" w:rsidP="00E16B28">
      <w:pPr>
        <w:pStyle w:val="ListParagraph"/>
        <w:numPr>
          <w:ilvl w:val="2"/>
          <w:numId w:val="18"/>
        </w:numPr>
        <w:ind w:left="1440" w:hanging="720"/>
        <w:rPr>
          <w:szCs w:val="24"/>
        </w:rPr>
      </w:pPr>
      <w:r w:rsidRPr="00E16B28">
        <w:rPr>
          <w:szCs w:val="24"/>
        </w:rPr>
        <w:t>LTA vehicles must be launched from the center of the field.  The operators may select others to launch the LTA vehicles for them.</w:t>
      </w:r>
    </w:p>
    <w:p w14:paraId="0A683D47" w14:textId="77777777" w:rsidR="009F028B" w:rsidRDefault="009F028B" w:rsidP="000D768E">
      <w:pPr>
        <w:pStyle w:val="Heading2"/>
        <w:numPr>
          <w:ilvl w:val="1"/>
          <w:numId w:val="18"/>
        </w:numPr>
      </w:pPr>
      <w:bookmarkStart w:id="52" w:name="_Toc90383118"/>
      <w:r>
        <w:t>Operation</w:t>
      </w:r>
      <w:bookmarkEnd w:id="52"/>
    </w:p>
    <w:p w14:paraId="5C0385F6" w14:textId="13A59A11" w:rsidR="009F028B" w:rsidRPr="00E16B28" w:rsidRDefault="009F028B" w:rsidP="00E16B28">
      <w:pPr>
        <w:pStyle w:val="ListParagraph"/>
        <w:numPr>
          <w:ilvl w:val="2"/>
          <w:numId w:val="18"/>
        </w:numPr>
        <w:ind w:left="1440" w:hanging="720"/>
        <w:rPr>
          <w:szCs w:val="24"/>
        </w:rPr>
      </w:pPr>
      <w:r w:rsidRPr="00E16B28">
        <w:rPr>
          <w:szCs w:val="24"/>
        </w:rPr>
        <w:t>Game play wil</w:t>
      </w:r>
      <w:r w:rsidR="00322EAA">
        <w:rPr>
          <w:szCs w:val="24"/>
        </w:rPr>
        <w:t>l consist of two 30 minute halv</w:t>
      </w:r>
      <w:r w:rsidR="00322EAA" w:rsidRPr="00E16B28">
        <w:rPr>
          <w:szCs w:val="24"/>
        </w:rPr>
        <w:t>es</w:t>
      </w:r>
      <w:r w:rsidRPr="00E16B28">
        <w:rPr>
          <w:szCs w:val="24"/>
        </w:rPr>
        <w:t xml:space="preserve"> with a 20 minute half-time.</w:t>
      </w:r>
    </w:p>
    <w:p w14:paraId="0E371EEA" w14:textId="77777777" w:rsidR="009F028B" w:rsidRPr="00E16B28" w:rsidRDefault="009F028B" w:rsidP="00E16B28">
      <w:pPr>
        <w:pStyle w:val="ListParagraph"/>
        <w:numPr>
          <w:ilvl w:val="2"/>
          <w:numId w:val="18"/>
        </w:numPr>
        <w:ind w:left="1440" w:hanging="720"/>
        <w:rPr>
          <w:szCs w:val="24"/>
        </w:rPr>
      </w:pPr>
      <w:r w:rsidRPr="00E16B28">
        <w:rPr>
          <w:szCs w:val="24"/>
        </w:rPr>
        <w:t xml:space="preserve">Each team may have only </w:t>
      </w:r>
      <w:r w:rsidR="00CB4217">
        <w:rPr>
          <w:szCs w:val="24"/>
        </w:rPr>
        <w:t>2</w:t>
      </w:r>
      <w:r w:rsidR="00E16B28">
        <w:rPr>
          <w:szCs w:val="24"/>
        </w:rPr>
        <w:t xml:space="preserve"> operator</w:t>
      </w:r>
      <w:r w:rsidR="00CB4217">
        <w:rPr>
          <w:szCs w:val="24"/>
        </w:rPr>
        <w:t>s</w:t>
      </w:r>
      <w:r w:rsidRPr="00E16B28">
        <w:rPr>
          <w:szCs w:val="24"/>
        </w:rPr>
        <w:t>.</w:t>
      </w:r>
      <w:r w:rsidR="005C1706">
        <w:rPr>
          <w:szCs w:val="24"/>
        </w:rPr>
        <w:t xml:space="preserve">  An operator is defined as any person who provides external inputs or controls to the vehicle.</w:t>
      </w:r>
    </w:p>
    <w:p w14:paraId="73A9A3BD" w14:textId="77777777" w:rsidR="009F028B" w:rsidRPr="00E16B28" w:rsidRDefault="00E16B28" w:rsidP="00E16B28">
      <w:pPr>
        <w:pStyle w:val="ListParagraph"/>
        <w:numPr>
          <w:ilvl w:val="2"/>
          <w:numId w:val="18"/>
        </w:numPr>
        <w:ind w:left="1440" w:hanging="720"/>
        <w:rPr>
          <w:szCs w:val="24"/>
        </w:rPr>
      </w:pPr>
      <w:r>
        <w:rPr>
          <w:szCs w:val="24"/>
        </w:rPr>
        <w:t>During game play, the operator</w:t>
      </w:r>
      <w:r w:rsidR="00CB4217">
        <w:rPr>
          <w:szCs w:val="24"/>
        </w:rPr>
        <w:t>s</w:t>
      </w:r>
      <w:r w:rsidR="009F028B" w:rsidRPr="00E16B28">
        <w:rPr>
          <w:szCs w:val="24"/>
        </w:rPr>
        <w:t xml:space="preserve"> will only be permitted to directly control their fleet during the first 30 second interval within every 5 minute increment.  </w:t>
      </w:r>
    </w:p>
    <w:p w14:paraId="4DFB745C" w14:textId="77777777" w:rsidR="009F028B" w:rsidRPr="00E16B28" w:rsidRDefault="009F028B" w:rsidP="00E16B28">
      <w:pPr>
        <w:pStyle w:val="ListParagraph"/>
        <w:numPr>
          <w:ilvl w:val="2"/>
          <w:numId w:val="18"/>
        </w:numPr>
        <w:ind w:left="1440" w:hanging="720"/>
        <w:rPr>
          <w:szCs w:val="24"/>
        </w:rPr>
      </w:pPr>
      <w:r w:rsidRPr="00E16B28">
        <w:rPr>
          <w:szCs w:val="24"/>
        </w:rPr>
        <w:lastRenderedPageBreak/>
        <w:t>The 30 second ‘hands on’ period will occur at the same time for both teams.</w:t>
      </w:r>
    </w:p>
    <w:p w14:paraId="42ABBA13" w14:textId="77777777" w:rsidR="000A4F46" w:rsidRPr="00E16B28" w:rsidRDefault="000A4F46" w:rsidP="000A4F46">
      <w:pPr>
        <w:pStyle w:val="ListParagraph"/>
        <w:numPr>
          <w:ilvl w:val="2"/>
          <w:numId w:val="18"/>
        </w:numPr>
        <w:ind w:left="1440" w:hanging="720"/>
        <w:rPr>
          <w:szCs w:val="24"/>
        </w:rPr>
      </w:pPr>
      <w:r w:rsidRPr="00E16B28">
        <w:rPr>
          <w:szCs w:val="24"/>
        </w:rPr>
        <w:t>The official will announce manual &amp; autonomous time periods.</w:t>
      </w:r>
    </w:p>
    <w:p w14:paraId="510E3DC6" w14:textId="77777777" w:rsidR="009F028B" w:rsidRPr="00E16B28" w:rsidRDefault="009F028B" w:rsidP="00E16B28">
      <w:pPr>
        <w:pStyle w:val="ListParagraph"/>
        <w:numPr>
          <w:ilvl w:val="2"/>
          <w:numId w:val="18"/>
        </w:numPr>
        <w:ind w:left="1440" w:hanging="720"/>
        <w:rPr>
          <w:szCs w:val="24"/>
        </w:rPr>
      </w:pPr>
      <w:r w:rsidRPr="00E16B28">
        <w:rPr>
          <w:szCs w:val="24"/>
        </w:rPr>
        <w:t xml:space="preserve">Operators may have visual line of sight of their assets during game play.  </w:t>
      </w:r>
    </w:p>
    <w:p w14:paraId="72F65438" w14:textId="69DCDAE2" w:rsidR="009F028B" w:rsidRPr="003D120D" w:rsidRDefault="009F028B" w:rsidP="003D120D">
      <w:pPr>
        <w:pStyle w:val="ListParagraph"/>
        <w:numPr>
          <w:ilvl w:val="2"/>
          <w:numId w:val="18"/>
        </w:numPr>
        <w:ind w:left="1440" w:hanging="720"/>
        <w:rPr>
          <w:szCs w:val="24"/>
        </w:rPr>
      </w:pPr>
      <w:r w:rsidRPr="00E16B28">
        <w:rPr>
          <w:szCs w:val="24"/>
        </w:rPr>
        <w:t>Batteries may be swapped, but this will be restricted in future events.</w:t>
      </w:r>
    </w:p>
    <w:p w14:paraId="6F09E074" w14:textId="77777777" w:rsidR="00142C53" w:rsidRDefault="00142C53" w:rsidP="00142C53">
      <w:pPr>
        <w:pStyle w:val="Heading2"/>
        <w:numPr>
          <w:ilvl w:val="1"/>
          <w:numId w:val="18"/>
        </w:numPr>
        <w:ind w:left="1440" w:hanging="1080"/>
      </w:pPr>
      <w:bookmarkStart w:id="53" w:name="_Toc90383119"/>
      <w:r>
        <w:t>Manual Interventions</w:t>
      </w:r>
      <w:bookmarkEnd w:id="53"/>
    </w:p>
    <w:p w14:paraId="68F4A292" w14:textId="77777777" w:rsidR="00142C53" w:rsidRPr="00E16B28" w:rsidRDefault="00142C53" w:rsidP="00142C53">
      <w:pPr>
        <w:pStyle w:val="ListParagraph"/>
        <w:numPr>
          <w:ilvl w:val="2"/>
          <w:numId w:val="18"/>
        </w:numPr>
        <w:ind w:left="1440" w:hanging="720"/>
        <w:rPr>
          <w:szCs w:val="24"/>
        </w:rPr>
      </w:pPr>
      <w:r w:rsidRPr="00E16B28">
        <w:rPr>
          <w:szCs w:val="24"/>
        </w:rPr>
        <w:t>If a LTA vehicle must be</w:t>
      </w:r>
      <w:r>
        <w:rPr>
          <w:szCs w:val="24"/>
        </w:rPr>
        <w:t xml:space="preserve"> pulled from game play</w:t>
      </w:r>
      <w:r w:rsidRPr="00E16B28">
        <w:rPr>
          <w:szCs w:val="24"/>
        </w:rPr>
        <w:t>, it may be returned to the team for repairs</w:t>
      </w:r>
      <w:r>
        <w:rPr>
          <w:szCs w:val="24"/>
        </w:rPr>
        <w:t xml:space="preserve"> and returned to the game during </w:t>
      </w:r>
      <w:r w:rsidRPr="00E16B28">
        <w:rPr>
          <w:szCs w:val="24"/>
        </w:rPr>
        <w:t xml:space="preserve">the next ‘hands on’ </w:t>
      </w:r>
      <w:r>
        <w:rPr>
          <w:szCs w:val="24"/>
        </w:rPr>
        <w:t xml:space="preserve">manual </w:t>
      </w:r>
      <w:r w:rsidRPr="00E16B28">
        <w:rPr>
          <w:szCs w:val="24"/>
        </w:rPr>
        <w:t>period.  Upon return, it must be launch</w:t>
      </w:r>
      <w:r>
        <w:rPr>
          <w:szCs w:val="24"/>
        </w:rPr>
        <w:t>ed from the center of the field.</w:t>
      </w:r>
    </w:p>
    <w:p w14:paraId="0C0DB28E" w14:textId="77777777" w:rsidR="00142C53" w:rsidRDefault="00142C53" w:rsidP="00142C53">
      <w:pPr>
        <w:pStyle w:val="ListParagraph"/>
        <w:numPr>
          <w:ilvl w:val="2"/>
          <w:numId w:val="18"/>
        </w:numPr>
        <w:ind w:left="1440" w:hanging="720"/>
        <w:rPr>
          <w:szCs w:val="24"/>
        </w:rPr>
      </w:pPr>
      <w:r w:rsidRPr="00E16B28">
        <w:rPr>
          <w:szCs w:val="24"/>
        </w:rPr>
        <w:t>Each team may have one ‘runner’ who may use a referee balloon to retrieve stuck or dead LTA vehicles.</w:t>
      </w:r>
    </w:p>
    <w:p w14:paraId="04879A33" w14:textId="77777777" w:rsidR="00142C53" w:rsidRPr="00142C53" w:rsidRDefault="005C1706" w:rsidP="00B64670">
      <w:pPr>
        <w:pStyle w:val="ListParagraph"/>
        <w:numPr>
          <w:ilvl w:val="2"/>
          <w:numId w:val="18"/>
        </w:numPr>
        <w:ind w:left="1440" w:hanging="720"/>
      </w:pPr>
      <w:r w:rsidRPr="005C1706">
        <w:rPr>
          <w:szCs w:val="24"/>
        </w:rPr>
        <w:t xml:space="preserve">At any time, a LTA vehicle can be manually controlled in order to pull it from game play.  </w:t>
      </w:r>
    </w:p>
    <w:p w14:paraId="61335B3C" w14:textId="77777777" w:rsidR="000A4F46" w:rsidRDefault="000A4F46" w:rsidP="000A4F46">
      <w:pPr>
        <w:pStyle w:val="Heading2"/>
        <w:numPr>
          <w:ilvl w:val="1"/>
          <w:numId w:val="18"/>
        </w:numPr>
      </w:pPr>
      <w:bookmarkStart w:id="54" w:name="_Toc90383120"/>
      <w:r>
        <w:t>Defensive Goal Tending</w:t>
      </w:r>
      <w:bookmarkEnd w:id="54"/>
    </w:p>
    <w:p w14:paraId="0A3FFC4B" w14:textId="77777777" w:rsidR="000A4F46" w:rsidRPr="00195AC5" w:rsidRDefault="000A4F46" w:rsidP="000A4F46">
      <w:pPr>
        <w:pStyle w:val="ListParagraph"/>
        <w:numPr>
          <w:ilvl w:val="2"/>
          <w:numId w:val="18"/>
        </w:numPr>
        <w:ind w:left="1440" w:hanging="720"/>
        <w:rPr>
          <w:szCs w:val="24"/>
        </w:rPr>
      </w:pPr>
      <w:r w:rsidRPr="00195AC5">
        <w:rPr>
          <w:szCs w:val="24"/>
        </w:rPr>
        <w:t xml:space="preserve">While defensively tending a goal, a LTA vehicle must maintain a loitering distance of approximately 1 foot or more from the goal unless it is actively intervening with the opponent’s attempt to score.  At no time may a LTA vehicle insert itself, grab the goal, or brace itself against the goal.  </w:t>
      </w:r>
    </w:p>
    <w:p w14:paraId="53BE8783" w14:textId="77777777" w:rsidR="000A4F46" w:rsidRPr="000A4F46" w:rsidRDefault="000A4F46" w:rsidP="000A4F46">
      <w:pPr>
        <w:pStyle w:val="ListParagraph"/>
        <w:numPr>
          <w:ilvl w:val="2"/>
          <w:numId w:val="18"/>
        </w:numPr>
        <w:ind w:left="1440" w:hanging="720"/>
        <w:rPr>
          <w:szCs w:val="24"/>
        </w:rPr>
      </w:pPr>
      <w:r w:rsidRPr="00195AC5">
        <w:rPr>
          <w:szCs w:val="24"/>
        </w:rPr>
        <w:t>If a goal tending LTA vehicle makes contact with the goal 3 times within the 4.5 minute autonomous period, the operator will be instructed to intervene and manually drive it away.</w:t>
      </w:r>
    </w:p>
    <w:p w14:paraId="4F618441" w14:textId="77777777" w:rsidR="008561D8" w:rsidRDefault="008561D8" w:rsidP="000D768E">
      <w:pPr>
        <w:pStyle w:val="Heading2"/>
        <w:numPr>
          <w:ilvl w:val="1"/>
          <w:numId w:val="18"/>
        </w:numPr>
      </w:pPr>
      <w:bookmarkStart w:id="55" w:name="_Toc90383121"/>
      <w:r>
        <w:t>Overtime</w:t>
      </w:r>
      <w:bookmarkEnd w:id="55"/>
    </w:p>
    <w:p w14:paraId="6B1B9F62" w14:textId="77777777" w:rsidR="008561D8" w:rsidRPr="00E16B28" w:rsidRDefault="008561D8" w:rsidP="00E16B28">
      <w:pPr>
        <w:pStyle w:val="ListParagraph"/>
        <w:numPr>
          <w:ilvl w:val="2"/>
          <w:numId w:val="18"/>
        </w:numPr>
        <w:ind w:left="1440" w:hanging="720"/>
        <w:rPr>
          <w:szCs w:val="24"/>
        </w:rPr>
      </w:pPr>
      <w:r w:rsidRPr="00E16B28">
        <w:rPr>
          <w:szCs w:val="24"/>
        </w:rPr>
        <w:t>If both teams are tied at the end of the last</w:t>
      </w:r>
      <w:r w:rsidR="00E16B28">
        <w:rPr>
          <w:szCs w:val="24"/>
        </w:rPr>
        <w:t xml:space="preserve"> 30 minute half, the game will continue</w:t>
      </w:r>
      <w:r w:rsidRPr="00E16B28">
        <w:rPr>
          <w:szCs w:val="24"/>
        </w:rPr>
        <w:t xml:space="preserve"> into sudden death overtime.  </w:t>
      </w:r>
    </w:p>
    <w:p w14:paraId="1DBE506A" w14:textId="77777777" w:rsidR="009F028B" w:rsidRDefault="009F028B" w:rsidP="000D768E">
      <w:pPr>
        <w:pStyle w:val="Heading2"/>
        <w:numPr>
          <w:ilvl w:val="1"/>
          <w:numId w:val="18"/>
        </w:numPr>
      </w:pPr>
      <w:bookmarkStart w:id="56" w:name="_Toc90383122"/>
      <w:r>
        <w:t>Referee Balloon</w:t>
      </w:r>
      <w:bookmarkEnd w:id="56"/>
    </w:p>
    <w:p w14:paraId="291FB5DF" w14:textId="77777777" w:rsidR="009F028B" w:rsidRPr="00E16B28" w:rsidRDefault="009F028B" w:rsidP="00E16B28">
      <w:pPr>
        <w:pStyle w:val="ListParagraph"/>
        <w:numPr>
          <w:ilvl w:val="2"/>
          <w:numId w:val="18"/>
        </w:numPr>
        <w:ind w:left="1440" w:hanging="720"/>
        <w:rPr>
          <w:szCs w:val="24"/>
        </w:rPr>
      </w:pPr>
      <w:r w:rsidRPr="00E16B28">
        <w:rPr>
          <w:szCs w:val="24"/>
        </w:rPr>
        <w:t>The referee shall provide two referee balloon assemblies (large balloon on a string) for teams to pull lost balloons off the ceiling.</w:t>
      </w:r>
    </w:p>
    <w:p w14:paraId="4090EACD" w14:textId="77777777" w:rsidR="009F028B" w:rsidRDefault="009F028B" w:rsidP="00E16B28">
      <w:pPr>
        <w:pStyle w:val="ListParagraph"/>
        <w:numPr>
          <w:ilvl w:val="2"/>
          <w:numId w:val="18"/>
        </w:numPr>
        <w:ind w:left="1440" w:hanging="720"/>
        <w:rPr>
          <w:szCs w:val="24"/>
        </w:rPr>
      </w:pPr>
      <w:r w:rsidRPr="00E16B28">
        <w:rPr>
          <w:szCs w:val="24"/>
        </w:rPr>
        <w:t xml:space="preserve">Equipment not retrievable (due to pit locations, </w:t>
      </w:r>
      <w:proofErr w:type="spellStart"/>
      <w:r w:rsidRPr="00E16B28">
        <w:rPr>
          <w:szCs w:val="24"/>
        </w:rPr>
        <w:t>etc</w:t>
      </w:r>
      <w:proofErr w:type="spellEnd"/>
      <w:r w:rsidRPr="00E16B28">
        <w:rPr>
          <w:szCs w:val="24"/>
        </w:rPr>
        <w:t>) will be retrieved once it comes down due to loss of helium.  This may take a week</w:t>
      </w:r>
      <w:r w:rsidR="00E16B28">
        <w:rPr>
          <w:szCs w:val="24"/>
        </w:rPr>
        <w:t xml:space="preserve"> or more</w:t>
      </w:r>
      <w:r w:rsidRPr="00E16B28">
        <w:rPr>
          <w:szCs w:val="24"/>
        </w:rPr>
        <w:t>.  IU personnel will dispose of it at that point or if desired, a team can prepay for a shipping label and have the equipment shipped back to them.</w:t>
      </w:r>
    </w:p>
    <w:p w14:paraId="128C9C8F" w14:textId="77777777" w:rsidR="005C1706" w:rsidRPr="00E16B28" w:rsidRDefault="005C1706" w:rsidP="00E16B28">
      <w:pPr>
        <w:pStyle w:val="ListParagraph"/>
        <w:numPr>
          <w:ilvl w:val="2"/>
          <w:numId w:val="18"/>
        </w:numPr>
        <w:ind w:left="1440" w:hanging="720"/>
        <w:rPr>
          <w:szCs w:val="24"/>
        </w:rPr>
      </w:pPr>
      <w:r>
        <w:rPr>
          <w:szCs w:val="24"/>
        </w:rPr>
        <w:t xml:space="preserve">Do not use packing tape on the referee balloon.  </w:t>
      </w:r>
    </w:p>
    <w:p w14:paraId="375EC482" w14:textId="77777777" w:rsidR="009F028B" w:rsidRDefault="009F028B" w:rsidP="000D768E">
      <w:pPr>
        <w:pStyle w:val="Heading2"/>
        <w:numPr>
          <w:ilvl w:val="1"/>
          <w:numId w:val="18"/>
        </w:numPr>
      </w:pPr>
      <w:bookmarkStart w:id="57" w:name="_Toc90383123"/>
      <w:r>
        <w:t>Championship Round</w:t>
      </w:r>
      <w:bookmarkEnd w:id="57"/>
    </w:p>
    <w:p w14:paraId="49A58FA9" w14:textId="77777777" w:rsidR="00A71DD3" w:rsidRPr="00A71DD3" w:rsidRDefault="009F028B" w:rsidP="00A71DD3">
      <w:pPr>
        <w:pStyle w:val="ListParagraph"/>
        <w:numPr>
          <w:ilvl w:val="2"/>
          <w:numId w:val="18"/>
        </w:numPr>
        <w:ind w:left="1440" w:hanging="720"/>
        <w:rPr>
          <w:szCs w:val="24"/>
        </w:rPr>
      </w:pPr>
      <w:r w:rsidRPr="00E16B28">
        <w:rPr>
          <w:szCs w:val="24"/>
        </w:rPr>
        <w:t>Teams will be ranked by most games won.  Tie-breaker is head to head competition.  Second tie-breaker is goal differential.</w:t>
      </w:r>
    </w:p>
    <w:p w14:paraId="6F851777" w14:textId="77777777" w:rsidR="009F028B" w:rsidRDefault="009F028B" w:rsidP="00E16B28">
      <w:pPr>
        <w:pStyle w:val="ListParagraph"/>
        <w:numPr>
          <w:ilvl w:val="2"/>
          <w:numId w:val="18"/>
        </w:numPr>
        <w:ind w:left="1440" w:hanging="720"/>
        <w:rPr>
          <w:szCs w:val="24"/>
        </w:rPr>
      </w:pPr>
      <w:r w:rsidRPr="00E16B28">
        <w:rPr>
          <w:szCs w:val="24"/>
        </w:rPr>
        <w:t>Top two teams will compete Friday morning.</w:t>
      </w:r>
    </w:p>
    <w:p w14:paraId="6502BF9F" w14:textId="77777777" w:rsidR="001475ED" w:rsidRDefault="001475ED">
      <w:pPr>
        <w:rPr>
          <w:rFonts w:asciiTheme="majorHAnsi" w:eastAsiaTheme="majorEastAsia" w:hAnsiTheme="majorHAnsi" w:cstheme="majorBidi"/>
          <w:color w:val="2E74B5" w:themeColor="accent1" w:themeShade="BF"/>
          <w:sz w:val="32"/>
          <w:szCs w:val="32"/>
        </w:rPr>
      </w:pPr>
      <w:bookmarkStart w:id="58" w:name="_Toc90383124"/>
      <w:r>
        <w:br w:type="page"/>
      </w:r>
    </w:p>
    <w:p w14:paraId="5FE21E99" w14:textId="412C8BFA" w:rsidR="000D768E" w:rsidRDefault="009F028B" w:rsidP="000D768E">
      <w:pPr>
        <w:pStyle w:val="Heading1"/>
        <w:numPr>
          <w:ilvl w:val="0"/>
          <w:numId w:val="14"/>
        </w:numPr>
      </w:pPr>
      <w:r>
        <w:lastRenderedPageBreak/>
        <w:t>Location</w:t>
      </w:r>
      <w:bookmarkEnd w:id="58"/>
    </w:p>
    <w:p w14:paraId="00BCC2DB" w14:textId="77777777" w:rsidR="000D768E" w:rsidRDefault="000D768E" w:rsidP="000D768E">
      <w:pPr>
        <w:spacing w:after="0"/>
      </w:pPr>
      <w:r>
        <w:t xml:space="preserve">Indiana University MESH </w:t>
      </w:r>
    </w:p>
    <w:p w14:paraId="648BF4EB" w14:textId="77777777" w:rsidR="000D768E" w:rsidRDefault="000D768E" w:rsidP="000D768E">
      <w:pPr>
        <w:spacing w:after="0"/>
      </w:pPr>
      <w:r>
        <w:t>(Defined on Google Maps as “Center for Exploration of Energy and Matter (CEEM))</w:t>
      </w:r>
    </w:p>
    <w:p w14:paraId="683FBF66" w14:textId="77777777" w:rsidR="000D768E" w:rsidRDefault="000D768E" w:rsidP="000D768E">
      <w:pPr>
        <w:spacing w:after="0"/>
      </w:pPr>
      <w:r>
        <w:t>2401 N Milo B Sampson Ln,</w:t>
      </w:r>
    </w:p>
    <w:p w14:paraId="709EA429" w14:textId="77777777" w:rsidR="000D768E" w:rsidRDefault="000D768E" w:rsidP="000D768E">
      <w:pPr>
        <w:spacing w:after="0"/>
      </w:pPr>
      <w:r>
        <w:t>Bloomington, IN 47408</w:t>
      </w:r>
    </w:p>
    <w:p w14:paraId="110CBF9E" w14:textId="77777777" w:rsidR="000D768E" w:rsidRDefault="000D768E" w:rsidP="000D768E">
      <w:pPr>
        <w:spacing w:after="0"/>
      </w:pPr>
      <w:r>
        <w:t xml:space="preserve"> </w:t>
      </w:r>
    </w:p>
    <w:p w14:paraId="311FDAA7" w14:textId="77777777" w:rsidR="000D768E" w:rsidRDefault="000D768E" w:rsidP="00702C10">
      <w:pPr>
        <w:keepNext/>
        <w:jc w:val="center"/>
      </w:pPr>
      <w:r>
        <w:rPr>
          <w:noProof/>
        </w:rPr>
        <w:drawing>
          <wp:inline distT="0" distB="0" distL="0" distR="0" wp14:anchorId="2BCA7FE7" wp14:editId="129999DC">
            <wp:extent cx="5004483" cy="3232597"/>
            <wp:effectExtent l="0" t="0" r="571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26312" cy="3246697"/>
                    </a:xfrm>
                    <a:prstGeom prst="rect">
                      <a:avLst/>
                    </a:prstGeom>
                  </pic:spPr>
                </pic:pic>
              </a:graphicData>
            </a:graphic>
          </wp:inline>
        </w:drawing>
      </w:r>
    </w:p>
    <w:p w14:paraId="2E1412BC" w14:textId="77777777" w:rsidR="000D768E" w:rsidRDefault="000D768E" w:rsidP="000D768E">
      <w:pPr>
        <w:pStyle w:val="Caption"/>
      </w:pPr>
      <w:bookmarkStart w:id="59" w:name="_Ref89945799"/>
      <w:r>
        <w:t xml:space="preserve">Figure </w:t>
      </w:r>
      <w:r w:rsidR="005A5612">
        <w:fldChar w:fldCharType="begin"/>
      </w:r>
      <w:r w:rsidR="005A5612">
        <w:instrText xml:space="preserve"> SEQ Figure \* ARABIC </w:instrText>
      </w:r>
      <w:r w:rsidR="005A5612">
        <w:fldChar w:fldCharType="separate"/>
      </w:r>
      <w:r w:rsidR="000B6499">
        <w:rPr>
          <w:noProof/>
        </w:rPr>
        <w:t>1</w:t>
      </w:r>
      <w:r w:rsidR="005A5612">
        <w:rPr>
          <w:noProof/>
        </w:rPr>
        <w:fldChar w:fldCharType="end"/>
      </w:r>
      <w:bookmarkEnd w:id="59"/>
      <w:r>
        <w:t xml:space="preserve">:  </w:t>
      </w:r>
      <w:r w:rsidRPr="008561D8">
        <w:t>Google</w:t>
      </w:r>
      <w:r>
        <w:t xml:space="preserve"> Maps view of IU MESH.  Parking, event entrance, &amp; supply drop-off areas identified.</w:t>
      </w:r>
    </w:p>
    <w:p w14:paraId="531F7682" w14:textId="77777777" w:rsidR="009F028B" w:rsidRDefault="00E1601B" w:rsidP="00702C10">
      <w:pPr>
        <w:pStyle w:val="Heading1"/>
        <w:numPr>
          <w:ilvl w:val="0"/>
          <w:numId w:val="14"/>
        </w:numPr>
      </w:pPr>
      <w:r>
        <w:br w:type="page"/>
      </w:r>
      <w:bookmarkStart w:id="60" w:name="_Toc90383125"/>
      <w:r w:rsidR="000D768E">
        <w:lastRenderedPageBreak/>
        <w:t xml:space="preserve">IU MESH High Bay - </w:t>
      </w:r>
      <w:r w:rsidR="009F028B">
        <w:t>Field Set-Up</w:t>
      </w:r>
      <w:bookmarkEnd w:id="60"/>
    </w:p>
    <w:p w14:paraId="79124C9D" w14:textId="0EEFFC62" w:rsidR="009F028B" w:rsidRDefault="009F028B" w:rsidP="009F028B">
      <w:r>
        <w:t>There is airflow at various points that will affect flight, which are roughly defined in</w:t>
      </w:r>
      <w:r w:rsidR="00E16B28">
        <w:t xml:space="preserve"> </w:t>
      </w:r>
      <w:r w:rsidR="00E16B28">
        <w:fldChar w:fldCharType="begin"/>
      </w:r>
      <w:r w:rsidR="00E16B28">
        <w:instrText xml:space="preserve"> REF _Ref89945374 \h </w:instrText>
      </w:r>
      <w:r w:rsidR="00E16B28">
        <w:fldChar w:fldCharType="separate"/>
      </w:r>
      <w:r w:rsidR="000B6499" w:rsidRPr="008561D8">
        <w:t xml:space="preserve">Figure </w:t>
      </w:r>
      <w:r w:rsidR="000B6499">
        <w:rPr>
          <w:noProof/>
        </w:rPr>
        <w:t>2</w:t>
      </w:r>
      <w:r w:rsidR="00E16B28">
        <w:fldChar w:fldCharType="end"/>
      </w:r>
      <w:r>
        <w:t xml:space="preserve"> by the blue arrows.  Draft direction, strength, and overall flow varies throughout the day and week based upon temperature and humidity differentials from the facility to outside.  Team work stations will be along the walls of the high bay area. The large door </w:t>
      </w:r>
      <w:r w:rsidR="00E16B28">
        <w:t xml:space="preserve">in the far, north side of the photo </w:t>
      </w:r>
      <w:r>
        <w:t>should be used to bring in all supplies and tools once coordinated with the personnel at the Event Entrance</w:t>
      </w:r>
      <w:r w:rsidR="00E1601B">
        <w:t xml:space="preserve">, identified in </w:t>
      </w:r>
      <w:r w:rsidR="00E1601B">
        <w:fldChar w:fldCharType="begin"/>
      </w:r>
      <w:r w:rsidR="00E1601B">
        <w:instrText xml:space="preserve"> REF _Ref89945799 \h </w:instrText>
      </w:r>
      <w:r w:rsidR="00E1601B">
        <w:fldChar w:fldCharType="separate"/>
      </w:r>
      <w:r w:rsidR="000B6499">
        <w:t xml:space="preserve">Figure </w:t>
      </w:r>
      <w:r w:rsidR="000B6499">
        <w:rPr>
          <w:noProof/>
        </w:rPr>
        <w:t>1</w:t>
      </w:r>
      <w:r w:rsidR="00E1601B">
        <w:fldChar w:fldCharType="end"/>
      </w:r>
      <w:r>
        <w:t xml:space="preserve">. </w:t>
      </w:r>
      <w:r w:rsidR="00E16B28">
        <w:t xml:space="preserve"> </w:t>
      </w:r>
      <w:r w:rsidR="00E16B28">
        <w:fldChar w:fldCharType="begin"/>
      </w:r>
      <w:r w:rsidR="00E16B28">
        <w:instrText xml:space="preserve"> REF _Ref89945471 \h </w:instrText>
      </w:r>
      <w:r w:rsidR="00E16B28">
        <w:fldChar w:fldCharType="separate"/>
      </w:r>
      <w:r w:rsidR="000B6499">
        <w:t xml:space="preserve">Figure </w:t>
      </w:r>
      <w:r w:rsidR="000B6499">
        <w:rPr>
          <w:noProof/>
        </w:rPr>
        <w:t>3</w:t>
      </w:r>
      <w:r w:rsidR="00E16B28">
        <w:fldChar w:fldCharType="end"/>
      </w:r>
      <w:r w:rsidR="00E16B28">
        <w:t xml:space="preserve"> provides a top view of the MESH facility with approximate goal locations.  Notice, the goals are not mounted in line with each other. </w:t>
      </w:r>
      <w:r w:rsidR="00E1601B">
        <w:t xml:space="preserve"> </w:t>
      </w:r>
    </w:p>
    <w:p w14:paraId="4E1218BF" w14:textId="77777777" w:rsidR="009F028B" w:rsidRDefault="009F028B" w:rsidP="00E1601B">
      <w:pPr>
        <w:keepNext/>
        <w:jc w:val="center"/>
      </w:pPr>
      <w:r>
        <w:rPr>
          <w:noProof/>
        </w:rPr>
        <w:drawing>
          <wp:inline distT="0" distB="0" distL="0" distR="0" wp14:anchorId="29B057B4" wp14:editId="6D215281">
            <wp:extent cx="4595813" cy="326862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01206" cy="3272460"/>
                    </a:xfrm>
                    <a:prstGeom prst="rect">
                      <a:avLst/>
                    </a:prstGeom>
                  </pic:spPr>
                </pic:pic>
              </a:graphicData>
            </a:graphic>
          </wp:inline>
        </w:drawing>
      </w:r>
    </w:p>
    <w:p w14:paraId="274C3F04" w14:textId="77777777" w:rsidR="009F028B" w:rsidRDefault="009F028B" w:rsidP="008561D8">
      <w:pPr>
        <w:pStyle w:val="Caption"/>
      </w:pPr>
      <w:bookmarkStart w:id="61" w:name="_Ref89945374"/>
      <w:r w:rsidRPr="008561D8">
        <w:t xml:space="preserve">Figure </w:t>
      </w:r>
      <w:r w:rsidR="005A5612">
        <w:fldChar w:fldCharType="begin"/>
      </w:r>
      <w:r w:rsidR="005A5612">
        <w:instrText xml:space="preserve"> SEQ Figure \* ARABIC </w:instrText>
      </w:r>
      <w:r w:rsidR="005A5612">
        <w:fldChar w:fldCharType="separate"/>
      </w:r>
      <w:r w:rsidR="000B6499">
        <w:rPr>
          <w:noProof/>
        </w:rPr>
        <w:t>2</w:t>
      </w:r>
      <w:r w:rsidR="005A5612">
        <w:rPr>
          <w:noProof/>
        </w:rPr>
        <w:fldChar w:fldCharType="end"/>
      </w:r>
      <w:bookmarkEnd w:id="61"/>
      <w:r w:rsidRPr="008561D8">
        <w:t>:  Playing field with draft directions roughly defined.  (Note, goals have changed)</w:t>
      </w:r>
    </w:p>
    <w:p w14:paraId="331A37F3" w14:textId="77777777" w:rsidR="00E1601B" w:rsidRPr="00E1601B" w:rsidRDefault="00E1601B" w:rsidP="00E1601B"/>
    <w:p w14:paraId="0FE1214C" w14:textId="77777777" w:rsidR="00E16B28" w:rsidRDefault="00E83993" w:rsidP="00E16B28">
      <w:pPr>
        <w:keepNext/>
        <w:jc w:val="center"/>
      </w:pPr>
      <w:r w:rsidRPr="000E7EF4">
        <w:rPr>
          <w:noProof/>
        </w:rPr>
        <w:drawing>
          <wp:inline distT="0" distB="0" distL="0" distR="0" wp14:anchorId="32670EF5" wp14:editId="36B59CA7">
            <wp:extent cx="3800475" cy="1540866"/>
            <wp:effectExtent l="0" t="0" r="0" b="2540"/>
            <wp:docPr id="6" name="Picture 6" descr="C:\Users\samantha.lawrence\AppData\Local\Microsoft\Windows\INetCache\Content.Outlook\8UGOMI7S\Screenshot 2021-08-02 0929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mantha.lawrence\AppData\Local\Microsoft\Windows\INetCache\Content.Outlook\8UGOMI7S\Screenshot 2021-08-02 092909.pn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5876" t="24422" r="11645" b="6084"/>
                    <a:stretch/>
                  </pic:blipFill>
                  <pic:spPr bwMode="auto">
                    <a:xfrm>
                      <a:off x="0" y="0"/>
                      <a:ext cx="3804067" cy="1542322"/>
                    </a:xfrm>
                    <a:prstGeom prst="rect">
                      <a:avLst/>
                    </a:prstGeom>
                    <a:noFill/>
                    <a:ln>
                      <a:noFill/>
                    </a:ln>
                    <a:extLst>
                      <a:ext uri="{53640926-AAD7-44D8-BBD7-CCE9431645EC}">
                        <a14:shadowObscured xmlns:a14="http://schemas.microsoft.com/office/drawing/2010/main"/>
                      </a:ext>
                    </a:extLst>
                  </pic:spPr>
                </pic:pic>
              </a:graphicData>
            </a:graphic>
          </wp:inline>
        </w:drawing>
      </w:r>
    </w:p>
    <w:p w14:paraId="4AC7270B" w14:textId="77777777" w:rsidR="009F028B" w:rsidRDefault="00E16B28" w:rsidP="00E16B28">
      <w:pPr>
        <w:pStyle w:val="Caption"/>
      </w:pPr>
      <w:bookmarkStart w:id="62" w:name="_Ref89945471"/>
      <w:r>
        <w:t xml:space="preserve">Figure </w:t>
      </w:r>
      <w:r w:rsidR="005A5612">
        <w:fldChar w:fldCharType="begin"/>
      </w:r>
      <w:r w:rsidR="005A5612">
        <w:instrText xml:space="preserve"> SEQ Figure \* ARABIC </w:instrText>
      </w:r>
      <w:r w:rsidR="005A5612">
        <w:fldChar w:fldCharType="separate"/>
      </w:r>
      <w:r w:rsidR="000B6499">
        <w:rPr>
          <w:noProof/>
        </w:rPr>
        <w:t>3</w:t>
      </w:r>
      <w:r w:rsidR="005A5612">
        <w:rPr>
          <w:noProof/>
        </w:rPr>
        <w:fldChar w:fldCharType="end"/>
      </w:r>
      <w:bookmarkEnd w:id="62"/>
      <w:r>
        <w:t>:  MESH top view with approximate goal locations</w:t>
      </w:r>
    </w:p>
    <w:p w14:paraId="5531A0F2" w14:textId="77777777" w:rsidR="00A3253B" w:rsidRDefault="00E1601B" w:rsidP="009F028B">
      <w:r>
        <w:fldChar w:fldCharType="begin"/>
      </w:r>
      <w:r>
        <w:instrText xml:space="preserve"> REF _Ref89945831 \h </w:instrText>
      </w:r>
      <w:r>
        <w:fldChar w:fldCharType="separate"/>
      </w:r>
      <w:r w:rsidR="000B6499" w:rsidRPr="00E1601B">
        <w:t xml:space="preserve">Figure </w:t>
      </w:r>
      <w:r w:rsidR="000B6499">
        <w:rPr>
          <w:noProof/>
        </w:rPr>
        <w:t>4</w:t>
      </w:r>
      <w:r>
        <w:fldChar w:fldCharType="end"/>
      </w:r>
      <w:r>
        <w:t xml:space="preserve"> shows the goal set-up from the November 2021 competition.  The relative location of the goals will remain the same, including the colors.  The orange goals are located on the north </w:t>
      </w:r>
      <w:r>
        <w:lastRenderedPageBreak/>
        <w:t xml:space="preserve">side of the building.  The yellow goals are located on the south side of the building.  The April Tags will NOT be mounted on the goals.  </w:t>
      </w:r>
    </w:p>
    <w:p w14:paraId="6BF8367C" w14:textId="77777777" w:rsidR="00E1601B" w:rsidRDefault="00A3253B" w:rsidP="00E1601B">
      <w:pPr>
        <w:keepNext/>
      </w:pPr>
      <w:r w:rsidRPr="00A3253B">
        <w:rPr>
          <w:noProof/>
        </w:rPr>
        <w:drawing>
          <wp:inline distT="0" distB="0" distL="0" distR="0" wp14:anchorId="70478FBA" wp14:editId="0461C357">
            <wp:extent cx="5943600" cy="3952875"/>
            <wp:effectExtent l="0" t="0" r="0" b="9525"/>
            <wp:docPr id="3" name="Picture 3" descr="C:\Users\samantha.lawrence\AppData\Local\Microsoft\Windows\INetCache\Content.Outlook\8UGOMI7S\IMG_20211018_1024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mantha.lawrence\AppData\Local\Microsoft\Windows\INetCache\Content.Outlook\8UGOMI7S\IMG_20211018_102429.jp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11325"/>
                    <a:stretch/>
                  </pic:blipFill>
                  <pic:spPr bwMode="auto">
                    <a:xfrm>
                      <a:off x="0" y="0"/>
                      <a:ext cx="5943600" cy="3952875"/>
                    </a:xfrm>
                    <a:prstGeom prst="rect">
                      <a:avLst/>
                    </a:prstGeom>
                    <a:noFill/>
                    <a:ln>
                      <a:noFill/>
                    </a:ln>
                    <a:extLst>
                      <a:ext uri="{53640926-AAD7-44D8-BBD7-CCE9431645EC}">
                        <a14:shadowObscured xmlns:a14="http://schemas.microsoft.com/office/drawing/2010/main"/>
                      </a:ext>
                    </a:extLst>
                  </pic:spPr>
                </pic:pic>
              </a:graphicData>
            </a:graphic>
          </wp:inline>
        </w:drawing>
      </w:r>
    </w:p>
    <w:p w14:paraId="2C4F1355" w14:textId="77777777" w:rsidR="009F028B" w:rsidRPr="00E1601B" w:rsidRDefault="00E1601B" w:rsidP="00E1601B">
      <w:pPr>
        <w:pStyle w:val="Caption"/>
      </w:pPr>
      <w:bookmarkStart w:id="63" w:name="_Ref89945831"/>
      <w:r w:rsidRPr="00E1601B">
        <w:t xml:space="preserve">Figure </w:t>
      </w:r>
      <w:r w:rsidR="005A5612">
        <w:fldChar w:fldCharType="begin"/>
      </w:r>
      <w:r w:rsidR="005A5612">
        <w:instrText xml:space="preserve"> SEQ Figure \* ARABIC </w:instrText>
      </w:r>
      <w:r w:rsidR="005A5612">
        <w:fldChar w:fldCharType="separate"/>
      </w:r>
      <w:r w:rsidR="000B6499">
        <w:rPr>
          <w:noProof/>
        </w:rPr>
        <w:t>4</w:t>
      </w:r>
      <w:r w:rsidR="005A5612">
        <w:rPr>
          <w:noProof/>
        </w:rPr>
        <w:fldChar w:fldCharType="end"/>
      </w:r>
      <w:bookmarkEnd w:id="63"/>
      <w:r w:rsidRPr="00E1601B">
        <w:t>:  Nov 2021 Goal Set-Up (Note:  No goal tags no longer used.)</w:t>
      </w:r>
    </w:p>
    <w:p w14:paraId="70A56716" w14:textId="77777777" w:rsidR="009F028B" w:rsidRDefault="009F028B" w:rsidP="000D768E">
      <w:pPr>
        <w:pStyle w:val="Heading1"/>
        <w:numPr>
          <w:ilvl w:val="0"/>
          <w:numId w:val="14"/>
        </w:numPr>
      </w:pPr>
      <w:bookmarkStart w:id="64" w:name="_Toc90383126"/>
      <w:r>
        <w:t>Supplies</w:t>
      </w:r>
      <w:bookmarkEnd w:id="64"/>
    </w:p>
    <w:p w14:paraId="1470B493" w14:textId="77777777" w:rsidR="009F028B" w:rsidRDefault="009F028B" w:rsidP="002F304E">
      <w:pPr>
        <w:pStyle w:val="Heading2"/>
        <w:numPr>
          <w:ilvl w:val="1"/>
          <w:numId w:val="14"/>
        </w:numPr>
      </w:pPr>
      <w:bookmarkStart w:id="65" w:name="_Toc90383127"/>
      <w:r>
        <w:t>Shipping Items</w:t>
      </w:r>
      <w:bookmarkEnd w:id="65"/>
    </w:p>
    <w:p w14:paraId="42CC2F5D" w14:textId="509A038A" w:rsidR="009F028B" w:rsidRDefault="00E1601B" w:rsidP="009F028B">
      <w:r>
        <w:t xml:space="preserve">Shipped items are recommended to have </w:t>
      </w:r>
      <w:r w:rsidR="009F028B">
        <w:t xml:space="preserve">a planned arrival date by </w:t>
      </w:r>
      <w:r>
        <w:t xml:space="preserve">the </w:t>
      </w:r>
      <w:r w:rsidR="009F028B">
        <w:t>Thursday</w:t>
      </w:r>
      <w:r>
        <w:t xml:space="preserve"> prior to the start of the event to ensure readiness</w:t>
      </w:r>
      <w:r w:rsidR="009F028B">
        <w:t>.  All items shipped shall have a tracking number; once a tracking number is received, please provide it to Scott</w:t>
      </w:r>
      <w:r>
        <w:t xml:space="preserve"> </w:t>
      </w:r>
      <w:r w:rsidR="003D120D">
        <w:t xml:space="preserve">Hein </w:t>
      </w:r>
      <w:r>
        <w:t>(</w:t>
      </w:r>
      <w:r w:rsidRPr="00E1601B">
        <w:t>sdhein@indiana.edu</w:t>
      </w:r>
      <w:r>
        <w:t>)</w:t>
      </w:r>
      <w:r w:rsidR="009F028B">
        <w:t xml:space="preserve"> and Sam</w:t>
      </w:r>
      <w:r>
        <w:t>antha</w:t>
      </w:r>
      <w:r w:rsidR="009F028B">
        <w:t xml:space="preserve"> </w:t>
      </w:r>
      <w:r w:rsidR="003D120D">
        <w:t xml:space="preserve">Lawrence </w:t>
      </w:r>
      <w:r>
        <w:t>(</w:t>
      </w:r>
      <w:r w:rsidRPr="00E1601B">
        <w:t>Samantha.lawrence@navy.mil</w:t>
      </w:r>
      <w:r>
        <w:t xml:space="preserve">) </w:t>
      </w:r>
      <w:r w:rsidR="009F028B">
        <w:t xml:space="preserve">via e-mail.  A short description of what was shipped (box x size or black pelican case, etc.) is appreciated.  Items shipped early will be stored in the high bay of the MESH until the event.  Ship material directly to Scott Hein using the following address: </w:t>
      </w:r>
    </w:p>
    <w:p w14:paraId="2E41D2F6" w14:textId="77777777" w:rsidR="009F028B" w:rsidRDefault="009F028B" w:rsidP="00E83993">
      <w:pPr>
        <w:spacing w:after="0"/>
      </w:pPr>
      <w:r>
        <w:t>LTA</w:t>
      </w:r>
    </w:p>
    <w:p w14:paraId="2E46E87B" w14:textId="77777777" w:rsidR="009F028B" w:rsidRDefault="009F028B" w:rsidP="00E83993">
      <w:pPr>
        <w:spacing w:after="0"/>
      </w:pPr>
      <w:r>
        <w:t>Attention – Scott Hein</w:t>
      </w:r>
    </w:p>
    <w:p w14:paraId="71518A9A" w14:textId="77777777" w:rsidR="009F028B" w:rsidRDefault="009F028B" w:rsidP="00E83993">
      <w:pPr>
        <w:spacing w:after="0"/>
      </w:pPr>
      <w:r>
        <w:t>2401 N. Milo B. Sampson Ln</w:t>
      </w:r>
    </w:p>
    <w:p w14:paraId="603F2091" w14:textId="77777777" w:rsidR="009F028B" w:rsidRDefault="009F028B" w:rsidP="00E83993">
      <w:pPr>
        <w:spacing w:after="0"/>
      </w:pPr>
      <w:r>
        <w:t>Bloomington, IN 47408</w:t>
      </w:r>
    </w:p>
    <w:p w14:paraId="70D146CB" w14:textId="77777777" w:rsidR="009F028B" w:rsidRDefault="009F028B" w:rsidP="002F304E">
      <w:pPr>
        <w:pStyle w:val="Heading2"/>
        <w:numPr>
          <w:ilvl w:val="1"/>
          <w:numId w:val="14"/>
        </w:numPr>
      </w:pPr>
      <w:bookmarkStart w:id="66" w:name="_Toc90383128"/>
      <w:r>
        <w:lastRenderedPageBreak/>
        <w:t>Router</w:t>
      </w:r>
      <w:bookmarkEnd w:id="66"/>
    </w:p>
    <w:p w14:paraId="2795DE12" w14:textId="77777777" w:rsidR="009F028B" w:rsidRDefault="009F028B" w:rsidP="009F028B">
      <w:r>
        <w:t>Teams are responsible to bring their own router if they require LAN for any operations or communicating with their LTAs.</w:t>
      </w:r>
    </w:p>
    <w:p w14:paraId="3B7529FD" w14:textId="77777777" w:rsidR="00E83993" w:rsidRDefault="00E83993" w:rsidP="002F304E">
      <w:pPr>
        <w:pStyle w:val="Heading2"/>
        <w:numPr>
          <w:ilvl w:val="1"/>
          <w:numId w:val="14"/>
        </w:numPr>
      </w:pPr>
      <w:bookmarkStart w:id="67" w:name="_Toc90383129"/>
      <w:r>
        <w:t>Tools</w:t>
      </w:r>
      <w:bookmarkEnd w:id="67"/>
    </w:p>
    <w:p w14:paraId="18D89366" w14:textId="77777777" w:rsidR="00E83993" w:rsidRDefault="00E83993" w:rsidP="009F028B">
      <w:r>
        <w:t xml:space="preserve">Some tools are available on-site, but it is recommended teams bring their own tools.  If specific needs are expected, please reach out to the event coordinator to see if they will be available on-site. </w:t>
      </w:r>
    </w:p>
    <w:p w14:paraId="479B6448" w14:textId="77777777" w:rsidR="009F028B" w:rsidRDefault="009F028B" w:rsidP="000D768E">
      <w:pPr>
        <w:pStyle w:val="Heading1"/>
        <w:numPr>
          <w:ilvl w:val="0"/>
          <w:numId w:val="14"/>
        </w:numPr>
      </w:pPr>
      <w:bookmarkStart w:id="68" w:name="_Toc90383130"/>
      <w:r>
        <w:t>Facility Safety Rules</w:t>
      </w:r>
      <w:bookmarkEnd w:id="68"/>
    </w:p>
    <w:p w14:paraId="2F62E8C9" w14:textId="77777777" w:rsidR="00E1601B" w:rsidRDefault="003E60AB" w:rsidP="003E60AB">
      <w:pPr>
        <w:pStyle w:val="ListParagraph"/>
        <w:numPr>
          <w:ilvl w:val="1"/>
          <w:numId w:val="14"/>
        </w:numPr>
      </w:pPr>
      <w:r>
        <w:t xml:space="preserve">Only authorized personnel from IU will have access to the upper / lower levels of the high bay.  </w:t>
      </w:r>
    </w:p>
    <w:p w14:paraId="00893D91" w14:textId="77777777" w:rsidR="003E60AB" w:rsidRPr="00E1601B" w:rsidRDefault="003E60AB" w:rsidP="003E60AB">
      <w:pPr>
        <w:pStyle w:val="ListParagraph"/>
        <w:numPr>
          <w:ilvl w:val="1"/>
          <w:numId w:val="14"/>
        </w:numPr>
      </w:pPr>
      <w:r>
        <w:t>IU building/Facilities personnel will attempt to retrieve any items that get stuck as soon as possible and return the respective owner. Participants should ensure that they have adequate spare parts as the recovery effort may not be completed until the conclusion of the activities.</w:t>
      </w:r>
    </w:p>
    <w:p w14:paraId="2C0B8F49" w14:textId="77777777" w:rsidR="009F028B" w:rsidRDefault="009F028B" w:rsidP="003E60AB">
      <w:pPr>
        <w:pStyle w:val="ListParagraph"/>
        <w:numPr>
          <w:ilvl w:val="1"/>
          <w:numId w:val="14"/>
        </w:numPr>
      </w:pPr>
      <w:r>
        <w:t>Personnel shall not sit on the concrete barriers.</w:t>
      </w:r>
    </w:p>
    <w:p w14:paraId="5284B26B" w14:textId="77777777" w:rsidR="009F028B" w:rsidRDefault="009F028B" w:rsidP="003E60AB">
      <w:pPr>
        <w:pStyle w:val="ListParagraph"/>
        <w:numPr>
          <w:ilvl w:val="1"/>
          <w:numId w:val="14"/>
        </w:numPr>
      </w:pPr>
      <w:r>
        <w:t>Personnel shall not use the ship’s ladders located in the high bay.</w:t>
      </w:r>
    </w:p>
    <w:p w14:paraId="47BDA27A" w14:textId="77777777" w:rsidR="009F028B" w:rsidRDefault="009F028B" w:rsidP="003E60AB">
      <w:pPr>
        <w:pStyle w:val="ListParagraph"/>
        <w:numPr>
          <w:ilvl w:val="1"/>
          <w:numId w:val="14"/>
        </w:numPr>
      </w:pPr>
      <w:r>
        <w:t>Personnel shall follow all posted signage for restricted areas.</w:t>
      </w:r>
    </w:p>
    <w:p w14:paraId="510EFE2F" w14:textId="77777777" w:rsidR="009F028B" w:rsidRDefault="009F028B" w:rsidP="003E60AB">
      <w:pPr>
        <w:pStyle w:val="ListParagraph"/>
        <w:numPr>
          <w:ilvl w:val="1"/>
          <w:numId w:val="14"/>
        </w:numPr>
      </w:pPr>
      <w:r>
        <w:t>Helium gas cylinders will be secured to walls or other suitable object when in use.</w:t>
      </w:r>
    </w:p>
    <w:p w14:paraId="473A1F13" w14:textId="77777777" w:rsidR="009F028B" w:rsidRDefault="009F028B" w:rsidP="003E60AB">
      <w:pPr>
        <w:pStyle w:val="ListParagraph"/>
        <w:numPr>
          <w:ilvl w:val="1"/>
          <w:numId w:val="14"/>
        </w:numPr>
      </w:pPr>
      <w:r>
        <w:t>Helium gas cylinders will be secured in a limited access exterior compressed gas storage area when not in use.</w:t>
      </w:r>
    </w:p>
    <w:p w14:paraId="1BC6F91E" w14:textId="77777777" w:rsidR="009F028B" w:rsidRDefault="009F028B" w:rsidP="00B64670">
      <w:pPr>
        <w:pStyle w:val="ListParagraph"/>
        <w:numPr>
          <w:ilvl w:val="1"/>
          <w:numId w:val="14"/>
        </w:numPr>
      </w:pPr>
      <w:r>
        <w:t xml:space="preserve">Each team will be provided a 10x10 canopy/tent over the </w:t>
      </w:r>
      <w:proofErr w:type="gramStart"/>
      <w:r>
        <w:t>team work</w:t>
      </w:r>
      <w:proofErr w:type="gramEnd"/>
      <w:r>
        <w:t xml:space="preserve"> area in the completion arena to mitigate hazards from airborne hazards.</w:t>
      </w:r>
    </w:p>
    <w:sectPr w:rsidR="009F028B" w:rsidSect="00702C10">
      <w:footerReference w:type="default" r:id="rId25"/>
      <w:pgSz w:w="12240" w:h="15840"/>
      <w:pgMar w:top="1440" w:right="1440" w:bottom="1296"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9D14DC" w14:textId="77777777" w:rsidR="005A5612" w:rsidRDefault="005A5612" w:rsidP="004E2CC9">
      <w:pPr>
        <w:spacing w:after="0" w:line="240" w:lineRule="auto"/>
      </w:pPr>
      <w:r>
        <w:separator/>
      </w:r>
    </w:p>
  </w:endnote>
  <w:endnote w:type="continuationSeparator" w:id="0">
    <w:p w14:paraId="44C2E479" w14:textId="77777777" w:rsidR="005A5612" w:rsidRDefault="005A5612" w:rsidP="004E2C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AB059E" w14:textId="7DC1C240" w:rsidR="00B64670" w:rsidRDefault="00B64670">
    <w:pPr>
      <w:pStyle w:val="Footer"/>
    </w:pPr>
    <w:r>
      <w:t>Defend the Republic Spring 2022 Guide</w:t>
    </w:r>
    <w:r>
      <w:tab/>
    </w:r>
    <w:r>
      <w:tab/>
      <w:t xml:space="preserve">Page </w:t>
    </w:r>
    <w:r>
      <w:rPr>
        <w:b/>
        <w:bCs/>
      </w:rPr>
      <w:fldChar w:fldCharType="begin"/>
    </w:r>
    <w:r>
      <w:rPr>
        <w:b/>
        <w:bCs/>
      </w:rPr>
      <w:instrText xml:space="preserve"> PAGE  \* Arabic  \* MERGEFORMAT </w:instrText>
    </w:r>
    <w:r>
      <w:rPr>
        <w:b/>
        <w:bCs/>
      </w:rPr>
      <w:fldChar w:fldCharType="separate"/>
    </w:r>
    <w:r w:rsidR="001475ED">
      <w:rPr>
        <w:b/>
        <w:bCs/>
        <w:noProof/>
      </w:rPr>
      <w:t>2</w:t>
    </w:r>
    <w:r>
      <w:rPr>
        <w:b/>
        <w:bCs/>
      </w:rPr>
      <w:fldChar w:fldCharType="end"/>
    </w:r>
    <w:r>
      <w:t xml:space="preserve"> of </w:t>
    </w:r>
    <w:r>
      <w:rPr>
        <w:b/>
        <w:bCs/>
      </w:rPr>
      <w:fldChar w:fldCharType="begin"/>
    </w:r>
    <w:r>
      <w:rPr>
        <w:b/>
        <w:bCs/>
      </w:rPr>
      <w:instrText xml:space="preserve"> NUMPAGES  \* Arabic  \* MERGEFORMAT </w:instrText>
    </w:r>
    <w:r>
      <w:rPr>
        <w:b/>
        <w:bCs/>
      </w:rPr>
      <w:fldChar w:fldCharType="separate"/>
    </w:r>
    <w:r w:rsidR="001475ED">
      <w:rPr>
        <w:b/>
        <w:bCs/>
        <w:noProof/>
      </w:rPr>
      <w:t>10</w:t>
    </w:r>
    <w:r>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17D994" w14:textId="77777777" w:rsidR="005A5612" w:rsidRDefault="005A5612" w:rsidP="004E2CC9">
      <w:pPr>
        <w:spacing w:after="0" w:line="240" w:lineRule="auto"/>
      </w:pPr>
      <w:r>
        <w:separator/>
      </w:r>
    </w:p>
  </w:footnote>
  <w:footnote w:type="continuationSeparator" w:id="0">
    <w:p w14:paraId="4AF5968F" w14:textId="77777777" w:rsidR="005A5612" w:rsidRDefault="005A5612" w:rsidP="004E2CC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905E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EA323CF"/>
    <w:multiLevelType w:val="hybridMultilevel"/>
    <w:tmpl w:val="8B5484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8420D9"/>
    <w:multiLevelType w:val="hybridMultilevel"/>
    <w:tmpl w:val="9CD65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02147C"/>
    <w:multiLevelType w:val="hybridMultilevel"/>
    <w:tmpl w:val="F7C83C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7B3D4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C4D6E2C"/>
    <w:multiLevelType w:val="hybridMultilevel"/>
    <w:tmpl w:val="CC9031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FF2C02"/>
    <w:multiLevelType w:val="hybridMultilevel"/>
    <w:tmpl w:val="24367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9E72ED9"/>
    <w:multiLevelType w:val="hybridMultilevel"/>
    <w:tmpl w:val="F750589C"/>
    <w:lvl w:ilvl="0" w:tplc="19A640A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E331E0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35158C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8DC055F"/>
    <w:multiLevelType w:val="hybridMultilevel"/>
    <w:tmpl w:val="6700FE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A6F7975"/>
    <w:multiLevelType w:val="hybridMultilevel"/>
    <w:tmpl w:val="91BC72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50A58BB"/>
    <w:multiLevelType w:val="hybridMultilevel"/>
    <w:tmpl w:val="AC06F3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663182B"/>
    <w:multiLevelType w:val="hybridMultilevel"/>
    <w:tmpl w:val="D5C2EB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F2D46F2"/>
    <w:multiLevelType w:val="hybridMultilevel"/>
    <w:tmpl w:val="F3EC27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3B47728"/>
    <w:multiLevelType w:val="hybridMultilevel"/>
    <w:tmpl w:val="051440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9A55DA1"/>
    <w:multiLevelType w:val="hybridMultilevel"/>
    <w:tmpl w:val="6396FF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5F7095C"/>
    <w:multiLevelType w:val="multilevel"/>
    <w:tmpl w:val="7046AE1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6F5032CC"/>
    <w:multiLevelType w:val="hybridMultilevel"/>
    <w:tmpl w:val="F0B6F9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13"/>
  </w:num>
  <w:num w:numId="3">
    <w:abstractNumId w:val="2"/>
  </w:num>
  <w:num w:numId="4">
    <w:abstractNumId w:val="12"/>
  </w:num>
  <w:num w:numId="5">
    <w:abstractNumId w:val="16"/>
  </w:num>
  <w:num w:numId="6">
    <w:abstractNumId w:val="5"/>
  </w:num>
  <w:num w:numId="7">
    <w:abstractNumId w:val="18"/>
  </w:num>
  <w:num w:numId="8">
    <w:abstractNumId w:val="15"/>
  </w:num>
  <w:num w:numId="9">
    <w:abstractNumId w:val="14"/>
  </w:num>
  <w:num w:numId="10">
    <w:abstractNumId w:val="1"/>
  </w:num>
  <w:num w:numId="11">
    <w:abstractNumId w:val="6"/>
  </w:num>
  <w:num w:numId="12">
    <w:abstractNumId w:val="3"/>
  </w:num>
  <w:num w:numId="13">
    <w:abstractNumId w:val="11"/>
  </w:num>
  <w:num w:numId="14">
    <w:abstractNumId w:val="4"/>
  </w:num>
  <w:num w:numId="15">
    <w:abstractNumId w:val="0"/>
  </w:num>
  <w:num w:numId="16">
    <w:abstractNumId w:val="9"/>
  </w:num>
  <w:num w:numId="17">
    <w:abstractNumId w:val="7"/>
  </w:num>
  <w:num w:numId="18">
    <w:abstractNumId w:val="17"/>
  </w:num>
  <w:num w:numId="1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028B"/>
    <w:rsid w:val="00062CC7"/>
    <w:rsid w:val="0007184E"/>
    <w:rsid w:val="000A4F46"/>
    <w:rsid w:val="000B6499"/>
    <w:rsid w:val="000C6523"/>
    <w:rsid w:val="000D768E"/>
    <w:rsid w:val="00142C53"/>
    <w:rsid w:val="001475ED"/>
    <w:rsid w:val="001650C6"/>
    <w:rsid w:val="00195AC5"/>
    <w:rsid w:val="001A3229"/>
    <w:rsid w:val="00276A1B"/>
    <w:rsid w:val="002D0319"/>
    <w:rsid w:val="002E69FD"/>
    <w:rsid w:val="002F304E"/>
    <w:rsid w:val="00322EAA"/>
    <w:rsid w:val="00340D16"/>
    <w:rsid w:val="003C27B4"/>
    <w:rsid w:val="003D083A"/>
    <w:rsid w:val="003D120D"/>
    <w:rsid w:val="003E60AB"/>
    <w:rsid w:val="00473915"/>
    <w:rsid w:val="004A3966"/>
    <w:rsid w:val="004A6B32"/>
    <w:rsid w:val="004E2CC9"/>
    <w:rsid w:val="005A5612"/>
    <w:rsid w:val="005C1706"/>
    <w:rsid w:val="005C301C"/>
    <w:rsid w:val="00656890"/>
    <w:rsid w:val="00663B9B"/>
    <w:rsid w:val="006926A9"/>
    <w:rsid w:val="006C17DA"/>
    <w:rsid w:val="006C7C28"/>
    <w:rsid w:val="00702C10"/>
    <w:rsid w:val="007378D8"/>
    <w:rsid w:val="00757918"/>
    <w:rsid w:val="007F618E"/>
    <w:rsid w:val="00811540"/>
    <w:rsid w:val="00851B32"/>
    <w:rsid w:val="008561D8"/>
    <w:rsid w:val="009052CC"/>
    <w:rsid w:val="009468A0"/>
    <w:rsid w:val="00962BAF"/>
    <w:rsid w:val="009A3E4B"/>
    <w:rsid w:val="009F028B"/>
    <w:rsid w:val="00A3253B"/>
    <w:rsid w:val="00A407C5"/>
    <w:rsid w:val="00A71DD3"/>
    <w:rsid w:val="00AE24FC"/>
    <w:rsid w:val="00B64670"/>
    <w:rsid w:val="00C27480"/>
    <w:rsid w:val="00CB4217"/>
    <w:rsid w:val="00CC086F"/>
    <w:rsid w:val="00CC607C"/>
    <w:rsid w:val="00CC6966"/>
    <w:rsid w:val="00D32B7B"/>
    <w:rsid w:val="00DE4346"/>
    <w:rsid w:val="00E13E54"/>
    <w:rsid w:val="00E1601B"/>
    <w:rsid w:val="00E16B28"/>
    <w:rsid w:val="00E83993"/>
    <w:rsid w:val="00F95B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1E6448"/>
  <w15:chartTrackingRefBased/>
  <w15:docId w15:val="{5AF21BED-8CAB-446D-9C26-52CAC77E55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6B28"/>
    <w:rPr>
      <w:sz w:val="24"/>
    </w:rPr>
  </w:style>
  <w:style w:type="paragraph" w:styleId="Heading1">
    <w:name w:val="heading 1"/>
    <w:basedOn w:val="Normal"/>
    <w:next w:val="Normal"/>
    <w:link w:val="Heading1Char"/>
    <w:uiPriority w:val="9"/>
    <w:qFormat/>
    <w:rsid w:val="007F618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F028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F028B"/>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F028B"/>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F028B"/>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9F028B"/>
    <w:pPr>
      <w:ind w:left="720"/>
      <w:contextualSpacing/>
    </w:pPr>
  </w:style>
  <w:style w:type="paragraph" w:styleId="Caption">
    <w:name w:val="caption"/>
    <w:basedOn w:val="Normal"/>
    <w:next w:val="Normal"/>
    <w:uiPriority w:val="35"/>
    <w:unhideWhenUsed/>
    <w:qFormat/>
    <w:rsid w:val="008561D8"/>
    <w:pPr>
      <w:spacing w:after="200" w:line="240" w:lineRule="auto"/>
      <w:jc w:val="center"/>
    </w:pPr>
    <w:rPr>
      <w:iCs/>
      <w:color w:val="44546A" w:themeColor="text2"/>
      <w:sz w:val="20"/>
      <w:szCs w:val="18"/>
    </w:rPr>
  </w:style>
  <w:style w:type="character" w:customStyle="1" w:styleId="Heading3Char">
    <w:name w:val="Heading 3 Char"/>
    <w:basedOn w:val="DefaultParagraphFont"/>
    <w:link w:val="Heading3"/>
    <w:uiPriority w:val="9"/>
    <w:rsid w:val="009F028B"/>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9F028B"/>
    <w:pPr>
      <w:outlineLvl w:val="9"/>
    </w:pPr>
  </w:style>
  <w:style w:type="paragraph" w:styleId="TOC1">
    <w:name w:val="toc 1"/>
    <w:basedOn w:val="Normal"/>
    <w:next w:val="Normal"/>
    <w:autoRedefine/>
    <w:uiPriority w:val="39"/>
    <w:unhideWhenUsed/>
    <w:rsid w:val="009F028B"/>
    <w:pPr>
      <w:spacing w:after="100"/>
    </w:pPr>
  </w:style>
  <w:style w:type="paragraph" w:styleId="TOC2">
    <w:name w:val="toc 2"/>
    <w:basedOn w:val="Normal"/>
    <w:next w:val="Normal"/>
    <w:autoRedefine/>
    <w:uiPriority w:val="39"/>
    <w:unhideWhenUsed/>
    <w:rsid w:val="005C301C"/>
    <w:pPr>
      <w:tabs>
        <w:tab w:val="left" w:pos="900"/>
        <w:tab w:val="right" w:leader="dot" w:pos="9350"/>
      </w:tabs>
      <w:spacing w:after="100"/>
      <w:ind w:left="220"/>
    </w:pPr>
  </w:style>
  <w:style w:type="paragraph" w:styleId="TOC3">
    <w:name w:val="toc 3"/>
    <w:basedOn w:val="Normal"/>
    <w:next w:val="Normal"/>
    <w:autoRedefine/>
    <w:uiPriority w:val="39"/>
    <w:unhideWhenUsed/>
    <w:rsid w:val="009F028B"/>
    <w:pPr>
      <w:spacing w:after="100"/>
      <w:ind w:left="440"/>
    </w:pPr>
  </w:style>
  <w:style w:type="character" w:styleId="Hyperlink">
    <w:name w:val="Hyperlink"/>
    <w:basedOn w:val="DefaultParagraphFont"/>
    <w:uiPriority w:val="99"/>
    <w:unhideWhenUsed/>
    <w:rsid w:val="009F028B"/>
    <w:rPr>
      <w:color w:val="0563C1" w:themeColor="hyperlink"/>
      <w:u w:val="single"/>
    </w:rPr>
  </w:style>
  <w:style w:type="paragraph" w:styleId="Title">
    <w:name w:val="Title"/>
    <w:basedOn w:val="Normal"/>
    <w:next w:val="Normal"/>
    <w:link w:val="TitleChar"/>
    <w:uiPriority w:val="10"/>
    <w:qFormat/>
    <w:rsid w:val="009F028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F028B"/>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4E2C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4E2CC9"/>
    <w:rPr>
      <w:sz w:val="24"/>
    </w:rPr>
  </w:style>
  <w:style w:type="paragraph" w:styleId="Footer">
    <w:name w:val="footer"/>
    <w:basedOn w:val="Normal"/>
    <w:link w:val="FooterChar"/>
    <w:uiPriority w:val="99"/>
    <w:unhideWhenUsed/>
    <w:rsid w:val="004E2C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E2CC9"/>
    <w:rPr>
      <w:sz w:val="24"/>
    </w:rPr>
  </w:style>
  <w:style w:type="table" w:styleId="TableGrid">
    <w:name w:val="Table Grid"/>
    <w:basedOn w:val="TableNormal"/>
    <w:uiPriority w:val="39"/>
    <w:rsid w:val="00702C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7378D8"/>
    <w:rPr>
      <w:sz w:val="16"/>
      <w:szCs w:val="16"/>
    </w:rPr>
  </w:style>
  <w:style w:type="paragraph" w:styleId="CommentText">
    <w:name w:val="annotation text"/>
    <w:basedOn w:val="Normal"/>
    <w:link w:val="CommentTextChar"/>
    <w:uiPriority w:val="99"/>
    <w:semiHidden/>
    <w:unhideWhenUsed/>
    <w:rsid w:val="007378D8"/>
    <w:pPr>
      <w:spacing w:line="240" w:lineRule="auto"/>
    </w:pPr>
    <w:rPr>
      <w:sz w:val="20"/>
      <w:szCs w:val="20"/>
    </w:rPr>
  </w:style>
  <w:style w:type="character" w:customStyle="1" w:styleId="CommentTextChar">
    <w:name w:val="Comment Text Char"/>
    <w:basedOn w:val="DefaultParagraphFont"/>
    <w:link w:val="CommentText"/>
    <w:uiPriority w:val="99"/>
    <w:semiHidden/>
    <w:rsid w:val="007378D8"/>
    <w:rPr>
      <w:sz w:val="20"/>
      <w:szCs w:val="20"/>
    </w:rPr>
  </w:style>
  <w:style w:type="paragraph" w:styleId="CommentSubject">
    <w:name w:val="annotation subject"/>
    <w:basedOn w:val="CommentText"/>
    <w:next w:val="CommentText"/>
    <w:link w:val="CommentSubjectChar"/>
    <w:uiPriority w:val="99"/>
    <w:semiHidden/>
    <w:unhideWhenUsed/>
    <w:rsid w:val="007378D8"/>
    <w:rPr>
      <w:b/>
      <w:bCs/>
    </w:rPr>
  </w:style>
  <w:style w:type="character" w:customStyle="1" w:styleId="CommentSubjectChar">
    <w:name w:val="Comment Subject Char"/>
    <w:basedOn w:val="CommentTextChar"/>
    <w:link w:val="CommentSubject"/>
    <w:uiPriority w:val="99"/>
    <w:semiHidden/>
    <w:rsid w:val="007378D8"/>
    <w:rPr>
      <w:b/>
      <w:bCs/>
      <w:sz w:val="20"/>
      <w:szCs w:val="20"/>
    </w:rPr>
  </w:style>
  <w:style w:type="paragraph" w:styleId="BalloonText">
    <w:name w:val="Balloon Text"/>
    <w:basedOn w:val="Normal"/>
    <w:link w:val="BalloonTextChar"/>
    <w:uiPriority w:val="99"/>
    <w:semiHidden/>
    <w:unhideWhenUsed/>
    <w:rsid w:val="007378D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378D8"/>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mailto:Samantha.Lawrence@navy.mil"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mailto:Samantha.Lawrence@navy.mi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3.png"/><Relationship Id="rId10" Type="http://schemas.openxmlformats.org/officeDocument/2006/relationships/image" Target="media/image3.png"/><Relationship Id="rId19" Type="http://schemas.openxmlformats.org/officeDocument/2006/relationships/hyperlink" Target="mailto:Samantha.Lawrence@navy.mi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72C066-36CF-41A3-871A-6BEFD4E639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10</Pages>
  <Words>2215</Words>
  <Characters>12629</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HPES NMCI NGEN</Company>
  <LinksUpToDate>false</LinksUpToDate>
  <CharactersWithSpaces>14815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Lawrence, Samantha R CIV USN (USA)</dc:creator>
  <cp:keywords/>
  <dc:description/>
  <cp:lastModifiedBy>Barker, Adam Peter</cp:lastModifiedBy>
  <cp:revision>2</cp:revision>
  <cp:lastPrinted>2021-12-09T18:20:00Z</cp:lastPrinted>
  <dcterms:created xsi:type="dcterms:W3CDTF">2022-01-13T20:46:00Z</dcterms:created>
  <dcterms:modified xsi:type="dcterms:W3CDTF">2022-01-13T20:46:00Z</dcterms:modified>
</cp:coreProperties>
</file>