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Door-to-door routing strategy (as-built)</w:t>
      </w:r>
    </w:p>
    <w:p>
      <w:pPr>
        <w:pStyle w:val="Heading1"/>
      </w:pPr>
      <w:r>
        <w:t>Problem</w:t>
      </w:r>
    </w:p>
    <w:p>
      <w:r>
        <w:t>Each shipment has a pickup and a delivery. Pickup must precede delivery for the same parcel. The driver tour should start from a configurable **Start from** point (Edit route), not a fixed warehouse-only model.</w:t>
      </w:r>
    </w:p>
    <w:p>
      <w:pPr>
        <w:pStyle w:val="Heading1"/>
      </w:pPr>
      <w:r>
        <w:t>Policy implemented</w:t>
      </w:r>
    </w:p>
    <w:p>
      <w:r>
        <w:t>**Greedy nearest-neighbour door-to-door chain** with precedence:</w:t>
      </w:r>
    </w:p>
    <w:p>
      <w:pPr>
        <w:pStyle w:val="ListNumber"/>
      </w:pPr>
      <w:r>
        <w:t>Start at **Start from** (depot or last GPS).</w:t>
      </w:r>
    </w:p>
    <w:p>
      <w:pPr>
        <w:pStyle w:val="ListNumber"/>
      </w:pPr>
      <w:r>
        <w:t>Serve pending deliveries first for parcels already on the van (`Picked Up` / `In Transit`).</w:t>
      </w:r>
    </w:p>
    <w:p>
      <w:pPr>
        <w:pStyle w:val="ListNumber"/>
      </w:pPr>
      <w:r>
        <w:t>For remaining `Assigned` jobs: visit nearest pickup, deliver that parcel, then nearest next pickup from the delivery location.</w:t>
      </w:r>
    </w:p>
    <w:p>
      <w:pPr>
        <w:pStyle w:val="ListNumber"/>
      </w:pPr>
      <w:r>
        <w:t>**Optimise** recomputes the remaining tour from the current position using the same rules.</w:t>
      </w:r>
    </w:p>
    <w:p>
      <w:r>
        <w:t>This is a transparent heuristic for dissertation scope, not a full pickup-and-delivery VRP solver. Distances use haversine miles, not road network routing.</w:t>
      </w:r>
    </w:p>
    <w:p>
      <w:pPr>
        <w:pStyle w:val="Heading1"/>
      </w:pPr>
      <w:r>
        <w:t>UI mapping</w:t>
      </w:r>
    </w:p>
    <w:p>
      <w:r>
        <w:t>| Policy step | Driver action | Status |</w:t>
      </w:r>
    </w:p>
    <w:p>
      <w:r>
        <w:t>|-------------|---------------|--------|</w:t>
      </w:r>
    </w:p>
    <w:p>
      <w:r>
        <w:t>| Go to sender | Navigate, Collect | `Assigned` → `Picked Up` |</w:t>
      </w:r>
    </w:p>
    <w:p>
      <w:r>
        <w:t>| Go to recipient | Navigate, Delivered | → `In Transit` → `Delivered` |</w:t>
      </w:r>
    </w:p>
    <w:p>
      <w:r>
        <w:t>List rows show pickup and delivery addresses; the active leg drives the map pin and primary Navigate target.</w:t>
      </w:r>
    </w:p>
    <w:p>
      <w:pPr>
        <w:pStyle w:val="Heading1"/>
      </w:pPr>
      <w:r>
        <w:t>Implementation</w:t>
      </w:r>
    </w:p>
    <w:p>
      <w:pPr>
        <w:pStyle w:val="ListBullet"/>
      </w:pPr>
      <w:r>
        <w:t>Module: `driver_app/src/doorToDoorRoute.ts` — `buildDoorToDoorPlan`</w:t>
      </w:r>
    </w:p>
    <w:p>
      <w:pPr>
        <w:pStyle w:val="ListBullet"/>
      </w:pPr>
      <w:r>
        <w:t>Order stored device-local: `manualStopOrder` after Optimise</w:t>
      </w:r>
    </w:p>
    <w:p>
      <w:pPr>
        <w:pStyle w:val="ListBullet"/>
      </w:pPr>
      <w:r>
        <w:t>Comparison notes: `Tests/performance/route_compare.md`</w:t>
      </w:r>
    </w:p>
    <w:p>
      <w:pPr>
        <w:pStyle w:val="Heading1"/>
      </w:pPr>
      <w:r>
        <w:t>Limitations (for evaluation chapter)</w:t>
      </w:r>
    </w:p>
    <w:p>
      <w:pPr>
        <w:pStyle w:val="ListBullet"/>
      </w:pPr>
      <w:r>
        <w:t>Route order is not persisted server-side.</w:t>
      </w:r>
    </w:p>
    <w:p>
      <w:pPr>
        <w:pStyle w:val="ListBullet"/>
      </w:pPr>
      <w:r>
        <w:t>Reloading on another device does not restore tour order.</w:t>
      </w:r>
    </w:p>
    <w:p>
      <w:pPr>
        <w:pStyle w:val="ListBullet"/>
      </w:pPr>
      <w:r>
        <w:t>No OSRM or commercial routing API in MVP.</w:t>
      </w:r>
    </w:p>
    <w:p>
      <w:pPr>
        <w:pStyle w:val="ListBullet"/>
      </w:pPr>
      <w:r>
        <w:t>Optimality not guaranteed versus global PDP solvers.</w:t>
      </w:r>
    </w:p>
    <w:p>
      <w:pPr>
        <w:pStyle w:val="Heading1"/>
      </w:pPr>
      <w:r>
        <w:t>Dissertation reference</w:t>
      </w:r>
    </w:p>
    <w:p>
      <w:r>
        <w:t>Methodology and implementation chapters cite this policy; evaluation uses heuristic tasks and optional mileage comparison on seed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