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UNIVERSIDAD NACIONAL FEDERICO VILLARREAL</w:t>
      </w:r>
    </w:p>
    <w:p w:rsidR="00000000" w:rsidDel="00000000" w:rsidP="00000000" w:rsidRDefault="00000000" w:rsidRPr="00000000" w14:paraId="00000002">
      <w:pPr>
        <w:jc w:val="center"/>
        <w:rPr>
          <w:b w:val="1"/>
          <w:bCs w:val="1"/>
          <w:sz w:val="12"/>
          <w:szCs w:val="12"/>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Facultad de Ingeniería Electrónica e Informática</w:t>
      </w:r>
    </w:p>
    <w:p w:rsidR="00000000" w:rsidDel="00000000" w:rsidP="00000000" w:rsidRDefault="00000000" w:rsidRPr="00000000" w14:paraId="00000004">
      <w:pPr>
        <w:jc w:val="center"/>
        <w:rPr>
          <w:sz w:val="30"/>
          <w:szCs w:val="30"/>
        </w:rPr>
      </w:pPr>
      <w:r w:rsidDel="00000000" w:rsidR="00000000" w:rsidRPr="00000000">
        <w:rPr>
          <w:rtl w:val="0"/>
        </w:rPr>
      </w:r>
    </w:p>
    <w:p w:rsidR="00000000" w:rsidDel="00000000" w:rsidP="00000000" w:rsidRDefault="00000000" w:rsidRPr="00000000" w14:paraId="00000005">
      <w:pPr>
        <w:jc w:val="center"/>
        <w:rPr>
          <w:sz w:val="30"/>
          <w:szCs w:val="30"/>
        </w:rPr>
      </w:pPr>
      <w:r w:rsidDel="00000000" w:rsidR="00000000" w:rsidRPr="00000000">
        <w:rPr>
          <w:b w:val="1"/>
          <w:bCs w:val="1"/>
          <w:sz w:val="28"/>
          <w:szCs w:val="28"/>
        </w:rPr>
        <w:drawing>
          <wp:inline distB="114300" distT="114300" distL="114300" distR="114300">
            <wp:extent cx="3142507" cy="120865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42507" cy="12086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rtl w:val="0"/>
        </w:rPr>
      </w:r>
    </w:p>
    <w:p w:rsidR="00000000" w:rsidDel="00000000" w:rsidP="00000000" w:rsidRDefault="00000000" w:rsidRPr="00000000" w14:paraId="00000008">
      <w:pPr>
        <w:jc w:val="center"/>
        <w:rPr>
          <w:b w:val="1"/>
          <w:bCs w:val="1"/>
          <w:sz w:val="30"/>
          <w:szCs w:val="30"/>
        </w:rPr>
      </w:pPr>
      <w:r w:rsidDel="00000000" w:rsidR="00000000" w:rsidRPr="00000000">
        <w:rPr>
          <w:rtl w:val="0"/>
        </w:rPr>
      </w:r>
    </w:p>
    <w:p w:rsidR="00000000" w:rsidDel="00000000" w:rsidP="00000000" w:rsidRDefault="00000000" w:rsidRPr="00000000" w14:paraId="00000009">
      <w:pPr>
        <w:jc w:val="center"/>
        <w:rPr>
          <w:b w:val="1"/>
          <w:bCs w:val="1"/>
          <w:sz w:val="30"/>
          <w:szCs w:val="30"/>
        </w:rPr>
      </w:pPr>
      <w:r w:rsidDel="00000000" w:rsidR="00000000" w:rsidRPr="00000000">
        <w:rPr>
          <w:b w:val="1"/>
          <w:bCs w:val="1"/>
          <w:sz w:val="30"/>
          <w:szCs w:val="30"/>
          <w:rtl w:val="0"/>
        </w:rPr>
        <w:t xml:space="preserve">DESARROLLO DE UNA PLATAFORMA WEB PARA LA CONCIENTIZACIÓN Y PREVENCIÓN DEL PHISHING Y FRAUDES DIGITALES</w:t>
      </w:r>
    </w:p>
    <w:p w:rsidR="00000000" w:rsidDel="00000000" w:rsidP="00000000" w:rsidRDefault="00000000" w:rsidRPr="00000000" w14:paraId="0000000A">
      <w:pPr>
        <w:jc w:val="center"/>
        <w:rPr>
          <w:b w:val="1"/>
          <w:bCs w:val="1"/>
          <w:sz w:val="30"/>
          <w:szCs w:val="30"/>
        </w:rPr>
      </w:pPr>
      <w:r w:rsidDel="00000000" w:rsidR="00000000" w:rsidRPr="00000000">
        <w:rPr>
          <w:b w:val="1"/>
          <w:bCs w:val="1"/>
          <w:sz w:val="30"/>
          <w:szCs w:val="30"/>
          <w:rtl w:val="0"/>
        </w:rPr>
        <w:t xml:space="preserve">EN ESTUDIANTES DE LA FACULTAD DE CIENCIAS SOCIALES DE LA UNFV</w:t>
      </w:r>
    </w:p>
    <w:p w:rsidR="00000000" w:rsidDel="00000000" w:rsidP="00000000" w:rsidRDefault="00000000" w:rsidRPr="00000000" w14:paraId="0000000B">
      <w:pPr>
        <w:jc w:val="center"/>
        <w:rPr>
          <w:sz w:val="30"/>
          <w:szCs w:val="30"/>
        </w:rPr>
      </w:pPr>
      <w:r w:rsidDel="00000000" w:rsidR="00000000" w:rsidRPr="00000000">
        <w:rPr>
          <w:rtl w:val="0"/>
        </w:rPr>
      </w:r>
    </w:p>
    <w:p w:rsidR="00000000" w:rsidDel="00000000" w:rsidP="00000000" w:rsidRDefault="00000000" w:rsidRPr="00000000" w14:paraId="0000000C">
      <w:pPr>
        <w:jc w:val="center"/>
        <w:rPr>
          <w:sz w:val="30"/>
          <w:szCs w:val="30"/>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26"/>
          <w:szCs w:val="26"/>
        </w:rPr>
      </w:pPr>
      <w:r w:rsidDel="00000000" w:rsidR="00000000" w:rsidRPr="00000000">
        <w:rPr>
          <w:b w:val="1"/>
          <w:bCs w:val="1"/>
          <w:sz w:val="26"/>
          <w:szCs w:val="26"/>
          <w:rtl w:val="0"/>
        </w:rPr>
        <w:t xml:space="preserve">INTEGRANTES:</w:t>
      </w:r>
    </w:p>
    <w:p w:rsidR="00000000" w:rsidDel="00000000" w:rsidP="00000000" w:rsidRDefault="00000000" w:rsidRPr="00000000" w14:paraId="0000000F">
      <w:pPr>
        <w:jc w:val="center"/>
        <w:rPr>
          <w:b w:val="1"/>
          <w:bCs w:val="1"/>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sz w:val="26"/>
          <w:szCs w:val="26"/>
          <w:rtl w:val="0"/>
        </w:rPr>
        <w:t xml:space="preserve">Condori Quispe Tito</w:t>
      </w:r>
    </w:p>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Herrera Ccari Robert Eloy</w:t>
      </w:r>
    </w:p>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Nina Anchapuri Brens Fabrizio Leandro</w:t>
      </w:r>
    </w:p>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Rivera Estrada Piero Raúl</w:t>
      </w:r>
    </w:p>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Fernández reluz erick arian </w:t>
      </w:r>
    </w:p>
    <w:p w:rsidR="00000000" w:rsidDel="00000000" w:rsidP="00000000" w:rsidRDefault="00000000" w:rsidRPr="00000000" w14:paraId="00000015">
      <w:pPr>
        <w:jc w:val="center"/>
        <w:rPr>
          <w:sz w:val="26"/>
          <w:szCs w:val="26"/>
        </w:rPr>
      </w:pPr>
      <w:r w:rsidDel="00000000" w:rsidR="00000000" w:rsidRPr="00000000">
        <w:rPr>
          <w:sz w:val="26"/>
          <w:szCs w:val="26"/>
          <w:rtl w:val="0"/>
        </w:rPr>
        <w:t xml:space="preserve">Parraga Vela Jafet Onán</w:t>
      </w:r>
    </w:p>
    <w:p w:rsidR="00000000" w:rsidDel="00000000" w:rsidP="00000000" w:rsidRDefault="00000000" w:rsidRPr="00000000" w14:paraId="00000016">
      <w:pPr>
        <w:jc w:val="center"/>
        <w:rPr>
          <w:sz w:val="26"/>
          <w:szCs w:val="26"/>
        </w:rPr>
      </w:pPr>
      <w:r w:rsidDel="00000000" w:rsidR="00000000" w:rsidRPr="00000000">
        <w:rPr>
          <w:rtl w:val="0"/>
        </w:rPr>
      </w:r>
    </w:p>
    <w:p w:rsidR="00000000" w:rsidDel="00000000" w:rsidP="00000000" w:rsidRDefault="00000000" w:rsidRPr="00000000" w14:paraId="00000017">
      <w:pPr>
        <w:jc w:val="center"/>
        <w:rPr>
          <w:sz w:val="26"/>
          <w:szCs w:val="26"/>
        </w:rPr>
      </w:pPr>
      <w:r w:rsidDel="00000000" w:rsidR="00000000" w:rsidRPr="00000000">
        <w:rPr>
          <w:rtl w:val="0"/>
        </w:rPr>
      </w:r>
    </w:p>
    <w:p w:rsidR="00000000" w:rsidDel="00000000" w:rsidP="00000000" w:rsidRDefault="00000000" w:rsidRPr="00000000" w14:paraId="00000018">
      <w:pPr>
        <w:jc w:val="center"/>
        <w:rPr>
          <w:b w:val="1"/>
          <w:bCs w:val="1"/>
          <w:sz w:val="26"/>
          <w:szCs w:val="26"/>
        </w:rPr>
      </w:pPr>
      <w:r w:rsidDel="00000000" w:rsidR="00000000" w:rsidRPr="00000000">
        <w:rPr>
          <w:b w:val="1"/>
          <w:bCs w:val="1"/>
          <w:sz w:val="26"/>
          <w:szCs w:val="26"/>
          <w:rtl w:val="0"/>
        </w:rPr>
        <w:t xml:space="preserve">DOCENTE:</w:t>
      </w:r>
    </w:p>
    <w:p w:rsidR="00000000" w:rsidDel="00000000" w:rsidP="00000000" w:rsidRDefault="00000000" w:rsidRPr="00000000" w14:paraId="00000019">
      <w:pPr>
        <w:jc w:val="center"/>
        <w:rPr>
          <w:b w:val="1"/>
          <w:bCs w:val="1"/>
          <w:sz w:val="26"/>
          <w:szCs w:val="26"/>
        </w:rPr>
      </w:pPr>
      <w:r w:rsidDel="00000000" w:rsidR="00000000" w:rsidRPr="00000000">
        <w:rPr>
          <w:rtl w:val="0"/>
        </w:rPr>
      </w:r>
    </w:p>
    <w:p w:rsidR="00000000" w:rsidDel="00000000" w:rsidP="00000000" w:rsidRDefault="00000000" w:rsidRPr="00000000" w14:paraId="0000001A">
      <w:pPr>
        <w:jc w:val="center"/>
        <w:rPr>
          <w:sz w:val="26"/>
          <w:szCs w:val="26"/>
        </w:rPr>
      </w:pPr>
      <w:r w:rsidDel="00000000" w:rsidR="00000000" w:rsidRPr="00000000">
        <w:rPr>
          <w:sz w:val="26"/>
          <w:szCs w:val="26"/>
          <w:rtl w:val="0"/>
        </w:rPr>
        <w:t xml:space="preserve">Ing. Flores Masias Edward</w:t>
      </w:r>
    </w:p>
    <w:p w:rsidR="00000000" w:rsidDel="00000000" w:rsidP="00000000" w:rsidRDefault="00000000" w:rsidRPr="00000000" w14:paraId="0000001B">
      <w:pPr>
        <w:jc w:val="center"/>
        <w:rPr>
          <w:sz w:val="26"/>
          <w:szCs w:val="26"/>
        </w:rPr>
      </w:pPr>
      <w:r w:rsidDel="00000000" w:rsidR="00000000" w:rsidRPr="00000000">
        <w:rPr>
          <w:rtl w:val="0"/>
        </w:rPr>
      </w:r>
    </w:p>
    <w:p w:rsidR="00000000" w:rsidDel="00000000" w:rsidP="00000000" w:rsidRDefault="00000000" w:rsidRPr="00000000" w14:paraId="0000001C">
      <w:pPr>
        <w:jc w:val="center"/>
        <w:rPr>
          <w:sz w:val="26"/>
          <w:szCs w:val="26"/>
        </w:rPr>
      </w:pPr>
      <w:r w:rsidDel="00000000" w:rsidR="00000000" w:rsidRPr="00000000">
        <w:rPr>
          <w:rtl w:val="0"/>
        </w:rPr>
      </w:r>
    </w:p>
    <w:p w:rsidR="00000000" w:rsidDel="00000000" w:rsidP="00000000" w:rsidRDefault="00000000" w:rsidRPr="00000000" w14:paraId="0000001D">
      <w:pPr>
        <w:pStyle w:val="Heading1"/>
        <w:rPr>
          <w:b w:val="1"/>
          <w:bCs w:val="1"/>
          <w:sz w:val="22"/>
          <w:szCs w:val="22"/>
        </w:rPr>
      </w:pPr>
      <w:r w:rsidDel="00000000" w:rsidR="00000000" w:rsidRPr="00000000">
        <w:rPr>
          <w:b w:val="1"/>
          <w:bCs w:val="1"/>
          <w:sz w:val="22"/>
          <w:szCs w:val="22"/>
          <w:rtl w:val="0"/>
        </w:rPr>
        <w:t xml:space="preserve">ABSTRACT</w:t>
      </w:r>
    </w:p>
    <w:p w:rsidR="00000000" w:rsidDel="00000000" w:rsidP="00000000" w:rsidRDefault="00000000" w:rsidRPr="00000000" w14:paraId="0000001E">
      <w:pPr>
        <w:rPr/>
      </w:pPr>
      <w:r w:rsidDel="00000000" w:rsidR="00000000" w:rsidRPr="00000000">
        <w:rPr>
          <w:rtl w:val="0"/>
        </w:rPr>
        <w:t xml:space="preserve">Phishing and digital fraud currently represent some of the main cybersecurity threats, especially affecting young users and university students who frequently use digital technologies. This project aims to develop an educational web platform to raise awareness among students of the Faculty of Social Sciences at the Federico Villarreal National University about the risks of phishing and digital fraud, providing them with practical tools to identify and prevent such threats. A literature review of seven articles on phishing and digital fraud in educational institutions was conducted to identify the needs and findings related to these issues. Based on this analysis, an interactive web page was designed and implemented, including educational information, an image gallery with real-life examples, and an assessment questionnaire through Google Forms. Finally, the change in the level of knowledge after using the platform will be measured, allowing conclusions to be drawn regarding the effectiveness of digital educational tools in the prevention of cybercrime.</w:t>
      </w:r>
    </w:p>
    <w:p w:rsidR="00000000" w:rsidDel="00000000" w:rsidP="00000000" w:rsidRDefault="00000000" w:rsidRPr="00000000" w14:paraId="0000001F">
      <w:pPr>
        <w:pStyle w:val="Heading1"/>
        <w:rPr>
          <w:b w:val="1"/>
          <w:bCs w:val="1"/>
          <w:sz w:val="22"/>
          <w:szCs w:val="22"/>
        </w:rPr>
      </w:pPr>
      <w:r w:rsidDel="00000000" w:rsidR="00000000" w:rsidRPr="00000000">
        <w:rPr>
          <w:b w:val="1"/>
          <w:bCs w:val="1"/>
          <w:sz w:val="22"/>
          <w:szCs w:val="22"/>
          <w:rtl w:val="0"/>
        </w:rPr>
        <w:t xml:space="preserve">KEYWORDS</w:t>
      </w:r>
    </w:p>
    <w:p w:rsidR="00000000" w:rsidDel="00000000" w:rsidP="00000000" w:rsidRDefault="00000000" w:rsidRPr="00000000" w14:paraId="00000020">
      <w:pPr>
        <w:rPr/>
      </w:pPr>
      <w:r w:rsidDel="00000000" w:rsidR="00000000" w:rsidRPr="00000000">
        <w:rPr>
          <w:rtl w:val="0"/>
        </w:rPr>
        <w:t xml:space="preserve">Phishing, fraudes digitales, plataforma web, concientización, ciberseguridad, estudiantes universitarios, ingeniería social, delitos informáticos.</w:t>
      </w:r>
    </w:p>
    <w:p w:rsidR="00000000" w:rsidDel="00000000" w:rsidP="00000000" w:rsidRDefault="00000000" w:rsidRPr="00000000" w14:paraId="00000021">
      <w:pPr>
        <w:pStyle w:val="Heading1"/>
        <w:rPr>
          <w:b w:val="1"/>
          <w:bCs w:val="1"/>
          <w:sz w:val="22"/>
          <w:szCs w:val="22"/>
        </w:rPr>
      </w:pPr>
      <w:r w:rsidDel="00000000" w:rsidR="00000000" w:rsidRPr="00000000">
        <w:rPr>
          <w:b w:val="1"/>
          <w:bCs w:val="1"/>
          <w:sz w:val="22"/>
          <w:szCs w:val="22"/>
          <w:rtl w:val="0"/>
        </w:rPr>
        <w:t xml:space="preserve">INTRODUCCIÓN</w:t>
      </w:r>
    </w:p>
    <w:p w:rsidR="00000000" w:rsidDel="00000000" w:rsidP="00000000" w:rsidRDefault="00000000" w:rsidRPr="00000000" w14:paraId="00000022">
      <w:pPr>
        <w:rPr/>
      </w:pPr>
      <w:r w:rsidDel="00000000" w:rsidR="00000000" w:rsidRPr="00000000">
        <w:rPr>
          <w:rtl w:val="0"/>
        </w:rPr>
        <w:t xml:space="preserve">En las últimas décadas, el mundo ha experimentado una transformación digital sin precedentes. El acceso a internet, el uso de dispositivos móviles y la digitalización de servicios financieros, educativos y administrativos han facilitado la vida de millones de personas, pero también han abierto nuevas puertas para los ciberdelincuentes. Hoy en día, el phishing se ha convertido en una de las modalidades de fraude más comunes y peligrosas, afectando tanto a personas como a instituciones a nivel mundial.</w:t>
      </w:r>
    </w:p>
    <w:p w:rsidR="00000000" w:rsidDel="00000000" w:rsidP="00000000" w:rsidRDefault="00000000" w:rsidRPr="00000000" w14:paraId="00000023">
      <w:pPr>
        <w:rPr/>
      </w:pPr>
      <w:r w:rsidDel="00000000" w:rsidR="00000000" w:rsidRPr="00000000">
        <w:rPr>
          <w:rtl w:val="0"/>
        </w:rPr>
        <w:t xml:space="preserve">El término phishing proviene de la palabra inglesa fishing (pescar), ya que los ciberdelincuentes lanzan miles de correos electrónicos, mensajes de texto y enlaces fraudulentos esperando que algún usuario caiga en la trampa. Esta técnica consiste en el envío masivo de correos electrónicos que contienen enlaces o archivos con virus troyanos, los cuales redirigen a páginas web falsas diseñadas para suplantar entidades bancarias o empresas legítimas. A través de estas páginas, los delincuentes solicitan información confidencial como números de tarjeta, claves de internet, DNI y códigos de seguridad, permitiéndoles acceder a las cuentas personales de sus víctimas y beneficiarse económicamente [1].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nivel internacional, la magnitud del problema es alarmante. Según datos del FBI, entre 2014 y 2019 se registraron más de 2,100 millones de dólares en pérdidas por compromisos de correo empresarial (business email compromise), y durante la pandemia de COVID-19 los delitos cibernéticos relacionados con phishing aumentaron significativamente [2]. Por su parte, la empresa </w:t>
      </w:r>
      <w:r w:rsidDel="00000000" w:rsidR="00000000" w:rsidRPr="00000000">
        <w:rPr>
          <w:rtl w:val="0"/>
        </w:rPr>
        <w:t xml:space="preserve">Comparitech</w:t>
      </w:r>
      <w:r w:rsidDel="00000000" w:rsidR="00000000" w:rsidRPr="00000000">
        <w:rPr>
          <w:rtl w:val="0"/>
        </w:rPr>
        <w:t xml:space="preserve"> reportó que entre 2019 y 2022 se registraron más de 300,000 ataques de phishing, los cuales se han triplicado en número [1].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 el contexto nacional, Perú no es ajeno a esta problemática. Según el Boletín Estadístico de la Fiscalía Especializada en Ciberdelincuencia, entre enero y septiembre de 2025 se presentaron 31,028 denuncias por delitos informáticos, de las cuales el 68.88% (21,371 casos) corresponden a fraude informático, incluyendo el phishing, el SIM swapping y el uso de </w:t>
      </w:r>
      <w:r w:rsidDel="00000000" w:rsidR="00000000" w:rsidRPr="00000000">
        <w:rPr>
          <w:rtl w:val="0"/>
        </w:rPr>
        <w:t xml:space="preserve">deepfakes</w:t>
      </w:r>
      <w:r w:rsidDel="00000000" w:rsidR="00000000" w:rsidRPr="00000000">
        <w:rPr>
          <w:rtl w:val="0"/>
        </w:rPr>
        <w:t xml:space="preserve"> para suplantar identidades [3]. La mayoría de estos casos se concentran en Lima, siendo la capital el epicentro de los delitos cibernéticos en el país.</w:t>
      </w:r>
    </w:p>
    <w:p w:rsidR="00000000" w:rsidDel="00000000" w:rsidP="00000000" w:rsidRDefault="00000000" w:rsidRPr="00000000" w14:paraId="00000028">
      <w:pPr>
        <w:rPr/>
      </w:pPr>
      <w:r w:rsidDel="00000000" w:rsidR="00000000" w:rsidRPr="00000000">
        <w:rPr>
          <w:rtl w:val="0"/>
        </w:rPr>
        <w:t xml:space="preserve">En el ámbito educativo, los estudiantes universitarios representan una población particularmente vulnerable.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 un estudio realizado en la Universidad de Panamá, reveló que a pesar de que la mayoría de los estudiantes reconoce los riesgos del phishing, existe una brecha crítica entre la conciencia teórica y la aplicación práctica de medidas de seguridad. Por ejemplo, más de la mitad de los encuestados consideró que el spam solo es molesto y nunca peligroso, demostrando una percepción errónea que puede derivar en actitudes complacientes frente a amenazas reales [4].</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 el Perú, validaron una escala de conciencia sobre ciberdelito aplicada a 372 estudiantes universitarios de tres universidades, encontrando cuatro factores principales: conciencia sobre phishing, conciencia sobre spamming, eficacia del software antivirus y Bullying en la web. El estudio demostró que los estudiantes de ingeniería tenían mayor conciencia que los de otras facultades, lo que sugiere que las humanidades y ciencias sociales pueden tener brechas de conocimiento que deben ser atendidas [5].</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Por otro lado, en otro estudio demostraron que el comportamiento humano influye directamente en la probabilidad de caer víctimas de phishing. Su estudio encontró que las mujeres tienen mayor probabilidad de hacer clic en enlaces fraudulentos. Esto confirma que la prevención del phishing no solo depende de soluciones tecnológicas, sino también de la educación y concientización de los usuarios [6].</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Teniendo en cuenta los artículos que donde se obtuvieron las problemáticas tanto a nivel global como a nivel nacional y local. Nuestro proyecto surge ante la necesidad de concientizar y ayudar la vulnerabilidad de los estudiantes universitarios frente al phishing y los fraudes digitales. La Facultad de Ciencias Sociales de la Universidad Nacional Federico Villarreal, ubicada en Lima, Perú, es una comunidad académica que utiliza intensivamente las tecnologías de información para sus actividades académicas, comunicación y gestión administrativa. Sin embargo, no existe una herramienta educativa específica orientada a esta población que les permita aprender de forma interactiva cómo identificar y prevenir estos riesgos.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Por lo tanto, este proyecto propone el desarrollo de una plataforma web accesible, interactiva y educativa, diseñada especialmente para los estudiantes de la Facultad de Ciencias Sociales de la UNFV. La plataforma incluirá información clara sobre los tipos de phishing y fraudes digitales, una galería de imágenes con ejemplos reales para identificar intentos de engaño, y un formulario de Google Forms que permitirá evaluar el conocimiento antes y después del uso de la herramienta. Con ello, se espera obtener datos concretos que permitan medir la efectividad de la plataforma y contribuir a la formación de una comunidad universitaria más segura y consciente de los riesgos cibernéticos.</w:t>
      </w:r>
    </w:p>
    <w:p w:rsidR="00000000" w:rsidDel="00000000" w:rsidP="00000000" w:rsidRDefault="00000000" w:rsidRPr="00000000" w14:paraId="00000033">
      <w:pPr>
        <w:pStyle w:val="Heading2"/>
        <w:rPr>
          <w:b w:val="1"/>
          <w:bCs w:val="1"/>
          <w:sz w:val="22"/>
          <w:szCs w:val="22"/>
        </w:rPr>
      </w:pPr>
      <w:r w:rsidDel="00000000" w:rsidR="00000000" w:rsidRPr="00000000">
        <w:rPr>
          <w:b w:val="1"/>
          <w:bCs w:val="1"/>
          <w:sz w:val="22"/>
          <w:szCs w:val="22"/>
          <w:rtl w:val="0"/>
        </w:rPr>
        <w:t xml:space="preserve">Problemática Internacional</w:t>
      </w:r>
    </w:p>
    <w:p w:rsidR="00000000" w:rsidDel="00000000" w:rsidP="00000000" w:rsidRDefault="00000000" w:rsidRPr="00000000" w14:paraId="00000034">
      <w:pPr>
        <w:rPr/>
      </w:pPr>
      <w:r w:rsidDel="00000000" w:rsidR="00000000" w:rsidRPr="00000000">
        <w:rPr>
          <w:rtl w:val="0"/>
        </w:rPr>
        <w:t xml:space="preserve">El phishing es una amenaza cibernética global que afecta a millones de usuarios cada año. Los ataques de phishing son considerados uno de los riesgos más significativos en materia de ciberseguridad a nivel mundial. Durante la pandemia de COVID-19, los delitos cibernéticos relacionados con phishing se incrementaron drásticamente, aprovechándose de la vulnerabilidad emocional y económica de las personas. El FBI estimó pérdidas superiores a los 2,100 millones de dólares por compromisos de correo empresarial entre 2014 y 2019. A su vez, la empresa </w:t>
      </w:r>
      <w:r w:rsidDel="00000000" w:rsidR="00000000" w:rsidRPr="00000000">
        <w:rPr>
          <w:rtl w:val="0"/>
        </w:rPr>
        <w:t xml:space="preserve">Comparitech</w:t>
      </w:r>
      <w:r w:rsidDel="00000000" w:rsidR="00000000" w:rsidRPr="00000000">
        <w:rPr>
          <w:rtl w:val="0"/>
        </w:rPr>
        <w:t xml:space="preserve"> reportó un récord histórico de más de 300,000 ataques de phishing entre 2019 y 2022, cifra que se ha triplicado en los últimos años [2]. Estos datos evidencian que el phishing no es un problema limitado a una región, sino una preocupación global que requiere estrategias de prevención integral.</w:t>
      </w:r>
    </w:p>
    <w:p w:rsidR="00000000" w:rsidDel="00000000" w:rsidP="00000000" w:rsidRDefault="00000000" w:rsidRPr="00000000" w14:paraId="00000035">
      <w:pPr>
        <w:pStyle w:val="Heading2"/>
        <w:rPr>
          <w:b w:val="1"/>
          <w:bCs w:val="1"/>
          <w:sz w:val="22"/>
          <w:szCs w:val="22"/>
        </w:rPr>
      </w:pPr>
      <w:r w:rsidDel="00000000" w:rsidR="00000000" w:rsidRPr="00000000">
        <w:rPr>
          <w:b w:val="1"/>
          <w:bCs w:val="1"/>
          <w:sz w:val="22"/>
          <w:szCs w:val="22"/>
          <w:rtl w:val="0"/>
        </w:rPr>
        <w:t xml:space="preserve">Problemática Nacional (Perú) </w:t>
      </w:r>
    </w:p>
    <w:p w:rsidR="00000000" w:rsidDel="00000000" w:rsidP="00000000" w:rsidRDefault="00000000" w:rsidRPr="00000000" w14:paraId="00000036">
      <w:pPr>
        <w:rPr/>
      </w:pPr>
      <w:r w:rsidDel="00000000" w:rsidR="00000000" w:rsidRPr="00000000">
        <w:rPr>
          <w:rtl w:val="0"/>
        </w:rPr>
        <w:t xml:space="preserve">En el Perú, el fraude informático lidera las denuncias de delitos cibernéticos. Entre enero y septiembre de 2025 se registraron 31,028 denuncias por delitos informáticos ante la Fiscalía Especializada en Ciberdelincuencia. De ese total, el 68.88% (21,371 casos) corresponden a fraude informático, y el 24.2% (7,508 casos) a delitos informáticos contra la fe pública, que incluyen desde phishing hasta </w:t>
      </w:r>
      <w:r w:rsidDel="00000000" w:rsidR="00000000" w:rsidRPr="00000000">
        <w:rPr>
          <w:rtl w:val="0"/>
        </w:rPr>
        <w:t xml:space="preserve">deepfakes</w:t>
      </w:r>
      <w:r w:rsidDel="00000000" w:rsidR="00000000" w:rsidRPr="00000000">
        <w:rPr>
          <w:rtl w:val="0"/>
        </w:rPr>
        <w:t xml:space="preserve">. La mayoría de estos casos se concentran en Lima Centro, con 10,544 delitos denunciados. Los delincuentes utilizan técnicas como phishing (correos falsos), SIM swapping (duplicación de chips) e inteligencia artificial para crear </w:t>
      </w:r>
      <w:r w:rsidDel="00000000" w:rsidR="00000000" w:rsidRPr="00000000">
        <w:rPr>
          <w:rtl w:val="0"/>
        </w:rPr>
        <w:t xml:space="preserve">deepfakes</w:t>
      </w:r>
      <w:r w:rsidDel="00000000" w:rsidR="00000000" w:rsidRPr="00000000">
        <w:rPr>
          <w:rtl w:val="0"/>
        </w:rPr>
        <w:t xml:space="preserve"> que suplantan identidades y engañan a las víctimas. Desde la creación de la Unidad Fiscal Especializada en Ciberdelincuencia (UFEC) en </w:t>
      </w:r>
      <w:r w:rsidDel="00000000" w:rsidR="00000000" w:rsidRPr="00000000">
        <w:rPr>
          <w:rtl w:val="0"/>
        </w:rPr>
        <w:t xml:space="preserve">2021</w:t>
      </w:r>
      <w:r w:rsidDel="00000000" w:rsidR="00000000" w:rsidRPr="00000000">
        <w:rPr>
          <w:rtl w:val="0"/>
        </w:rPr>
        <w:t xml:space="preserve">, las denuncias se han más que duplicado, pasando de 18,424 casos en 2021 a 42,161 en 2024, con un promedio de 100 casos diarios a nivel nacional [3].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b w:val="1"/>
          <w:bCs w:val="1"/>
          <w:sz w:val="22"/>
          <w:szCs w:val="22"/>
        </w:rPr>
      </w:pPr>
      <w:r w:rsidDel="00000000" w:rsidR="00000000" w:rsidRPr="00000000">
        <w:rPr>
          <w:b w:val="1"/>
          <w:bCs w:val="1"/>
          <w:sz w:val="22"/>
          <w:szCs w:val="22"/>
          <w:rtl w:val="0"/>
        </w:rPr>
        <w:t xml:space="preserve">Problemática Local (Lima - UNFV)</w:t>
      </w:r>
    </w:p>
    <w:p w:rsidR="00000000" w:rsidDel="00000000" w:rsidP="00000000" w:rsidRDefault="00000000" w:rsidRPr="00000000" w14:paraId="00000039">
      <w:pPr>
        <w:rPr/>
      </w:pPr>
      <w:r w:rsidDel="00000000" w:rsidR="00000000" w:rsidRPr="00000000">
        <w:rPr>
          <w:rtl w:val="0"/>
        </w:rPr>
        <w:t xml:space="preserve">En el contexto local de la Universidad Nacional Federico Villarreal, específicamente en la Facultad de Ciencias Sociales, los estudiantes utilizan diariamente correos electrónicos, redes sociales, plataformas educativas y servicios de banca en línea para diversas actividades académicas y personales. Sin embargo, no se cuenta con programas formales de capacitación en ciberseguridad ni herramientas educativas específicas que les permitan reconocer y prevenir los intentos de phishing y fraude digital. </w:t>
      </w:r>
    </w:p>
    <w:p w:rsidR="00000000" w:rsidDel="00000000" w:rsidP="00000000" w:rsidRDefault="00000000" w:rsidRPr="00000000" w14:paraId="0000003A">
      <w:pPr>
        <w:rPr/>
      </w:pPr>
      <w:r w:rsidDel="00000000" w:rsidR="00000000" w:rsidRPr="00000000">
        <w:rPr>
          <w:rtl w:val="0"/>
        </w:rPr>
        <w:t xml:space="preserve">Los estudiantes universitarios peruanos presentan niveles variados de conciencia sobre ciberdelitos, siendo las facultades de humanidades y ciencias sociales las que históricamente muestran menor preparación en temas de seguridad digital. La falta de formación en estas áreas hace que los estudiantes sean blancos fáciles para los ciberdelincuentes, quienes aprovechan el desconocimiento y la confianza de los usuarios para obtener información confidencial y realizar fraudes económicos [5].</w:t>
      </w:r>
    </w:p>
    <w:p w:rsidR="00000000" w:rsidDel="00000000" w:rsidP="00000000" w:rsidRDefault="00000000" w:rsidRPr="00000000" w14:paraId="0000003B">
      <w:pPr>
        <w:pStyle w:val="Heading1"/>
        <w:rPr>
          <w:b w:val="1"/>
          <w:bCs w:val="1"/>
          <w:sz w:val="22"/>
          <w:szCs w:val="22"/>
        </w:rPr>
      </w:pPr>
      <w:r w:rsidDel="00000000" w:rsidR="00000000" w:rsidRPr="00000000">
        <w:rPr>
          <w:b w:val="1"/>
          <w:bCs w:val="1"/>
          <w:sz w:val="22"/>
          <w:szCs w:val="22"/>
          <w:rtl w:val="0"/>
        </w:rPr>
        <w:t xml:space="preserve">PLANTEAMIENTO DEL PROBLEMA</w:t>
      </w:r>
    </w:p>
    <w:p w:rsidR="00000000" w:rsidDel="00000000" w:rsidP="00000000" w:rsidRDefault="00000000" w:rsidRPr="00000000" w14:paraId="0000003C">
      <w:pPr>
        <w:pStyle w:val="Heading2"/>
        <w:rPr>
          <w:b w:val="1"/>
          <w:bCs w:val="1"/>
          <w:sz w:val="22"/>
          <w:szCs w:val="22"/>
        </w:rPr>
      </w:pPr>
      <w:r w:rsidDel="00000000" w:rsidR="00000000" w:rsidRPr="00000000">
        <w:rPr>
          <w:b w:val="1"/>
          <w:bCs w:val="1"/>
          <w:sz w:val="22"/>
          <w:szCs w:val="22"/>
          <w:rtl w:val="0"/>
        </w:rPr>
        <w:t xml:space="preserve">Problema General</w:t>
      </w:r>
    </w:p>
    <w:p w:rsidR="00000000" w:rsidDel="00000000" w:rsidP="00000000" w:rsidRDefault="00000000" w:rsidRPr="00000000" w14:paraId="0000003D">
      <w:pPr>
        <w:rPr/>
      </w:pPr>
      <w:r w:rsidDel="00000000" w:rsidR="00000000" w:rsidRPr="00000000">
        <w:rPr>
          <w:rtl w:val="0"/>
        </w:rPr>
        <w:t xml:space="preserve">Qué tan preparados están los estudiantes de la Facultad de Ciencias Sociales de la Universidad Nacional Federico Villarreal para reconocer y prevenir el phishing y los fraudes digitales?</w:t>
      </w:r>
    </w:p>
    <w:p w:rsidR="00000000" w:rsidDel="00000000" w:rsidP="00000000" w:rsidRDefault="00000000" w:rsidRPr="00000000" w14:paraId="0000003E">
      <w:pPr>
        <w:pStyle w:val="Heading2"/>
        <w:rPr>
          <w:b w:val="1"/>
          <w:bCs w:val="1"/>
          <w:sz w:val="22"/>
          <w:szCs w:val="22"/>
        </w:rPr>
      </w:pPr>
      <w:r w:rsidDel="00000000" w:rsidR="00000000" w:rsidRPr="00000000">
        <w:rPr>
          <w:b w:val="1"/>
          <w:bCs w:val="1"/>
          <w:sz w:val="22"/>
          <w:szCs w:val="22"/>
          <w:rtl w:val="0"/>
        </w:rPr>
        <w:t xml:space="preserve">Problemas Específicos</w:t>
      </w:r>
    </w:p>
    <w:p w:rsidR="00000000" w:rsidDel="00000000" w:rsidP="00000000" w:rsidRDefault="00000000" w:rsidRPr="00000000" w14:paraId="0000003F">
      <w:pPr>
        <w:rPr/>
      </w:pPr>
      <w:r w:rsidDel="00000000" w:rsidR="00000000" w:rsidRPr="00000000">
        <w:rPr>
          <w:rtl w:val="0"/>
        </w:rPr>
        <w:t xml:space="preserve">1. ¿Qué nivel de conocimiento tienen los estudiantes sobre phishing y fraudes digitales?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 ¿Qué tipos de amenazas digitales tienen mayor dificultad para reconocer?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¿Cómo puede una plataforma web educativa mejorar la concienciación sobre </w:t>
      </w:r>
    </w:p>
    <w:p w:rsidR="00000000" w:rsidDel="00000000" w:rsidP="00000000" w:rsidRDefault="00000000" w:rsidRPr="00000000" w14:paraId="00000044">
      <w:pPr>
        <w:rPr/>
      </w:pPr>
      <w:r w:rsidDel="00000000" w:rsidR="00000000" w:rsidRPr="00000000">
        <w:rPr>
          <w:rtl w:val="0"/>
        </w:rPr>
        <w:t xml:space="preserve">ciberseguridad en los estudiantes?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¿Qué cambios existen en el nivel de conocimiento después de usar la plataforma web?</w:t>
      </w:r>
    </w:p>
    <w:p w:rsidR="00000000" w:rsidDel="00000000" w:rsidP="00000000" w:rsidRDefault="00000000" w:rsidRPr="00000000" w14:paraId="00000047">
      <w:pPr>
        <w:pStyle w:val="Heading1"/>
        <w:rPr>
          <w:b w:val="1"/>
          <w:bCs w:val="1"/>
          <w:sz w:val="22"/>
          <w:szCs w:val="22"/>
        </w:rPr>
      </w:pPr>
      <w:r w:rsidDel="00000000" w:rsidR="00000000" w:rsidRPr="00000000">
        <w:rPr>
          <w:b w:val="1"/>
          <w:bCs w:val="1"/>
          <w:sz w:val="22"/>
          <w:szCs w:val="22"/>
          <w:rtl w:val="0"/>
        </w:rPr>
        <w:t xml:space="preserve">OBJETIVOS</w:t>
      </w:r>
    </w:p>
    <w:p w:rsidR="00000000" w:rsidDel="00000000" w:rsidP="00000000" w:rsidRDefault="00000000" w:rsidRPr="00000000" w14:paraId="00000048">
      <w:pPr>
        <w:pStyle w:val="Heading2"/>
        <w:rPr>
          <w:b w:val="1"/>
          <w:bCs w:val="1"/>
          <w:sz w:val="22"/>
          <w:szCs w:val="22"/>
        </w:rPr>
      </w:pPr>
      <w:r w:rsidDel="00000000" w:rsidR="00000000" w:rsidRPr="00000000">
        <w:rPr>
          <w:b w:val="1"/>
          <w:bCs w:val="1"/>
          <w:sz w:val="22"/>
          <w:szCs w:val="22"/>
          <w:rtl w:val="0"/>
        </w:rPr>
        <w:t xml:space="preserve">Objetivo General</w:t>
      </w:r>
    </w:p>
    <w:p w:rsidR="00000000" w:rsidDel="00000000" w:rsidP="00000000" w:rsidRDefault="00000000" w:rsidRPr="00000000" w14:paraId="00000049">
      <w:pPr>
        <w:rPr/>
      </w:pPr>
      <w:r w:rsidDel="00000000" w:rsidR="00000000" w:rsidRPr="00000000">
        <w:rPr>
          <w:rtl w:val="0"/>
        </w:rPr>
        <w:t xml:space="preserve">Desarrollar una plataforma web para enseñar a los estudiantes de la Facultad de Ciencias Sociales de la Universidad Nacional Federico Villarreal a reconocer y prevenir el phishing y los fraudes digitales.</w:t>
      </w:r>
    </w:p>
    <w:p w:rsidR="00000000" w:rsidDel="00000000" w:rsidP="00000000" w:rsidRDefault="00000000" w:rsidRPr="00000000" w14:paraId="0000004A">
      <w:pPr>
        <w:pStyle w:val="Heading2"/>
        <w:rPr>
          <w:b w:val="1"/>
          <w:bCs w:val="1"/>
          <w:sz w:val="22"/>
          <w:szCs w:val="22"/>
        </w:rPr>
      </w:pPr>
      <w:bookmarkStart w:colFirst="0" w:colLast="0" w:name="_67qxetyjxwto" w:id="0"/>
      <w:bookmarkEnd w:id="0"/>
      <w:r w:rsidDel="00000000" w:rsidR="00000000" w:rsidRPr="00000000">
        <w:rPr>
          <w:b w:val="1"/>
          <w:bCs w:val="1"/>
          <w:sz w:val="22"/>
          <w:szCs w:val="22"/>
          <w:rtl w:val="0"/>
        </w:rPr>
        <w:t xml:space="preserve">Objetivos Específicos</w:t>
      </w:r>
    </w:p>
    <w:p w:rsidR="00000000" w:rsidDel="00000000" w:rsidP="00000000" w:rsidRDefault="00000000" w:rsidRPr="00000000" w14:paraId="0000004B">
      <w:pPr>
        <w:rPr/>
      </w:pPr>
      <w:r w:rsidDel="00000000" w:rsidR="00000000" w:rsidRPr="00000000">
        <w:rPr>
          <w:rtl w:val="0"/>
        </w:rPr>
        <w:t xml:space="preserve">1. Determinar el nivel de conocimiento de los estudiantes sobre phishing y fraudes digitales.</w:t>
      </w:r>
    </w:p>
    <w:p w:rsidR="00000000" w:rsidDel="00000000" w:rsidP="00000000" w:rsidRDefault="00000000" w:rsidRPr="00000000" w14:paraId="0000004C">
      <w:pPr>
        <w:rPr/>
      </w:pPr>
      <w:r w:rsidDel="00000000" w:rsidR="00000000" w:rsidRPr="00000000">
        <w:rPr>
          <w:rtl w:val="0"/>
        </w:rPr>
        <w:t xml:space="preserve">2. Identificar las amenazas digitales que presentan mayor dificultad para los estudiantes.</w:t>
      </w:r>
    </w:p>
    <w:p w:rsidR="00000000" w:rsidDel="00000000" w:rsidP="00000000" w:rsidRDefault="00000000" w:rsidRPr="00000000" w14:paraId="0000004D">
      <w:pPr>
        <w:rPr/>
      </w:pPr>
      <w:r w:rsidDel="00000000" w:rsidR="00000000" w:rsidRPr="00000000">
        <w:rPr>
          <w:rtl w:val="0"/>
        </w:rPr>
        <w:t xml:space="preserve">3. Diseñar e implementar una plataforma web educativa sobre prevención de fraudes digitales.</w:t>
      </w:r>
    </w:p>
    <w:p w:rsidR="00000000" w:rsidDel="00000000" w:rsidP="00000000" w:rsidRDefault="00000000" w:rsidRPr="00000000" w14:paraId="0000004E">
      <w:pPr>
        <w:rPr/>
      </w:pPr>
      <w:r w:rsidDel="00000000" w:rsidR="00000000" w:rsidRPr="00000000">
        <w:rPr>
          <w:rtl w:val="0"/>
        </w:rPr>
        <w:t xml:space="preserve">4. Evaluar el nivel de conocimiento de los estudiantes después del uso de la plataforma web.</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center"/>
        <w:rPr>
          <w:b w:val="1"/>
          <w:bCs w:val="1"/>
          <w:sz w:val="32"/>
          <w:szCs w:val="32"/>
          <w:u w:val="single"/>
        </w:rPr>
      </w:pPr>
      <w:r w:rsidDel="00000000" w:rsidR="00000000" w:rsidRPr="00000000">
        <w:rPr>
          <w:b w:val="1"/>
          <w:bCs w:val="1"/>
          <w:sz w:val="32"/>
          <w:szCs w:val="32"/>
          <w:u w:val="single"/>
          <w:rtl w:val="0"/>
        </w:rPr>
        <w:t xml:space="preserve">MARCO DE TRABAJO SCRUM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imi4ntsyzw11" w:id="1"/>
      <w:bookmarkEnd w:id="1"/>
      <w:r w:rsidDel="00000000" w:rsidR="00000000" w:rsidRPr="00000000">
        <w:rPr>
          <w:b w:val="1"/>
          <w:bCs w:val="1"/>
          <w:sz w:val="34"/>
          <w:szCs w:val="34"/>
          <w:rtl w:val="0"/>
        </w:rPr>
        <w:t xml:space="preserve">Artículo 1 - Vulnerabilidad de Estudiantes Universitarios ante Ataques de Phishing</w:t>
      </w:r>
    </w:p>
    <w:p w:rsidR="00000000" w:rsidDel="00000000" w:rsidP="00000000" w:rsidRDefault="00000000" w:rsidRPr="00000000" w14:paraId="00000056">
      <w:pPr>
        <w:rPr/>
      </w:pPr>
      <w:r w:rsidDel="00000000" w:rsidR="00000000" w:rsidRPr="00000000">
        <w:rPr>
          <w:rtl w:val="0"/>
        </w:rPr>
        <w:t xml:space="preserve">PRINCIPALES HALLAZGOS: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de la encuesta el  </w:t>
      </w:r>
      <w:r w:rsidDel="00000000" w:rsidR="00000000" w:rsidRPr="00000000">
        <w:rPr>
          <w:sz w:val="20"/>
          <w:szCs w:val="20"/>
          <w:rtl w:val="0"/>
        </w:rPr>
        <w:t xml:space="preserve">36,9% de los 249 estudiantes</w:t>
      </w:r>
      <w:r w:rsidDel="00000000" w:rsidR="00000000" w:rsidRPr="00000000">
        <w:rPr>
          <w:rtl w:val="0"/>
        </w:rPr>
        <w:t xml:space="preserve"> </w:t>
      </w:r>
      <w:r w:rsidDel="00000000" w:rsidR="00000000" w:rsidRPr="00000000">
        <w:rPr>
          <w:rtl w:val="0"/>
        </w:rPr>
        <w:t xml:space="preserve">cayeron vulnerables al phishing. cayeron en la trampa del correo electrónico simulado</w:t>
      </w:r>
      <w:r w:rsidDel="00000000" w:rsidR="00000000" w:rsidRPr="00000000">
        <w:rPr>
          <w:rtl w:val="0"/>
        </w:rPr>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la carrera de administración y hotelería fue la que cayó más con un </w:t>
      </w:r>
      <w:r w:rsidDel="00000000" w:rsidR="00000000" w:rsidRPr="00000000">
        <w:rPr>
          <w:sz w:val="20"/>
          <w:szCs w:val="20"/>
          <w:rtl w:val="0"/>
        </w:rPr>
        <w:t xml:space="preserve">54,5% , </w:t>
      </w:r>
      <w:r w:rsidDel="00000000" w:rsidR="00000000" w:rsidRPr="00000000">
        <w:rPr>
          <w:rtl w:val="0"/>
        </w:rPr>
        <w:t xml:space="preserve">l</w:t>
      </w:r>
      <w:r w:rsidDel="00000000" w:rsidR="00000000" w:rsidRPr="00000000">
        <w:rPr>
          <w:rtl w:val="0"/>
        </w:rPr>
        <w:t xml:space="preserve">a carrera de psicología cayó 41.9%, la de derecho cayo 33.3, los estudiantes de primeros años cayeron el 33.7%, y los de contabilidad pública y auditoría fueron los que cayeron con un 22.2 %.</w:t>
      </w:r>
      <w:r w:rsidDel="00000000" w:rsidR="00000000" w:rsidRPr="00000000">
        <w:rPr>
          <w:rtl w:val="0"/>
        </w:rPr>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según collado aproximadamente el 39% de los fraudes financieros logra evadir las medidas de seguridad. Acá también menciona y da una reflexión sobre lo vulnerable que es el usuario y que se necesita reforzar la educación sobre estos temas.</w:t>
      </w:r>
      <w:r w:rsidDel="00000000" w:rsidR="00000000" w:rsidRPr="00000000">
        <w:rPr>
          <w:rtl w:val="0"/>
        </w:rPr>
      </w:r>
    </w:p>
    <w:p w:rsidR="00000000" w:rsidDel="00000000" w:rsidP="00000000" w:rsidRDefault="00000000" w:rsidRPr="00000000" w14:paraId="0000005A">
      <w:pPr>
        <w:numPr>
          <w:ilvl w:val="0"/>
          <w:numId w:val="1"/>
        </w:numPr>
        <w:spacing w:after="160" w:lineRule="auto"/>
        <w:ind w:left="720" w:hanging="360"/>
        <w:rPr>
          <w:u w:val="none"/>
        </w:rPr>
      </w:pPr>
      <w:r w:rsidDel="00000000" w:rsidR="00000000" w:rsidRPr="00000000">
        <w:rPr>
          <w:rtl w:val="0"/>
        </w:rPr>
        <w:t xml:space="preserve">L</w:t>
      </w:r>
      <w:r w:rsidDel="00000000" w:rsidR="00000000" w:rsidRPr="00000000">
        <w:rPr>
          <w:rtl w:val="0"/>
        </w:rPr>
        <w:t xml:space="preserve">os ataques se intensifican con ia smishing (mensajes) que te hacen descargar cosas y te buscan descargar malware y phishing(suplantación de identidad por voz) y así como el phishing basados en ingeniería social buscan manipular la confianza del usuario. en la entrevista que le realizó el periodico el país a la señora ana collado.</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NECESIDADES IDENTIFICADAS:</w:t>
      </w:r>
    </w:p>
    <w:p w:rsidR="00000000" w:rsidDel="00000000" w:rsidP="00000000" w:rsidRDefault="00000000" w:rsidRPr="00000000" w14:paraId="0000005C">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debe explicar el phishing y cómo funciona un ataque.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El 36,9% de estudiantes universitarios cayó en un correo simulado de phishing, lo que demuestra vulnerabilidad real y falta de conocimiento preventivo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Incluir información sobre técnicas de ingeniería social usadas por atacantes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Los atacantes usan presión emocional, urgencia y personalización para manipular a las víctimas. El factor humano es la principal vulnerabilidad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N1.3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Mostrar ejemplos reales de correos de phishing con indicadores visuales explicados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Los estudiantes de carreras humanisticas (Psicologia, Derecho) presentan vulnerabilidades entre 33% y 42%, necesitan reconocer señales visuales de engaño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N1.4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Incluir sección sobre smishing y vishing además del phishing por correo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El estudio dice que el smishing emplea SMS fraudulentos y el vishing replica voces mediante IA, siendo técnicas cada vez mas usadas </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7fti1tofcb9" w:id="2"/>
      <w:bookmarkEnd w:id="2"/>
      <w:r w:rsidDel="00000000" w:rsidR="00000000" w:rsidRPr="00000000">
        <w:rPr>
          <w:b w:val="1"/>
          <w:bCs w:val="1"/>
          <w:sz w:val="34"/>
          <w:szCs w:val="34"/>
          <w:rtl w:val="0"/>
        </w:rPr>
        <w:t xml:space="preserve">Artículo 2 - Analysis of Social Engineering Awareness Among Students and Lecturers</w:t>
      </w:r>
    </w:p>
    <w:p w:rsidR="00000000" w:rsidDel="00000000" w:rsidP="00000000" w:rsidRDefault="00000000" w:rsidRPr="00000000" w14:paraId="0000006F">
      <w:pPr>
        <w:rPr/>
      </w:pPr>
      <w:r w:rsidDel="00000000" w:rsidR="00000000" w:rsidRPr="00000000">
        <w:rPr>
          <w:rtl w:val="0"/>
        </w:rPr>
        <w:t xml:space="preserve">PRINCIPALES HALLAZGOS </w:t>
      </w:r>
      <w:r w:rsidDel="00000000" w:rsidR="00000000" w:rsidRPr="00000000">
        <w:rPr>
          <w:rtl w:val="0"/>
        </w:rPr>
      </w:r>
    </w:p>
    <w:p w:rsidR="00000000" w:rsidDel="00000000" w:rsidP="00000000" w:rsidRDefault="00000000" w:rsidRPr="00000000" w14:paraId="00000070">
      <w:pPr>
        <w:numPr>
          <w:ilvl w:val="0"/>
          <w:numId w:val="2"/>
        </w:numPr>
        <w:ind w:left="720" w:hanging="360"/>
        <w:rPr>
          <w:u w:val="none"/>
        </w:rPr>
      </w:pPr>
      <w:r w:rsidDel="00000000" w:rsidR="00000000" w:rsidRPr="00000000">
        <w:rPr>
          <w:rtl w:val="0"/>
        </w:rPr>
        <w:t xml:space="preserve">los estudiantes que usan redes sociales con información valiosa para crear sus cuentas fueron de 88,6</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los estudiantes que rehúsan correos y contraseña en varias redes sociales fueron de un 53.6%,</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los estudiantes que acceden a una red wifi pública fueron de un 52.1%</w:t>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solo un porcentaje bajo de 22.8% puede identificar un correo spam o no deseado</w:t>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el 57.3% de los estudiantes dijeron que harían click en un enlace de correo de una institución o de su institución por lo cual es vulnerable a pretextos de la autoridad</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el 66% de los participantes en general estuvieron de acuerdo que en sus dispositivos móviles tenían información sensible hackeable</w:t>
      </w:r>
    </w:p>
    <w:p w:rsidR="00000000" w:rsidDel="00000000" w:rsidP="00000000" w:rsidRDefault="00000000" w:rsidRPr="00000000" w14:paraId="00000076">
      <w:pPr>
        <w:numPr>
          <w:ilvl w:val="0"/>
          <w:numId w:val="2"/>
        </w:numPr>
        <w:spacing w:after="160" w:lineRule="auto"/>
        <w:ind w:left="720" w:hanging="360"/>
        <w:rPr>
          <w:u w:val="none"/>
        </w:rPr>
      </w:pPr>
      <w:r w:rsidDel="00000000" w:rsidR="00000000" w:rsidRPr="00000000">
        <w:rPr>
          <w:rtl w:val="0"/>
        </w:rPr>
        <w:t xml:space="preserve">Los participantes sin conocimiento de protección contra hackers declaran estar de acuerdo con esta afirmación un 38.1% del total de participantes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NECESIDADES IDENTIFICADAS:</w:t>
      </w:r>
    </w:p>
    <w:p w:rsidR="00000000" w:rsidDel="00000000" w:rsidP="00000000" w:rsidRDefault="00000000" w:rsidRPr="00000000" w14:paraId="00000078">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Incluir consejos sobre uso seguro de redes sociales y reutilización de contraseñas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El 53,6% de los estudiantes reutiliza credenciales en múltiples plataformas, facilitando ataques de fuerza bruta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N2.2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Informar sobre los riesgos de usar WiFi público para acceder a cuentas personales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El 52,1% accede a su correo desde redes públicas inseguras, exponiendo sus credenciales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N2.3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Mostrar ejemplos de técnicas de pretexto e ingeniería social (suplantación de instituciones)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El 47,1% haga clic en un enlace de correo que suplanta a una institución ofreciendo beneficios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N2.4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Enseñanza sobre cómo identificar correos spam y mensajes fraudulentos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Solo el 22,8% sabe identificar correo no deseado, demostrando una brecha crítica de conocimiento</w:t>
            </w:r>
            <w:r w:rsidDel="00000000" w:rsidR="00000000" w:rsidRPr="00000000">
              <w:rPr>
                <w:rtl w:val="0"/>
              </w:rPr>
              <w:t xml:space="preserve"> </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drp2nvip8m1e" w:id="3"/>
      <w:bookmarkEnd w:id="3"/>
      <w:r w:rsidDel="00000000" w:rsidR="00000000" w:rsidRPr="00000000">
        <w:rPr>
          <w:b w:val="1"/>
          <w:bCs w:val="1"/>
          <w:sz w:val="34"/>
          <w:szCs w:val="34"/>
          <w:rtl w:val="0"/>
        </w:rPr>
        <w:t xml:space="preserve">Artículo 3 - Evaluating Students' Vulnerability and Awareness to Phishing Attacks in Educational Institutions</w:t>
      </w:r>
    </w:p>
    <w:p w:rsidR="00000000" w:rsidDel="00000000" w:rsidP="00000000" w:rsidRDefault="00000000" w:rsidRPr="00000000" w14:paraId="0000008A">
      <w:pPr>
        <w:rPr/>
      </w:pPr>
      <w:r w:rsidDel="00000000" w:rsidR="00000000" w:rsidRPr="00000000">
        <w:rPr>
          <w:rtl w:val="0"/>
        </w:rPr>
        <w:t xml:space="preserve">PRINCIPALES HALLAZGOS:</w:t>
      </w:r>
      <w:r w:rsidDel="00000000" w:rsidR="00000000" w:rsidRPr="00000000">
        <w:rPr>
          <w:rtl w:val="0"/>
        </w:rPr>
      </w:r>
    </w:p>
    <w:p w:rsidR="00000000" w:rsidDel="00000000" w:rsidP="00000000" w:rsidRDefault="00000000" w:rsidRPr="00000000" w14:paraId="0000008B">
      <w:pPr>
        <w:numPr>
          <w:ilvl w:val="0"/>
          <w:numId w:val="6"/>
        </w:numPr>
        <w:ind w:left="720" w:hanging="360"/>
        <w:rPr>
          <w:u w:val="none"/>
        </w:rPr>
      </w:pPr>
      <w:r w:rsidDel="00000000" w:rsidR="00000000" w:rsidRPr="00000000">
        <w:rPr>
          <w:rtl w:val="0"/>
        </w:rPr>
        <w:t xml:space="preserve">Las instituciones educativas son objetivo prioritario por la información sensible que manejan como investigaciones, y tipos de datos almacenados como detalles financieros, propiedad intelectual entre otros.</w:t>
      </w:r>
    </w:p>
    <w:p w:rsidR="00000000" w:rsidDel="00000000" w:rsidP="00000000" w:rsidRDefault="00000000" w:rsidRPr="00000000" w14:paraId="0000008C">
      <w:pPr>
        <w:numPr>
          <w:ilvl w:val="0"/>
          <w:numId w:val="6"/>
        </w:numPr>
        <w:ind w:left="720" w:hanging="360"/>
        <w:rPr>
          <w:u w:val="none"/>
        </w:rPr>
      </w:pPr>
      <w:r w:rsidDel="00000000" w:rsidR="00000000" w:rsidRPr="00000000">
        <w:rPr>
          <w:rtl w:val="0"/>
        </w:rPr>
        <w:t xml:space="preserve">Total de estudiantes que abrieron el correo de phishing simulado 183 de 460 estudiantes (39,8%)</w:t>
      </w:r>
    </w:p>
    <w:p w:rsidR="00000000" w:rsidDel="00000000" w:rsidP="00000000" w:rsidRDefault="00000000" w:rsidRPr="00000000" w14:paraId="0000008D">
      <w:pPr>
        <w:numPr>
          <w:ilvl w:val="0"/>
          <w:numId w:val="6"/>
        </w:numPr>
        <w:ind w:left="720" w:hanging="360"/>
        <w:rPr>
          <w:u w:val="none"/>
        </w:rPr>
      </w:pPr>
      <w:r w:rsidDel="00000000" w:rsidR="00000000" w:rsidRPr="00000000">
        <w:rPr>
          <w:rtl w:val="0"/>
        </w:rPr>
        <w:t xml:space="preserve">Estudiantes que hicieron clic en el enlace malicioso del correo fueron 36 estudiantes (19,7% de los que abrieron el correo)</w:t>
      </w:r>
    </w:p>
    <w:p w:rsidR="00000000" w:rsidDel="00000000" w:rsidP="00000000" w:rsidRDefault="00000000" w:rsidRPr="00000000" w14:paraId="0000008E">
      <w:pPr>
        <w:numPr>
          <w:ilvl w:val="0"/>
          <w:numId w:val="6"/>
        </w:numPr>
        <w:ind w:left="720" w:hanging="360"/>
        <w:rPr>
          <w:u w:val="none"/>
        </w:rPr>
      </w:pPr>
      <w:r w:rsidDel="00000000" w:rsidR="00000000" w:rsidRPr="00000000">
        <w:rPr>
          <w:rtl w:val="0"/>
        </w:rPr>
        <w:t xml:space="preserve">Estudiantes que enviaron sus datos personales en el formulario falso 8 estudiantes (4,4% de los que abrieron el correo)</w:t>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el 80% de los estudiantes desconocen la función reportar  phishing de su proveedor de correo </w:t>
      </w:r>
      <w:r w:rsidDel="00000000" w:rsidR="00000000" w:rsidRPr="00000000">
        <w:rPr>
          <w:rtl w:val="0"/>
        </w:rPr>
        <w:t xml:space="preserve">electronico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NECESIDADES IDENTIFICADAS:</w:t>
      </w:r>
    </w:p>
    <w:p w:rsidR="00000000" w:rsidDel="00000000" w:rsidP="00000000" w:rsidRDefault="00000000" w:rsidRPr="00000000" w14:paraId="00000091">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Explicar por qué las instituciones educativas son objetivos prioritarios de phishing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Las universidades gestionan datos sensibles: registros académicos, credenciales, información financiera. El 39,8% abrió el correo de phishing simulado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N3.2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Mostrar el proceso de un ataque de phishing paso a paso con ejemplos reales de correos universitarios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36 estudiantes (7,8%) hicieron clic en el enlace malicioso; el correo simulaba ser del sistema académico oficial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N3.3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Enseñanza sobre cómo verificar un correo antes de hacer clic en sus enlaces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8 estudiantes enviaron datos personales al formulario falso, demostrando que el reconocimiento visual es insuficiente sin formación específica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N3.4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Incluir consejos específicos para contextos universitarios (correos institucionales, plataformas académicas)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Los correos fraudulentos que imitan plataformas educativas son los de mayor efectividad en entornos universitarios </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3ivij86cv25a" w:id="4"/>
      <w:bookmarkEnd w:id="4"/>
      <w:r w:rsidDel="00000000" w:rsidR="00000000" w:rsidRPr="00000000">
        <w:rPr>
          <w:b w:val="1"/>
          <w:bCs w:val="1"/>
          <w:sz w:val="34"/>
          <w:szCs w:val="34"/>
          <w:rtl w:val="0"/>
        </w:rPr>
        <w:t xml:space="preserve">Artículo 4 - A Survey on College Students' Cybersecurity Awareness and Education from the Perspective of China</w:t>
      </w:r>
    </w:p>
    <w:p w:rsidR="00000000" w:rsidDel="00000000" w:rsidP="00000000" w:rsidRDefault="00000000" w:rsidRPr="00000000" w14:paraId="000000A3">
      <w:pPr>
        <w:rPr/>
      </w:pPr>
      <w:r w:rsidDel="00000000" w:rsidR="00000000" w:rsidRPr="00000000">
        <w:rPr>
          <w:rtl w:val="0"/>
        </w:rPr>
        <w:t xml:space="preserve">PRINCIPALES HALLAZGOS:</w:t>
      </w:r>
    </w:p>
    <w:p w:rsidR="00000000" w:rsidDel="00000000" w:rsidP="00000000" w:rsidRDefault="00000000" w:rsidRPr="00000000" w14:paraId="000000A4">
      <w:pPr>
        <w:numPr>
          <w:ilvl w:val="0"/>
          <w:numId w:val="5"/>
        </w:numPr>
        <w:ind w:left="720" w:hanging="360"/>
        <w:rPr>
          <w:u w:val="none"/>
        </w:rPr>
      </w:pPr>
      <w:r w:rsidDel="00000000" w:rsidR="00000000" w:rsidRPr="00000000">
        <w:rPr>
          <w:rtl w:val="0"/>
        </w:rPr>
        <w:t xml:space="preserve">De un grupo de 1710 estudiantes  el 49.8% de ellos pasan más de 4 horas al día en línea .</w:t>
      </w:r>
    </w:p>
    <w:p w:rsidR="00000000" w:rsidDel="00000000" w:rsidP="00000000" w:rsidRDefault="00000000" w:rsidRPr="00000000" w14:paraId="000000A5">
      <w:pPr>
        <w:numPr>
          <w:ilvl w:val="0"/>
          <w:numId w:val="5"/>
        </w:numPr>
        <w:ind w:left="720" w:hanging="360"/>
        <w:rPr>
          <w:u w:val="none"/>
        </w:rPr>
      </w:pPr>
      <w:r w:rsidDel="00000000" w:rsidR="00000000" w:rsidRPr="00000000">
        <w:rPr>
          <w:rtl w:val="0"/>
        </w:rPr>
        <w:t xml:space="preserve">El smartphone es el dispositivo más usado para conectarse a internet cerca del 61.3% de los estudiantes los usan</w:t>
      </w:r>
    </w:p>
    <w:p w:rsidR="00000000" w:rsidDel="00000000" w:rsidP="00000000" w:rsidRDefault="00000000" w:rsidRPr="00000000" w14:paraId="000000A6">
      <w:pPr>
        <w:numPr>
          <w:ilvl w:val="0"/>
          <w:numId w:val="5"/>
        </w:numPr>
        <w:ind w:left="720" w:hanging="360"/>
        <w:rPr>
          <w:u w:val="none"/>
        </w:rPr>
      </w:pPr>
      <w:r w:rsidDel="00000000" w:rsidR="00000000" w:rsidRPr="00000000">
        <w:rPr>
          <w:rtl w:val="0"/>
        </w:rPr>
        <w:t xml:space="preserve">Las amenazas más comunes que les sucede es de spam con un 27.3% que es un total de 1228.</w:t>
      </w:r>
    </w:p>
    <w:p w:rsidR="00000000" w:rsidDel="00000000" w:rsidP="00000000" w:rsidRDefault="00000000" w:rsidRPr="00000000" w14:paraId="000000A7">
      <w:pPr>
        <w:numPr>
          <w:ilvl w:val="0"/>
          <w:numId w:val="5"/>
        </w:numPr>
        <w:ind w:left="720" w:hanging="360"/>
        <w:rPr>
          <w:u w:val="none"/>
        </w:rPr>
      </w:pPr>
      <w:r w:rsidDel="00000000" w:rsidR="00000000" w:rsidRPr="00000000">
        <w:rPr>
          <w:rtl w:val="0"/>
        </w:rPr>
        <w:t xml:space="preserve">Los estudiantes prefieren la formación a través de medios digitales y redes sociales  (32.4%) seguido de publicidad en pantallas (20.5%).</w:t>
      </w:r>
    </w:p>
    <w:p w:rsidR="00000000" w:rsidDel="00000000" w:rsidP="00000000" w:rsidRDefault="00000000" w:rsidRPr="00000000" w14:paraId="000000A8">
      <w:pPr>
        <w:numPr>
          <w:ilvl w:val="0"/>
          <w:numId w:val="5"/>
        </w:numPr>
        <w:ind w:left="720" w:hanging="360"/>
        <w:rPr>
          <w:u w:val="none"/>
        </w:rPr>
      </w:pPr>
      <w:r w:rsidDel="00000000" w:rsidR="00000000" w:rsidRPr="00000000">
        <w:rPr>
          <w:rtl w:val="0"/>
        </w:rPr>
        <w:t xml:space="preserve">A pesar de que los estudiantes valoran la importancia de la seguridad sus prácticas en el manejo de claves son deficientes el promedio M=3.1 sobre 5. lo cual indica que los estudiantes reutilizan las contraseñas.</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NECESIDADES IDENTIFICADAS:</w:t>
        <w:br w:type="textWrapping"/>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La plataforma debe ser accesible desde smartphones (diseño responsive).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El 61,3% de los estudiantes usa el celular como principal dispositivo para conectarse. La plataforma debe visualizarse bien en pantallas pequeñas.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N4.2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Incluir recomendaciones sobre el uso seguro de contraseñas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Todos los estudiantes muestran debilidades en sus prácticas de contraseña (media de 3,0/5). Es una brecha común y crítica.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N4.3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Incluir recomendaciones sobre cómo protegerse del spam y correos no deseados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El spam es el problema de ciberseguridad más reportado por los estudiantes (27,3%).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N4.4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El contenido debe ser dinámico y visualmente atractivo, preferiblemente en formato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El método educativo preferido es a través de medios digitales y redes (32,4%); los medios visuales son efectivos para este público.</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klx07u6lplrh" w:id="5"/>
      <w:bookmarkEnd w:id="5"/>
      <w:r w:rsidDel="00000000" w:rsidR="00000000" w:rsidRPr="00000000">
        <w:rPr>
          <w:b w:val="1"/>
          <w:bCs w:val="1"/>
          <w:sz w:val="34"/>
          <w:szCs w:val="34"/>
          <w:rtl w:val="0"/>
        </w:rPr>
        <w:t xml:space="preserve">Articulo 5 - Evidence of Personality Traits on Phishing Attack Menace Among Selected University Undergraduates in Nigerian</w:t>
      </w:r>
    </w:p>
    <w:p w:rsidR="00000000" w:rsidDel="00000000" w:rsidP="00000000" w:rsidRDefault="00000000" w:rsidRPr="00000000" w14:paraId="000000BC">
      <w:pPr>
        <w:rPr/>
      </w:pPr>
      <w:r w:rsidDel="00000000" w:rsidR="00000000" w:rsidRPr="00000000">
        <w:rPr>
          <w:rtl w:val="0"/>
        </w:rPr>
        <w:t xml:space="preserve">PRINCIPALES HALLAZGOS:</w:t>
      </w:r>
    </w:p>
    <w:p w:rsidR="00000000" w:rsidDel="00000000" w:rsidP="00000000" w:rsidRDefault="00000000" w:rsidRPr="00000000" w14:paraId="000000BD">
      <w:pPr>
        <w:numPr>
          <w:ilvl w:val="0"/>
          <w:numId w:val="4"/>
        </w:numPr>
        <w:ind w:left="720" w:hanging="360"/>
        <w:rPr>
          <w:u w:val="none"/>
        </w:rPr>
      </w:pPr>
      <w:r w:rsidDel="00000000" w:rsidR="00000000" w:rsidRPr="00000000">
        <w:rPr>
          <w:rtl w:val="0"/>
        </w:rPr>
        <w:t xml:space="preserve">De una encuesta de 480 estudiantes 132 fueron los que cayeron en el tipo de ataque más efectivo fue </w:t>
      </w:r>
      <w:r w:rsidDel="00000000" w:rsidR="00000000" w:rsidRPr="00000000">
        <w:rPr>
          <w:rtl w:val="0"/>
        </w:rPr>
        <w:t xml:space="preserve">Mailbox Full, el segundo más efectivo fue Update Mailbox. lo cual puede indicar que los que mejor funcionaron fueron aquellos que generaban miedo o estrés.</w:t>
      </w:r>
    </w:p>
    <w:p w:rsidR="00000000" w:rsidDel="00000000" w:rsidP="00000000" w:rsidRDefault="00000000" w:rsidRPr="00000000" w14:paraId="000000BE">
      <w:pPr>
        <w:numPr>
          <w:ilvl w:val="0"/>
          <w:numId w:val="4"/>
        </w:numPr>
        <w:ind w:left="720" w:hanging="360"/>
        <w:rPr>
          <w:u w:val="none"/>
        </w:rPr>
      </w:pPr>
      <w:r w:rsidDel="00000000" w:rsidR="00000000" w:rsidRPr="00000000">
        <w:rPr>
          <w:rtl w:val="0"/>
        </w:rPr>
        <w:t xml:space="preserve">otro ataque personalizado mas efectivo fue el semester result, diseñados específicamente para parecer que venían de la universidad. el primer semester result cayeron 91 pero en el segundo semester result cayeron 92.</w:t>
      </w:r>
    </w:p>
    <w:p w:rsidR="00000000" w:rsidDel="00000000" w:rsidP="00000000" w:rsidRDefault="00000000" w:rsidRPr="00000000" w14:paraId="000000BF">
      <w:pPr>
        <w:numPr>
          <w:ilvl w:val="0"/>
          <w:numId w:val="4"/>
        </w:numPr>
        <w:ind w:left="720" w:hanging="360"/>
        <w:rPr>
          <w:u w:val="none"/>
        </w:rPr>
      </w:pPr>
      <w:r w:rsidDel="00000000" w:rsidR="00000000" w:rsidRPr="00000000">
        <w:rPr>
          <w:rtl w:val="0"/>
        </w:rPr>
        <w:t xml:space="preserve"> Ser hombre o mujer no te salva de caer en este tipo de fraude informático. En los ataques ya mencionados cayeron 230 hombres y 289 mujeres. la diferencia no es significativa como para decir que un género es más vulnerable que el otro. así también con la edad según el gráfico de número de estafas por edad no hay una diferencia significativa.</w:t>
      </w:r>
    </w:p>
    <w:p w:rsidR="00000000" w:rsidDel="00000000" w:rsidP="00000000" w:rsidRDefault="00000000" w:rsidRPr="00000000" w14:paraId="000000C0">
      <w:pPr>
        <w:numPr>
          <w:ilvl w:val="0"/>
          <w:numId w:val="4"/>
        </w:numPr>
        <w:ind w:left="720" w:hanging="360"/>
        <w:rPr>
          <w:u w:val="none"/>
        </w:rPr>
      </w:pPr>
      <w:r w:rsidDel="00000000" w:rsidR="00000000" w:rsidRPr="00000000">
        <w:rPr>
          <w:rtl w:val="0"/>
        </w:rPr>
        <w:t xml:space="preserve">Los correos con temas que le importan a los estudiantes son los mas efectivos porque juegan con el estrés y el miedo o la relevancia de la universidad.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NECESIDADES IDENTIFICADAS:</w:t>
      </w:r>
    </w:p>
    <w:p w:rsidR="00000000" w:rsidDel="00000000" w:rsidP="00000000" w:rsidRDefault="00000000" w:rsidRPr="00000000" w14:paraId="000000C3">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Mostrar ejemplos de correos genéricos de phishing muy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Los ataques genéricos como 'Mailbox Full' son los más efectivos (132 víctimas). Los estudiantes no reconocen estas señales básicas.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N.5.2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Mostrar ejemplos de phishing personalizado relacionado al entorno universitario (notas, matrícula,etc).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Los ataques con contexto universitario ('Semester Result') capturaron a 92-91 estudiantes por estar en su contexto cotidiano.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N.5.3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Incluir galería con capturas reales o representativas de diferentes tipos de correos fraudulentos (genericos y personalizados).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El estudio demuestra que los estudiantes son vulnerables a múltiples modalidades de ataque que difieren visualmente.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N.5.4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La plataforma debe mostrar claramente que cualquier estudiante puede ser victima, independientemente de su carrera o sexo.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El estudio demuestra que género y edad no predicen vulnerabilidad, por lo que la educación preventiva debe dirigirse a todos.</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oif7wzrsaufr" w:id="6"/>
      <w:bookmarkEnd w:id="6"/>
      <w:r w:rsidDel="00000000" w:rsidR="00000000" w:rsidRPr="00000000">
        <w:rPr>
          <w:b w:val="1"/>
          <w:bCs w:val="1"/>
          <w:sz w:val="34"/>
          <w:szCs w:val="34"/>
          <w:rtl w:val="0"/>
        </w:rPr>
        <w:t xml:space="preserve">Artículo 6 - Identificación de Factores Victimógenos en Estudiantes de Tecnologías ante el Phishing</w:t>
      </w:r>
    </w:p>
    <w:p w:rsidR="00000000" w:rsidDel="00000000" w:rsidP="00000000" w:rsidRDefault="00000000" w:rsidRPr="00000000" w14:paraId="000000D5">
      <w:pPr>
        <w:rPr/>
      </w:pPr>
      <w:r w:rsidDel="00000000" w:rsidR="00000000" w:rsidRPr="00000000">
        <w:rPr>
          <w:rtl w:val="0"/>
        </w:rPr>
        <w:t xml:space="preserve">PRINCIPALES HALLAZGOS:</w:t>
      </w:r>
    </w:p>
    <w:p w:rsidR="00000000" w:rsidDel="00000000" w:rsidP="00000000" w:rsidRDefault="00000000" w:rsidRPr="00000000" w14:paraId="000000D6">
      <w:pPr>
        <w:numPr>
          <w:ilvl w:val="0"/>
          <w:numId w:val="7"/>
        </w:numPr>
        <w:ind w:left="720" w:hanging="360"/>
        <w:rPr>
          <w:u w:val="none"/>
        </w:rPr>
      </w:pPr>
      <w:r w:rsidDel="00000000" w:rsidR="00000000" w:rsidRPr="00000000">
        <w:rPr>
          <w:rtl w:val="0"/>
        </w:rPr>
        <w:t xml:space="preserve">De las encuestas </w:t>
      </w:r>
      <w:r w:rsidDel="00000000" w:rsidR="00000000" w:rsidRPr="00000000">
        <w:rPr>
          <w:rtl w:val="0"/>
        </w:rPr>
        <w:t xml:space="preserve">se encontró el nivel de reconocimiento del concepto básico con una un porcentaje de 58,2% de estudiantes familiarizados con el término "phishing", mientras que el 41,8% restante lo desconoce.</w:t>
      </w:r>
    </w:p>
    <w:p w:rsidR="00000000" w:rsidDel="00000000" w:rsidP="00000000" w:rsidRDefault="00000000" w:rsidRPr="00000000" w14:paraId="000000D7">
      <w:pPr>
        <w:numPr>
          <w:ilvl w:val="0"/>
          <w:numId w:val="7"/>
        </w:numPr>
        <w:ind w:left="720" w:hanging="360"/>
        <w:rPr>
          <w:u w:val="none"/>
        </w:rPr>
      </w:pPr>
      <w:r w:rsidDel="00000000" w:rsidR="00000000" w:rsidRPr="00000000">
        <w:rPr>
          <w:rtl w:val="0"/>
        </w:rPr>
        <w:t xml:space="preserve">los estudiantes que se sienten familiarizados por reconocer las señales de advertencia sobre correos phishing son de 16.5%.</w:t>
      </w:r>
    </w:p>
    <w:p w:rsidR="00000000" w:rsidDel="00000000" w:rsidP="00000000" w:rsidRDefault="00000000" w:rsidRPr="00000000" w14:paraId="000000D8">
      <w:pPr>
        <w:numPr>
          <w:ilvl w:val="0"/>
          <w:numId w:val="7"/>
        </w:numPr>
        <w:ind w:left="720" w:hanging="360"/>
        <w:rPr>
          <w:u w:val="none"/>
        </w:rPr>
      </w:pPr>
      <w:r w:rsidDel="00000000" w:rsidR="00000000" w:rsidRPr="00000000">
        <w:rPr>
          <w:rtl w:val="0"/>
        </w:rPr>
        <w:t xml:space="preserve">De los encuestados el 65.8% no han recibido una capacitación en ciberseguridad por parte de la universidad.</w:t>
      </w:r>
    </w:p>
    <w:p w:rsidR="00000000" w:rsidDel="00000000" w:rsidP="00000000" w:rsidRDefault="00000000" w:rsidRPr="00000000" w14:paraId="000000D9">
      <w:pPr>
        <w:numPr>
          <w:ilvl w:val="0"/>
          <w:numId w:val="7"/>
        </w:numPr>
        <w:ind w:left="720" w:hanging="360"/>
        <w:rPr>
          <w:u w:val="none"/>
        </w:rPr>
      </w:pPr>
      <w:r w:rsidDel="00000000" w:rsidR="00000000" w:rsidRPr="00000000">
        <w:rPr>
          <w:rtl w:val="0"/>
        </w:rPr>
        <w:t xml:space="preserve">El 86,1% de estudiantes no conocen ninguna herramienta para verificar enlaces, lo cual evidencia una alarmante ausencia de métodos preventivos ante el phishing.</w:t>
      </w:r>
    </w:p>
    <w:p w:rsidR="00000000" w:rsidDel="00000000" w:rsidP="00000000" w:rsidRDefault="00000000" w:rsidRPr="00000000" w14:paraId="000000DA">
      <w:pPr>
        <w:numPr>
          <w:ilvl w:val="0"/>
          <w:numId w:val="7"/>
        </w:numPr>
        <w:ind w:left="720" w:hanging="360"/>
      </w:pPr>
      <w:r w:rsidDel="00000000" w:rsidR="00000000" w:rsidRPr="00000000">
        <w:rPr>
          <w:rtl w:val="0"/>
        </w:rPr>
        <w:t xml:space="preserve">Solo el 37,5% de los estudiantes afirman revisar siempre los enlaces.</w:t>
      </w:r>
    </w:p>
    <w:p w:rsidR="00000000" w:rsidDel="00000000" w:rsidP="00000000" w:rsidRDefault="00000000" w:rsidRPr="00000000" w14:paraId="000000DB">
      <w:pPr>
        <w:numPr>
          <w:ilvl w:val="0"/>
          <w:numId w:val="7"/>
        </w:numPr>
        <w:ind w:left="720" w:hanging="360"/>
        <w:rPr>
          <w:u w:val="none"/>
        </w:rPr>
      </w:pPr>
      <w:r w:rsidDel="00000000" w:rsidR="00000000" w:rsidRPr="00000000">
        <w:rPr>
          <w:rtl w:val="0"/>
        </w:rPr>
        <w:t xml:space="preserve">Los estudiantes que han sido víctimas de phishing o que conocen a alguien víctima es de un 26.6%.</w:t>
      </w:r>
    </w:p>
    <w:p w:rsidR="00000000" w:rsidDel="00000000" w:rsidP="00000000" w:rsidRDefault="00000000" w:rsidRPr="00000000" w14:paraId="000000DC">
      <w:pPr>
        <w:numPr>
          <w:ilvl w:val="0"/>
          <w:numId w:val="7"/>
        </w:numPr>
        <w:ind w:left="720" w:hanging="360"/>
        <w:rPr>
          <w:u w:val="none"/>
        </w:rPr>
      </w:pPr>
      <w:r w:rsidDel="00000000" w:rsidR="00000000" w:rsidRPr="00000000">
        <w:rPr>
          <w:rtl w:val="0"/>
        </w:rPr>
        <w:t xml:space="preserve">en este articulo también cita al señor González &amp; Perez mencionando que en latinoamérica la primera mitad del 2020 se originaron alrededor de 73 millones de ciberataques.</w:t>
      </w: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NECESIDADES IDENTIFICADAS:</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La plataforma debe enseñar a identificar las señales de advertencia de correos de phishing de forma visual y clara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Solo el 16,5% se siente muy familiarizado con las señales; el 41,8% no conoce el término phishing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N.6.2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Incluir herramientas o métodos concretos para verificar la seguridad de un enlace antes de hacer clic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Un alarmante 86,1% no conoce ninguna herramienta de verificación de seguridad de enlaces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N.6.3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La plataforma debe suplir la ausencia de capacitación formal en ciberseguridad en la universidad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El 65,8% no ha recibido ninguna formación en ciberseguridad. Esta es la necesidad central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N.6.4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Incluir estadísticas sobre la magnitud del problema del phishing en Latinoamérica como contexto motivador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73 millones de ciberataques en Latinoamérica en el primer semestre de 2020 demuestran la urgencia del problema en la región </w:t>
            </w:r>
          </w:p>
        </w:tc>
      </w:tr>
    </w:tbl>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o77lqsfoto8b" w:id="7"/>
      <w:bookmarkEnd w:id="7"/>
      <w:r w:rsidDel="00000000" w:rsidR="00000000" w:rsidRPr="00000000">
        <w:rPr>
          <w:b w:val="1"/>
          <w:bCs w:val="1"/>
          <w:sz w:val="34"/>
          <w:szCs w:val="34"/>
          <w:rtl w:val="0"/>
        </w:rPr>
        <w:t xml:space="preserve">Articulo 7 - AI-Based Phishing Detection and Student Cybersecurity Awareness in the Digital Age</w:t>
      </w:r>
    </w:p>
    <w:p w:rsidR="00000000" w:rsidDel="00000000" w:rsidP="00000000" w:rsidRDefault="00000000" w:rsidRPr="00000000" w14:paraId="000000F1">
      <w:pPr>
        <w:ind w:left="0" w:firstLine="0"/>
        <w:rPr/>
      </w:pPr>
      <w:r w:rsidDel="00000000" w:rsidR="00000000" w:rsidRPr="00000000">
        <w:rPr>
          <w:rtl w:val="0"/>
        </w:rPr>
        <w:t xml:space="preserve">PRINCIPALES HALLAZGOS:</w:t>
      </w:r>
    </w:p>
    <w:p w:rsidR="00000000" w:rsidDel="00000000" w:rsidP="00000000" w:rsidRDefault="00000000" w:rsidRPr="00000000" w14:paraId="000000F2">
      <w:pPr>
        <w:numPr>
          <w:ilvl w:val="0"/>
          <w:numId w:val="3"/>
        </w:numPr>
        <w:ind w:left="720" w:hanging="360"/>
        <w:rPr>
          <w:u w:val="none"/>
        </w:rPr>
      </w:pPr>
      <w:r w:rsidDel="00000000" w:rsidR="00000000" w:rsidRPr="00000000">
        <w:rPr>
          <w:rtl w:val="0"/>
        </w:rPr>
        <w:t xml:space="preserve">De una encuesta de 3500 estudiantes el 94.3% conoce el término o han escuchado hablar sobre el phishing.</w:t>
      </w:r>
    </w:p>
    <w:p w:rsidR="00000000" w:rsidDel="00000000" w:rsidP="00000000" w:rsidRDefault="00000000" w:rsidRPr="00000000" w14:paraId="000000F3">
      <w:pPr>
        <w:numPr>
          <w:ilvl w:val="0"/>
          <w:numId w:val="3"/>
        </w:numPr>
        <w:ind w:left="720" w:hanging="360"/>
        <w:rPr>
          <w:u w:val="none"/>
        </w:rPr>
      </w:pPr>
      <w:r w:rsidDel="00000000" w:rsidR="00000000" w:rsidRPr="00000000">
        <w:rPr>
          <w:rtl w:val="0"/>
        </w:rPr>
        <w:t xml:space="preserve">el 72.9% de los encuestados han recibido un correo de phishing real.</w:t>
      </w:r>
    </w:p>
    <w:p w:rsidR="00000000" w:rsidDel="00000000" w:rsidP="00000000" w:rsidRDefault="00000000" w:rsidRPr="00000000" w14:paraId="000000F4">
      <w:pPr>
        <w:numPr>
          <w:ilvl w:val="0"/>
          <w:numId w:val="3"/>
        </w:numPr>
        <w:ind w:left="720" w:hanging="360"/>
        <w:rPr>
          <w:u w:val="none"/>
        </w:rPr>
      </w:pPr>
      <w:r w:rsidDel="00000000" w:rsidR="00000000" w:rsidRPr="00000000">
        <w:rPr>
          <w:rtl w:val="0"/>
        </w:rPr>
        <w:t xml:space="preserve">El 75% de los estudiantes identifican el fraude cuando notan que el correo contiene links extraños o archivos que parecen fuera de lugar.</w:t>
      </w:r>
    </w:p>
    <w:p w:rsidR="00000000" w:rsidDel="00000000" w:rsidP="00000000" w:rsidRDefault="00000000" w:rsidRPr="00000000" w14:paraId="000000F5">
      <w:pPr>
        <w:numPr>
          <w:ilvl w:val="0"/>
          <w:numId w:val="3"/>
        </w:numPr>
        <w:ind w:left="720" w:hanging="360"/>
        <w:rPr>
          <w:u w:val="none"/>
        </w:rPr>
      </w:pPr>
      <w:r w:rsidDel="00000000" w:rsidR="00000000" w:rsidRPr="00000000">
        <w:rPr>
          <w:rtl w:val="0"/>
        </w:rPr>
        <w:t xml:space="preserve">el 62.9% suelen verificar quien envía los mensajes, desconfiando si la dirección de correo no coincide con la identidad.</w:t>
      </w:r>
    </w:p>
    <w:p w:rsidR="00000000" w:rsidDel="00000000" w:rsidP="00000000" w:rsidRDefault="00000000" w:rsidRPr="00000000" w14:paraId="000000F6">
      <w:pPr>
        <w:numPr>
          <w:ilvl w:val="0"/>
          <w:numId w:val="3"/>
        </w:numPr>
        <w:ind w:left="720" w:hanging="360"/>
        <w:rPr>
          <w:u w:val="none"/>
        </w:rPr>
      </w:pPr>
      <w:r w:rsidDel="00000000" w:rsidR="00000000" w:rsidRPr="00000000">
        <w:rPr>
          <w:rtl w:val="0"/>
        </w:rPr>
        <w:t xml:space="preserve">el 48.6% de los participantes reconoce que el phishing cuando utiliza presión psicológica como por ejemplo exigir una acción bajo amenaza de bloqueo de cuenta o pérdida de acceso.</w:t>
      </w:r>
    </w:p>
    <w:p w:rsidR="00000000" w:rsidDel="00000000" w:rsidP="00000000" w:rsidRDefault="00000000" w:rsidRPr="00000000" w14:paraId="000000F7">
      <w:pPr>
        <w:numPr>
          <w:ilvl w:val="0"/>
          <w:numId w:val="3"/>
        </w:numPr>
        <w:ind w:left="720" w:hanging="360"/>
        <w:rPr>
          <w:u w:val="none"/>
        </w:rPr>
      </w:pPr>
      <w:r w:rsidDel="00000000" w:rsidR="00000000" w:rsidRPr="00000000">
        <w:rPr>
          <w:rtl w:val="0"/>
        </w:rPr>
        <w:t xml:space="preserve">El 40% de los estudiantes se fija en la calidad de la redacción de los ataques de phishing.</w:t>
      </w:r>
    </w:p>
    <w:p w:rsidR="00000000" w:rsidDel="00000000" w:rsidP="00000000" w:rsidRDefault="00000000" w:rsidRPr="00000000" w14:paraId="000000F8">
      <w:pPr>
        <w:numPr>
          <w:ilvl w:val="0"/>
          <w:numId w:val="3"/>
        </w:numPr>
        <w:ind w:left="720" w:hanging="360"/>
        <w:rPr>
          <w:u w:val="none"/>
        </w:rPr>
      </w:pPr>
      <w:r w:rsidDel="00000000" w:rsidR="00000000" w:rsidRPr="00000000">
        <w:rPr>
          <w:rtl w:val="0"/>
        </w:rPr>
        <w:t xml:space="preserve">Los estudiantes dependen de señales superficiales para poder identificarlos ya que técnicas como el spear phishing pueden resultar difíciles de detectar.</w:t>
      </w:r>
    </w:p>
    <w:p w:rsidR="00000000" w:rsidDel="00000000" w:rsidP="00000000" w:rsidRDefault="00000000" w:rsidRPr="00000000" w14:paraId="000000F9">
      <w:pPr>
        <w:ind w:left="0" w:firstLine="0"/>
        <w:rPr/>
      </w:pPr>
      <w:r w:rsidDel="00000000" w:rsidR="00000000" w:rsidRPr="00000000">
        <w:rPr>
          <w:rtl w:val="0"/>
        </w:rPr>
        <w:t xml:space="preserve">NECESIDADES IDENTIFICADAS:</w:t>
      </w:r>
    </w:p>
    <w:p w:rsidR="00000000" w:rsidDel="00000000" w:rsidP="00000000" w:rsidRDefault="00000000" w:rsidRPr="00000000" w14:paraId="000000FA">
      <w:pPr>
        <w:ind w:left="0" w:firstLine="0"/>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Enseñanza sobre los indicadores visuales concretos de un correo de phishing (no solo conceptos)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El 34,3% no logra identificar el phishing cuando lo recibe. Se necesita formación en indicadores prácticos, no solo definiciones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N7.2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Incluir una sección sobre que hacer al recibir un correo sospechoso (reporte, eliminación, no interacción)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Solo el 40% de los estudiantes reporta los intentos. La plataforma debe fomentar la acción correcta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N7.3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Contenido específicamente útil para estudiantes de Ciencias Sociales, quienes representan el 25,7% de la muestra y son el público objetivo de nuestro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Los estudiantes de Ciencias Sociales reciben formación tecnológica limitada pero estan igualmente expuestos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N7.4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Explicar los 4 principales indicadores de phishing: enlaces sospechosos, remitente inusual, urgencia y errores gramaticales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Los 4 indicadores más reportados por estudiantes son las claves de reconocimiento que deben enseñar de forma visual y práctica </w:t>
            </w:r>
          </w:p>
        </w:tc>
      </w:tr>
    </w:tbl>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0C">
      <w:pPr>
        <w:ind w:left="0" w:firstLine="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b w:val="1"/>
                <w:bCs w:val="1"/>
                <w:rtl w:val="0"/>
              </w:rPr>
              <w:t xml:space="preserve">Requerimiento Funcional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La plataforma debe mostrar información sobre phishing y fraudes digitales.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La plataforma debe explicar cómo funcionan los ataques y técnicas de engaño.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La plataforma debe mostrar ejemplos visuales de correos y sitios fraudulentos.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La plataforma debe enseñar señales para identificar intentos de phishing.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La plataforma debe brindar recomendaciones para proteger cuentas y datos personales.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La plataforma debe incluir contenido relacionado con el entorno universitario.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La plataforma debe mostrar estadísticas sobre phishing en estudiantes y universidades.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RF08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La plataforma debe permitir navegar entre las diferentes secciones del sitio web.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RF09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La plataforma debe permitir acceder a formularios de Google Forms para evaluaciones.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RF10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La plataforma debe mostrar instrucciones antes de realizar las evaluaciones.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RF11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La plataforma debe mostrar contenido multimedia educativo.</w:t>
            </w:r>
          </w:p>
        </w:tc>
      </w:tr>
    </w:tbl>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27">
      <w:pPr>
        <w:ind w:left="0" w:firstLine="0"/>
        <w:rPr>
          <w:b w:val="1"/>
          <w:bCs w:val="1"/>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pPr>
            <w:r w:rsidDel="00000000" w:rsidR="00000000" w:rsidRPr="00000000">
              <w:rPr>
                <w:b w:val="1"/>
                <w:bCs w:val="1"/>
                <w:rtl w:val="0"/>
              </w:rPr>
              <w:t xml:space="preserve">Requerimiento No Funcional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RNF 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La plataforma debe adaptarse a celulares, tablets y computadoras.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RNF 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La interfaz debe ser clara, intuitiva y fácil de usar.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RNF 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El contenido debe presentarse de forma visual y organizada.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RNF 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La plataforma debe cargar el contenido de manera rápida y correcta.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RNF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Los enlaces y secciones deben funcionar correctamente.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RNF 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El contenido debe ser claro y comprensible para estudiantes universitarios.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RNF 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La plataforma debe permitir futuras actualizaciones del contenido.</w:t>
            </w:r>
          </w:p>
        </w:tc>
      </w:tr>
    </w:tbl>
    <w:p w:rsidR="00000000" w:rsidDel="00000000" w:rsidP="00000000" w:rsidRDefault="00000000" w:rsidRPr="00000000" w14:paraId="00000138">
      <w:pPr>
        <w:ind w:left="0" w:firstLine="0"/>
        <w:rPr>
          <w:b w:val="1"/>
          <w:bCs w:val="1"/>
        </w:rPr>
        <w:sectPr>
          <w:head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9">
      <w:pPr>
        <w:ind w:left="0" w:firstLine="0"/>
        <w:rPr>
          <w:b w:val="1"/>
          <w:bCs w:val="1"/>
        </w:rPr>
      </w:pPr>
      <w:r w:rsidDel="00000000" w:rsidR="00000000" w:rsidRPr="00000000">
        <w:rPr>
          <w:b w:val="1"/>
          <w:bCs w:val="1"/>
          <w:rtl w:val="0"/>
        </w:rPr>
        <w:t xml:space="preserve">DESARROLLO DE LAS ÉPICAS:</w:t>
      </w:r>
    </w:p>
    <w:tbl>
      <w:tblPr>
        <w:tblStyle w:val="Table10"/>
        <w:tblW w:w="1138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2580"/>
        <w:gridCol w:w="5445"/>
        <w:tblGridChange w:id="0">
          <w:tblGrid>
            <w:gridCol w:w="3360"/>
            <w:gridCol w:w="2580"/>
            <w:gridCol w:w="54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b w:val="1"/>
                <w:bCs w:val="1"/>
                <w:sz w:val="20"/>
                <w:szCs w:val="20"/>
              </w:rPr>
            </w:pPr>
            <w:r w:rsidDel="00000000" w:rsidR="00000000" w:rsidRPr="00000000">
              <w:rPr>
                <w:b w:val="1"/>
                <w:bCs w:val="1"/>
                <w:sz w:val="20"/>
                <w:szCs w:val="20"/>
                <w:rtl w:val="0"/>
              </w:rPr>
              <w:t xml:space="preserve">ÉPICA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b w:val="1"/>
                <w:bCs w:val="1"/>
                <w:sz w:val="20"/>
                <w:szCs w:val="20"/>
              </w:rPr>
            </w:pPr>
            <w:r w:rsidDel="00000000" w:rsidR="00000000" w:rsidRPr="00000000">
              <w:rPr>
                <w:b w:val="1"/>
                <w:bCs w:val="1"/>
                <w:sz w:val="20"/>
                <w:szCs w:val="20"/>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b w:val="1"/>
                <w:bCs w:val="1"/>
                <w:sz w:val="20"/>
                <w:szCs w:val="20"/>
              </w:rPr>
            </w:pPr>
            <w:r w:rsidDel="00000000" w:rsidR="00000000" w:rsidRPr="00000000">
              <w:rPr>
                <w:b w:val="1"/>
                <w:bCs w:val="1"/>
                <w:sz w:val="20"/>
                <w:szCs w:val="20"/>
                <w:rtl w:val="0"/>
              </w:rPr>
              <w:t xml:space="preserve">HISTORIA DE USUARIO</w:t>
            </w:r>
          </w:p>
        </w:tc>
      </w:tr>
      <w:tr>
        <w:trPr>
          <w:cantSplit w:val="0"/>
          <w:trHeight w:val="76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jc w:val="center"/>
              <w:rPr>
                <w:sz w:val="20"/>
                <w:szCs w:val="20"/>
              </w:rPr>
            </w:pPr>
            <w:r w:rsidDel="00000000" w:rsidR="00000000" w:rsidRPr="00000000">
              <w:rPr>
                <w:rtl w:val="0"/>
              </w:rPr>
            </w:r>
          </w:p>
          <w:p w:rsidR="00000000" w:rsidDel="00000000" w:rsidP="00000000" w:rsidRDefault="00000000" w:rsidRPr="00000000" w14:paraId="0000013E">
            <w:pPr>
              <w:spacing w:line="240" w:lineRule="auto"/>
              <w:jc w:val="center"/>
              <w:rPr>
                <w:sz w:val="20"/>
                <w:szCs w:val="20"/>
              </w:rPr>
            </w:pPr>
            <w:r w:rsidDel="00000000" w:rsidR="00000000" w:rsidRPr="00000000">
              <w:rPr>
                <w:rtl w:val="0"/>
              </w:rPr>
            </w:r>
          </w:p>
          <w:p w:rsidR="00000000" w:rsidDel="00000000" w:rsidP="00000000" w:rsidRDefault="00000000" w:rsidRPr="00000000" w14:paraId="0000013F">
            <w:pPr>
              <w:spacing w:line="240" w:lineRule="auto"/>
              <w:jc w:val="center"/>
              <w:rPr>
                <w:sz w:val="20"/>
                <w:szCs w:val="20"/>
              </w:rPr>
            </w:pPr>
            <w:r w:rsidDel="00000000" w:rsidR="00000000" w:rsidRPr="00000000">
              <w:rPr>
                <w:rtl w:val="0"/>
              </w:rPr>
            </w:r>
          </w:p>
          <w:p w:rsidR="00000000" w:rsidDel="00000000" w:rsidP="00000000" w:rsidRDefault="00000000" w:rsidRPr="00000000" w14:paraId="00000140">
            <w:pPr>
              <w:spacing w:line="240" w:lineRule="auto"/>
              <w:jc w:val="center"/>
              <w:rPr>
                <w:sz w:val="20"/>
                <w:szCs w:val="20"/>
              </w:rPr>
            </w:pPr>
            <w:r w:rsidDel="00000000" w:rsidR="00000000" w:rsidRPr="00000000">
              <w:rPr>
                <w:rtl w:val="0"/>
              </w:rPr>
            </w:r>
          </w:p>
          <w:p w:rsidR="00000000" w:rsidDel="00000000" w:rsidP="00000000" w:rsidRDefault="00000000" w:rsidRPr="00000000" w14:paraId="00000141">
            <w:pPr>
              <w:spacing w:line="240" w:lineRule="auto"/>
              <w:jc w:val="center"/>
              <w:rPr>
                <w:sz w:val="20"/>
                <w:szCs w:val="20"/>
              </w:rPr>
            </w:pPr>
            <w:r w:rsidDel="00000000" w:rsidR="00000000" w:rsidRPr="00000000">
              <w:rPr>
                <w:rtl w:val="0"/>
              </w:rPr>
            </w:r>
          </w:p>
          <w:p w:rsidR="00000000" w:rsidDel="00000000" w:rsidP="00000000" w:rsidRDefault="00000000" w:rsidRPr="00000000" w14:paraId="00000142">
            <w:pPr>
              <w:spacing w:line="240" w:lineRule="auto"/>
              <w:jc w:val="center"/>
              <w:rPr>
                <w:sz w:val="20"/>
                <w:szCs w:val="20"/>
              </w:rPr>
            </w:pPr>
            <w:r w:rsidDel="00000000" w:rsidR="00000000" w:rsidRPr="00000000">
              <w:rPr>
                <w:rtl w:val="0"/>
              </w:rPr>
            </w:r>
          </w:p>
          <w:p w:rsidR="00000000" w:rsidDel="00000000" w:rsidP="00000000" w:rsidRDefault="00000000" w:rsidRPr="00000000" w14:paraId="00000143">
            <w:pPr>
              <w:spacing w:line="240" w:lineRule="auto"/>
              <w:jc w:val="center"/>
              <w:rPr>
                <w:sz w:val="20"/>
                <w:szCs w:val="20"/>
              </w:rPr>
            </w:pPr>
            <w:r w:rsidDel="00000000" w:rsidR="00000000" w:rsidRPr="00000000">
              <w:rPr>
                <w:rtl w:val="0"/>
              </w:rPr>
            </w:r>
          </w:p>
          <w:p w:rsidR="00000000" w:rsidDel="00000000" w:rsidP="00000000" w:rsidRDefault="00000000" w:rsidRPr="00000000" w14:paraId="00000144">
            <w:pPr>
              <w:spacing w:line="240" w:lineRule="auto"/>
              <w:jc w:val="center"/>
              <w:rPr>
                <w:sz w:val="20"/>
                <w:szCs w:val="20"/>
              </w:rPr>
            </w:pPr>
            <w:r w:rsidDel="00000000" w:rsidR="00000000" w:rsidRPr="00000000">
              <w:rPr>
                <w:sz w:val="20"/>
                <w:szCs w:val="20"/>
                <w:rtl w:val="0"/>
              </w:rPr>
              <w:t xml:space="preserve">NAVEGACIÓN Y ACCESIBILIDAD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jc w:val="center"/>
              <w:rPr/>
            </w:pPr>
            <w:r w:rsidDel="00000000" w:rsidR="00000000" w:rsidRPr="00000000">
              <w:rPr>
                <w:rtl w:val="0"/>
              </w:rPr>
            </w:r>
          </w:p>
          <w:p w:rsidR="00000000" w:rsidDel="00000000" w:rsidP="00000000" w:rsidRDefault="00000000" w:rsidRPr="00000000" w14:paraId="00000146">
            <w:pPr>
              <w:spacing w:line="240" w:lineRule="auto"/>
              <w:jc w:val="center"/>
              <w:rPr/>
            </w:pPr>
            <w:r w:rsidDel="00000000" w:rsidR="00000000" w:rsidRPr="00000000">
              <w:rPr>
                <w:rtl w:val="0"/>
              </w:rPr>
            </w:r>
          </w:p>
          <w:p w:rsidR="00000000" w:rsidDel="00000000" w:rsidP="00000000" w:rsidRDefault="00000000" w:rsidRPr="00000000" w14:paraId="00000147">
            <w:pPr>
              <w:spacing w:line="240" w:lineRule="auto"/>
              <w:jc w:val="center"/>
              <w:rPr/>
            </w:pPr>
            <w:r w:rsidDel="00000000" w:rsidR="00000000" w:rsidRPr="00000000">
              <w:rPr>
                <w:rtl w:val="0"/>
              </w:rPr>
              <w:t xml:space="preserve">Navegación y acceso a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Como estudiante, quiero ver una página de inicio clara con información sobre el propósito de la plataforma, para saber qué aprenderé antes de explorar el contenido.</w:t>
            </w:r>
          </w:p>
        </w:tc>
      </w:tr>
      <w:tr>
        <w:trPr>
          <w:cantSplit w:val="0"/>
          <w:trHeight w:val="81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Como estudiante, quiero navegar fácilmente entre las secciones de la plataforma usando un menú visible, para encontrar el contenido que me interesa sin confusión.</w:t>
            </w:r>
          </w:p>
        </w:tc>
      </w:tr>
      <w:tr>
        <w:trPr>
          <w:cantSplit w:val="0"/>
          <w:trHeight w:val="8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ind w:left="0" w:firstLine="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jc w:val="center"/>
              <w:rPr/>
            </w:pPr>
            <w:r w:rsidDel="00000000" w:rsidR="00000000" w:rsidRPr="00000000">
              <w:rPr>
                <w:rtl w:val="0"/>
              </w:rPr>
            </w:r>
          </w:p>
          <w:p w:rsidR="00000000" w:rsidDel="00000000" w:rsidP="00000000" w:rsidRDefault="00000000" w:rsidRPr="00000000" w14:paraId="0000014E">
            <w:pPr>
              <w:spacing w:line="240" w:lineRule="auto"/>
              <w:jc w:val="center"/>
              <w:rPr/>
            </w:pPr>
            <w:r w:rsidDel="00000000" w:rsidR="00000000" w:rsidRPr="00000000">
              <w:rPr>
                <w:rtl w:val="0"/>
              </w:rPr>
            </w:r>
          </w:p>
          <w:p w:rsidR="00000000" w:rsidDel="00000000" w:rsidP="00000000" w:rsidRDefault="00000000" w:rsidRPr="00000000" w14:paraId="0000014F">
            <w:pPr>
              <w:spacing w:line="240" w:lineRule="auto"/>
              <w:jc w:val="center"/>
              <w:rPr/>
            </w:pPr>
            <w:r w:rsidDel="00000000" w:rsidR="00000000" w:rsidRPr="00000000">
              <w:rPr>
                <w:rtl w:val="0"/>
              </w:rPr>
            </w:r>
          </w:p>
          <w:p w:rsidR="00000000" w:rsidDel="00000000" w:rsidP="00000000" w:rsidRDefault="00000000" w:rsidRPr="00000000" w14:paraId="00000150">
            <w:pPr>
              <w:spacing w:line="240" w:lineRule="auto"/>
              <w:jc w:val="center"/>
              <w:rPr/>
            </w:pPr>
            <w:r w:rsidDel="00000000" w:rsidR="00000000" w:rsidRPr="00000000">
              <w:rPr>
                <w:rtl w:val="0"/>
              </w:rPr>
              <w:t xml:space="preserve">Compatibilidad y funcionamiento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Como estudiante, quiero que la plataforma se vea correctamente desde mi celular o computadora, para acceder al contenido desde cualquier dispositivo.</w:t>
            </w:r>
          </w:p>
        </w:tc>
      </w:tr>
      <w:tr>
        <w:trPr>
          <w:cantSplit w:val="0"/>
          <w:trHeight w:val="714.9023437499999"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Como equipo de desarrollo, queremos verificar que todos los enlaces y secciones funcionen correctamente, para asegurarnos de que la plataforma no presente errores al usuario final.</w:t>
            </w:r>
          </w:p>
        </w:tc>
      </w:tr>
      <w:tr>
        <w:trPr>
          <w:cantSplit w:val="0"/>
          <w:trHeight w:val="659.9414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jc w:val="center"/>
              <w:rPr>
                <w:sz w:val="20"/>
                <w:szCs w:val="20"/>
              </w:rPr>
            </w:pPr>
            <w:r w:rsidDel="00000000" w:rsidR="00000000" w:rsidRPr="00000000">
              <w:rPr>
                <w:rtl w:val="0"/>
              </w:rPr>
            </w:r>
          </w:p>
          <w:p w:rsidR="00000000" w:rsidDel="00000000" w:rsidP="00000000" w:rsidRDefault="00000000" w:rsidRPr="00000000" w14:paraId="00000156">
            <w:pPr>
              <w:spacing w:line="240" w:lineRule="auto"/>
              <w:jc w:val="center"/>
              <w:rPr>
                <w:sz w:val="20"/>
                <w:szCs w:val="20"/>
              </w:rPr>
            </w:pPr>
            <w:r w:rsidDel="00000000" w:rsidR="00000000" w:rsidRPr="00000000">
              <w:rPr>
                <w:rtl w:val="0"/>
              </w:rPr>
            </w:r>
          </w:p>
          <w:p w:rsidR="00000000" w:rsidDel="00000000" w:rsidP="00000000" w:rsidRDefault="00000000" w:rsidRPr="00000000" w14:paraId="00000157">
            <w:pPr>
              <w:spacing w:line="240" w:lineRule="auto"/>
              <w:jc w:val="center"/>
              <w:rPr>
                <w:sz w:val="20"/>
                <w:szCs w:val="20"/>
              </w:rPr>
            </w:pPr>
            <w:r w:rsidDel="00000000" w:rsidR="00000000" w:rsidRPr="00000000">
              <w:rPr>
                <w:rtl w:val="0"/>
              </w:rPr>
            </w:r>
          </w:p>
          <w:p w:rsidR="00000000" w:rsidDel="00000000" w:rsidP="00000000" w:rsidRDefault="00000000" w:rsidRPr="00000000" w14:paraId="00000158">
            <w:pPr>
              <w:spacing w:line="240" w:lineRule="auto"/>
              <w:jc w:val="center"/>
              <w:rPr>
                <w:sz w:val="20"/>
                <w:szCs w:val="20"/>
              </w:rPr>
            </w:pPr>
            <w:r w:rsidDel="00000000" w:rsidR="00000000" w:rsidRPr="00000000">
              <w:rPr>
                <w:rtl w:val="0"/>
              </w:rPr>
            </w:r>
          </w:p>
          <w:p w:rsidR="00000000" w:rsidDel="00000000" w:rsidP="00000000" w:rsidRDefault="00000000" w:rsidRPr="00000000" w14:paraId="00000159">
            <w:pPr>
              <w:spacing w:line="240" w:lineRule="auto"/>
              <w:jc w:val="center"/>
              <w:rPr>
                <w:sz w:val="20"/>
                <w:szCs w:val="20"/>
              </w:rPr>
            </w:pPr>
            <w:r w:rsidDel="00000000" w:rsidR="00000000" w:rsidRPr="00000000">
              <w:rPr>
                <w:rtl w:val="0"/>
              </w:rPr>
            </w:r>
          </w:p>
          <w:p w:rsidR="00000000" w:rsidDel="00000000" w:rsidP="00000000" w:rsidRDefault="00000000" w:rsidRPr="00000000" w14:paraId="0000015A">
            <w:pPr>
              <w:spacing w:line="240" w:lineRule="auto"/>
              <w:jc w:val="center"/>
              <w:rPr>
                <w:sz w:val="20"/>
                <w:szCs w:val="20"/>
              </w:rPr>
            </w:pPr>
            <w:r w:rsidDel="00000000" w:rsidR="00000000" w:rsidRPr="00000000">
              <w:rPr>
                <w:rtl w:val="0"/>
              </w:rPr>
            </w:r>
          </w:p>
          <w:p w:rsidR="00000000" w:rsidDel="00000000" w:rsidP="00000000" w:rsidRDefault="00000000" w:rsidRPr="00000000" w14:paraId="0000015B">
            <w:pPr>
              <w:spacing w:line="240" w:lineRule="auto"/>
              <w:jc w:val="center"/>
              <w:rPr>
                <w:sz w:val="20"/>
                <w:szCs w:val="20"/>
              </w:rPr>
            </w:pPr>
            <w:r w:rsidDel="00000000" w:rsidR="00000000" w:rsidRPr="00000000">
              <w:rPr>
                <w:sz w:val="20"/>
                <w:szCs w:val="20"/>
                <w:rtl w:val="0"/>
              </w:rPr>
              <w:t xml:space="preserve">INFORMACIÓN SOBRE PHISHING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jc w:val="center"/>
              <w:rPr/>
            </w:pPr>
            <w:r w:rsidDel="00000000" w:rsidR="00000000" w:rsidRPr="00000000">
              <w:rPr>
                <w:rtl w:val="0"/>
              </w:rPr>
            </w:r>
          </w:p>
          <w:p w:rsidR="00000000" w:rsidDel="00000000" w:rsidP="00000000" w:rsidRDefault="00000000" w:rsidRPr="00000000" w14:paraId="0000015D">
            <w:pPr>
              <w:spacing w:line="240" w:lineRule="auto"/>
              <w:jc w:val="center"/>
              <w:rPr/>
            </w:pPr>
            <w:r w:rsidDel="00000000" w:rsidR="00000000" w:rsidRPr="00000000">
              <w:rPr>
                <w:rtl w:val="0"/>
              </w:rPr>
            </w:r>
          </w:p>
          <w:p w:rsidR="00000000" w:rsidDel="00000000" w:rsidP="00000000" w:rsidRDefault="00000000" w:rsidRPr="00000000" w14:paraId="0000015E">
            <w:pPr>
              <w:spacing w:line="240" w:lineRule="auto"/>
              <w:jc w:val="center"/>
              <w:rPr/>
            </w:pPr>
            <w:r w:rsidDel="00000000" w:rsidR="00000000" w:rsidRPr="00000000">
              <w:rPr>
                <w:rtl w:val="0"/>
              </w:rPr>
            </w:r>
          </w:p>
          <w:p w:rsidR="00000000" w:rsidDel="00000000" w:rsidP="00000000" w:rsidRDefault="00000000" w:rsidRPr="00000000" w14:paraId="0000015F">
            <w:pPr>
              <w:spacing w:line="240" w:lineRule="auto"/>
              <w:jc w:val="center"/>
              <w:rPr/>
            </w:pPr>
            <w:r w:rsidDel="00000000" w:rsidR="00000000" w:rsidRPr="00000000">
              <w:rPr>
                <w:rtl w:val="0"/>
              </w:rPr>
              <w:t xml:space="preserve">Conceptos básicos de phishing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Como estudiante, quiero leer una explicación clara sobre que es el phishing, para entender el concepto antes de ver los ejemplos.</w:t>
            </w:r>
          </w:p>
        </w:tc>
      </w:tr>
      <w:tr>
        <w:trPr>
          <w:cantSplit w:val="0"/>
          <w:trHeight w:val="524.9414062499999"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Como estudiante, quiero conocer los diferentes tipos de phishing, para identificar cual podría afectarme en mi vida cotidiana.</w:t>
            </w:r>
          </w:p>
        </w:tc>
      </w:tr>
      <w:tr>
        <w:trPr>
          <w:cantSplit w:val="0"/>
          <w:trHeight w:val="79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jc w:val="center"/>
              <w:rPr/>
            </w:pPr>
            <w:r w:rsidDel="00000000" w:rsidR="00000000" w:rsidRPr="00000000">
              <w:rPr>
                <w:rtl w:val="0"/>
              </w:rPr>
              <w:t xml:space="preserve">Funcionamiento de ataques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Como estudiante, quiero entender cómo funciona un ataque de phishing paso a paso, para reconocer las técnicas que usan los atacantes.</w:t>
            </w:r>
          </w:p>
        </w:tc>
      </w:tr>
      <w:tr>
        <w:trPr>
          <w:cantSplit w:val="0"/>
          <w:trHeight w:val="8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jc w:val="center"/>
              <w:rPr/>
            </w:pPr>
            <w:r w:rsidDel="00000000" w:rsidR="00000000" w:rsidRPr="00000000">
              <w:rPr>
                <w:rtl w:val="0"/>
              </w:rPr>
              <w:t xml:space="preserve">Calidad del contenido educativo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Como equipo de desarrollo, queremos revisar que el contenido educativo sea preciso y comprensible, para garantizar la calidad académica del material presentado.</w:t>
            </w:r>
          </w:p>
        </w:tc>
      </w:tr>
      <w:tr>
        <w:trPr>
          <w:cantSplit w:val="0"/>
          <w:trHeight w:val="7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jc w:val="center"/>
              <w:rPr>
                <w:sz w:val="20"/>
                <w:szCs w:val="20"/>
              </w:rPr>
            </w:pPr>
            <w:r w:rsidDel="00000000" w:rsidR="00000000" w:rsidRPr="00000000">
              <w:rPr>
                <w:rtl w:val="0"/>
              </w:rPr>
            </w:r>
          </w:p>
          <w:p w:rsidR="00000000" w:rsidDel="00000000" w:rsidP="00000000" w:rsidRDefault="00000000" w:rsidRPr="00000000" w14:paraId="0000016B">
            <w:pPr>
              <w:spacing w:line="240" w:lineRule="auto"/>
              <w:jc w:val="center"/>
              <w:rPr>
                <w:sz w:val="20"/>
                <w:szCs w:val="20"/>
              </w:rPr>
            </w:pPr>
            <w:r w:rsidDel="00000000" w:rsidR="00000000" w:rsidRPr="00000000">
              <w:rPr>
                <w:rtl w:val="0"/>
              </w:rPr>
            </w:r>
          </w:p>
          <w:p w:rsidR="00000000" w:rsidDel="00000000" w:rsidP="00000000" w:rsidRDefault="00000000" w:rsidRPr="00000000" w14:paraId="0000016C">
            <w:pPr>
              <w:spacing w:line="240" w:lineRule="auto"/>
              <w:jc w:val="center"/>
              <w:rPr>
                <w:sz w:val="20"/>
                <w:szCs w:val="20"/>
              </w:rPr>
            </w:pPr>
            <w:r w:rsidDel="00000000" w:rsidR="00000000" w:rsidRPr="00000000">
              <w:rPr>
                <w:rtl w:val="0"/>
              </w:rPr>
            </w:r>
          </w:p>
          <w:p w:rsidR="00000000" w:rsidDel="00000000" w:rsidP="00000000" w:rsidRDefault="00000000" w:rsidRPr="00000000" w14:paraId="0000016D">
            <w:pPr>
              <w:spacing w:line="240" w:lineRule="auto"/>
              <w:jc w:val="center"/>
              <w:rPr>
                <w:sz w:val="20"/>
                <w:szCs w:val="20"/>
              </w:rPr>
            </w:pPr>
            <w:r w:rsidDel="00000000" w:rsidR="00000000" w:rsidRPr="00000000">
              <w:rPr>
                <w:sz w:val="20"/>
                <w:szCs w:val="20"/>
                <w:rtl w:val="0"/>
              </w:rPr>
              <w:t xml:space="preserve">RECONOCIMIENTO DE FRAUDES DIGITALES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jc w:val="center"/>
              <w:rPr/>
            </w:pPr>
            <w:r w:rsidDel="00000000" w:rsidR="00000000" w:rsidRPr="00000000">
              <w:rPr>
                <w:rtl w:val="0"/>
              </w:rPr>
            </w:r>
          </w:p>
          <w:p w:rsidR="00000000" w:rsidDel="00000000" w:rsidP="00000000" w:rsidRDefault="00000000" w:rsidRPr="00000000" w14:paraId="0000016F">
            <w:pPr>
              <w:spacing w:line="240" w:lineRule="auto"/>
              <w:jc w:val="center"/>
              <w:rPr/>
            </w:pPr>
            <w:r w:rsidDel="00000000" w:rsidR="00000000" w:rsidRPr="00000000">
              <w:rPr>
                <w:rtl w:val="0"/>
              </w:rPr>
            </w:r>
          </w:p>
          <w:p w:rsidR="00000000" w:rsidDel="00000000" w:rsidP="00000000" w:rsidRDefault="00000000" w:rsidRPr="00000000" w14:paraId="00000170">
            <w:pPr>
              <w:spacing w:line="240" w:lineRule="auto"/>
              <w:jc w:val="center"/>
              <w:rPr/>
            </w:pPr>
            <w:r w:rsidDel="00000000" w:rsidR="00000000" w:rsidRPr="00000000">
              <w:rPr>
                <w:rtl w:val="0"/>
              </w:rPr>
              <w:t xml:space="preserve">Identificación visual de fraudes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Como estudiante, quiero ver imágenes de correos electrónicos falsos con explicaciones, para aprender a identificar sus características visuales.</w:t>
            </w:r>
          </w:p>
        </w:tc>
      </w:tr>
      <w:tr>
        <w:trPr>
          <w:cantSplit w:val="0"/>
          <w:trHeight w:val="99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Como estudiante, quiero ver imágenes de sitios web fraudulentos comparados con sitios reales, para diferenciarlos visualmente.</w:t>
            </w:r>
          </w:p>
        </w:tc>
      </w:tr>
      <w:tr>
        <w:trPr>
          <w:cantSplit w:val="0"/>
          <w:trHeight w:val="904.921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jc w:val="center"/>
              <w:rPr>
                <w:sz w:val="20"/>
                <w:szCs w:val="20"/>
              </w:rPr>
            </w:pPr>
            <w:r w:rsidDel="00000000" w:rsidR="00000000" w:rsidRPr="00000000">
              <w:rPr>
                <w:rtl w:val="0"/>
              </w:rPr>
            </w:r>
          </w:p>
          <w:p w:rsidR="00000000" w:rsidDel="00000000" w:rsidP="00000000" w:rsidRDefault="00000000" w:rsidRPr="00000000" w14:paraId="00000176">
            <w:pPr>
              <w:spacing w:line="240" w:lineRule="auto"/>
              <w:jc w:val="center"/>
              <w:rPr>
                <w:sz w:val="20"/>
                <w:szCs w:val="20"/>
              </w:rPr>
            </w:pPr>
            <w:r w:rsidDel="00000000" w:rsidR="00000000" w:rsidRPr="00000000">
              <w:rPr>
                <w:rtl w:val="0"/>
              </w:rPr>
            </w:r>
          </w:p>
          <w:p w:rsidR="00000000" w:rsidDel="00000000" w:rsidP="00000000" w:rsidRDefault="00000000" w:rsidRPr="00000000" w14:paraId="00000177">
            <w:pPr>
              <w:spacing w:line="240" w:lineRule="auto"/>
              <w:jc w:val="center"/>
              <w:rPr>
                <w:sz w:val="20"/>
                <w:szCs w:val="20"/>
              </w:rPr>
            </w:pPr>
            <w:r w:rsidDel="00000000" w:rsidR="00000000" w:rsidRPr="00000000">
              <w:rPr>
                <w:rtl w:val="0"/>
              </w:rPr>
            </w:r>
          </w:p>
          <w:p w:rsidR="00000000" w:rsidDel="00000000" w:rsidP="00000000" w:rsidRDefault="00000000" w:rsidRPr="00000000" w14:paraId="00000178">
            <w:pPr>
              <w:spacing w:line="240" w:lineRule="auto"/>
              <w:jc w:val="center"/>
              <w:rPr>
                <w:sz w:val="20"/>
                <w:szCs w:val="20"/>
              </w:rPr>
            </w:pPr>
            <w:r w:rsidDel="00000000" w:rsidR="00000000" w:rsidRPr="00000000">
              <w:rPr>
                <w:sz w:val="20"/>
                <w:szCs w:val="20"/>
                <w:rtl w:val="0"/>
              </w:rPr>
              <w:t xml:space="preserve">PREVENCIÓN Y SEGURIDAD DIGITAL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jc w:val="center"/>
              <w:rPr/>
            </w:pPr>
            <w:r w:rsidDel="00000000" w:rsidR="00000000" w:rsidRPr="00000000">
              <w:rPr>
                <w:rtl w:val="0"/>
              </w:rPr>
            </w:r>
          </w:p>
          <w:p w:rsidR="00000000" w:rsidDel="00000000" w:rsidP="00000000" w:rsidRDefault="00000000" w:rsidRPr="00000000" w14:paraId="0000017A">
            <w:pPr>
              <w:spacing w:line="240" w:lineRule="auto"/>
              <w:jc w:val="center"/>
              <w:rPr/>
            </w:pPr>
            <w:r w:rsidDel="00000000" w:rsidR="00000000" w:rsidRPr="00000000">
              <w:rPr>
                <w:rtl w:val="0"/>
              </w:rPr>
            </w:r>
          </w:p>
          <w:p w:rsidR="00000000" w:rsidDel="00000000" w:rsidP="00000000" w:rsidRDefault="00000000" w:rsidRPr="00000000" w14:paraId="0000017B">
            <w:pPr>
              <w:spacing w:line="240" w:lineRule="auto"/>
              <w:jc w:val="center"/>
              <w:rPr/>
            </w:pPr>
            <w:r w:rsidDel="00000000" w:rsidR="00000000" w:rsidRPr="00000000">
              <w:rPr>
                <w:rtl w:val="0"/>
              </w:rPr>
              <w:t xml:space="preserve">Consejos de prevención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Como estudiante, quiero leer una lista de consejos prácticos para identificar mensajes de phishing, para aplicarlos en mi vida diaria.</w:t>
            </w:r>
          </w:p>
        </w:tc>
      </w:tr>
      <w:tr>
        <w:trPr>
          <w:cantSplit w:val="0"/>
          <w:trHeight w:val="7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Como estudiante, quiero conocer recomendaciones concretas para proteger mis cuentas y datos en internet, para reducir la vulnerabilidad digital.</w:t>
            </w:r>
          </w:p>
        </w:tc>
      </w:tr>
      <w:tr>
        <w:trPr>
          <w:cantSplit w:val="0"/>
          <w:trHeight w:val="809.9414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jc w:val="center"/>
              <w:rPr>
                <w:sz w:val="20"/>
                <w:szCs w:val="20"/>
              </w:rPr>
            </w:pPr>
            <w:r w:rsidDel="00000000" w:rsidR="00000000" w:rsidRPr="00000000">
              <w:rPr>
                <w:rtl w:val="0"/>
              </w:rPr>
            </w:r>
          </w:p>
          <w:p w:rsidR="00000000" w:rsidDel="00000000" w:rsidP="00000000" w:rsidRDefault="00000000" w:rsidRPr="00000000" w14:paraId="00000181">
            <w:pPr>
              <w:spacing w:line="240" w:lineRule="auto"/>
              <w:jc w:val="center"/>
              <w:rPr>
                <w:sz w:val="20"/>
                <w:szCs w:val="20"/>
              </w:rPr>
            </w:pPr>
            <w:r w:rsidDel="00000000" w:rsidR="00000000" w:rsidRPr="00000000">
              <w:rPr>
                <w:rtl w:val="0"/>
              </w:rPr>
            </w:r>
          </w:p>
          <w:p w:rsidR="00000000" w:rsidDel="00000000" w:rsidP="00000000" w:rsidRDefault="00000000" w:rsidRPr="00000000" w14:paraId="00000182">
            <w:pPr>
              <w:spacing w:line="240" w:lineRule="auto"/>
              <w:jc w:val="center"/>
              <w:rPr>
                <w:sz w:val="20"/>
                <w:szCs w:val="20"/>
              </w:rPr>
            </w:pPr>
            <w:r w:rsidDel="00000000" w:rsidR="00000000" w:rsidRPr="00000000">
              <w:rPr>
                <w:rtl w:val="0"/>
              </w:rPr>
            </w:r>
          </w:p>
          <w:p w:rsidR="00000000" w:rsidDel="00000000" w:rsidP="00000000" w:rsidRDefault="00000000" w:rsidRPr="00000000" w14:paraId="00000183">
            <w:pPr>
              <w:spacing w:line="240" w:lineRule="auto"/>
              <w:jc w:val="center"/>
              <w:rPr>
                <w:sz w:val="20"/>
                <w:szCs w:val="20"/>
              </w:rPr>
            </w:pPr>
            <w:r w:rsidDel="00000000" w:rsidR="00000000" w:rsidRPr="00000000">
              <w:rPr>
                <w:sz w:val="20"/>
                <w:szCs w:val="20"/>
                <w:rtl w:val="0"/>
              </w:rPr>
              <w:t xml:space="preserve">EVALUACIÓN DEL APRENDIZAJE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jc w:val="center"/>
              <w:rPr/>
            </w:pPr>
            <w:r w:rsidDel="00000000" w:rsidR="00000000" w:rsidRPr="00000000">
              <w:rPr>
                <w:rtl w:val="0"/>
              </w:rPr>
            </w:r>
          </w:p>
          <w:p w:rsidR="00000000" w:rsidDel="00000000" w:rsidP="00000000" w:rsidRDefault="00000000" w:rsidRPr="00000000" w14:paraId="00000185">
            <w:pPr>
              <w:spacing w:line="240" w:lineRule="auto"/>
              <w:jc w:val="center"/>
              <w:rPr/>
            </w:pPr>
            <w:r w:rsidDel="00000000" w:rsidR="00000000" w:rsidRPr="00000000">
              <w:rPr>
                <w:rtl w:val="0"/>
              </w:rPr>
            </w:r>
          </w:p>
          <w:p w:rsidR="00000000" w:rsidDel="00000000" w:rsidP="00000000" w:rsidRDefault="00000000" w:rsidRPr="00000000" w14:paraId="00000186">
            <w:pPr>
              <w:spacing w:line="240" w:lineRule="auto"/>
              <w:jc w:val="center"/>
              <w:rPr/>
            </w:pPr>
            <w:r w:rsidDel="00000000" w:rsidR="00000000" w:rsidRPr="00000000">
              <w:rPr>
                <w:rtl w:val="0"/>
              </w:rPr>
              <w:t xml:space="preserve">Evaluación mediante postest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Como estudiante, quiero acceder al formulario postest desde la plataforma, para evaluar mi aprendizaje después de revisar el contenido.</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Como estudiante, quiero leer instrucciones claras antes de completar el postest, para entender cómo responder correctamente.</w:t>
            </w:r>
          </w:p>
        </w:tc>
      </w:tr>
    </w:tbl>
    <w:p w:rsidR="00000000" w:rsidDel="00000000" w:rsidP="00000000" w:rsidRDefault="00000000" w:rsidRPr="00000000" w14:paraId="0000018B">
      <w:pPr>
        <w:rPr>
          <w:b w:val="1"/>
          <w:bCs w:val="1"/>
        </w:rPr>
      </w:pPr>
      <w:r w:rsidDel="00000000" w:rsidR="00000000" w:rsidRPr="00000000">
        <w:rPr>
          <w:b w:val="1"/>
          <w:bCs w:val="1"/>
          <w:rtl w:val="0"/>
        </w:rPr>
        <w:t xml:space="preserve">TARJETAS DETALLADAS DE CADA HISTORIA DE USUARIO:</w:t>
      </w:r>
    </w:p>
    <w:p w:rsidR="00000000" w:rsidDel="00000000" w:rsidP="00000000" w:rsidRDefault="00000000" w:rsidRPr="00000000" w14:paraId="0000018C">
      <w:pPr>
        <w:pStyle w:val="Heading1"/>
        <w:keepNext w:val="0"/>
        <w:keepLines w:val="0"/>
        <w:spacing w:before="480" w:lineRule="auto"/>
        <w:rPr>
          <w:b w:val="1"/>
          <w:bCs w:val="1"/>
          <w:sz w:val="38"/>
          <w:szCs w:val="38"/>
        </w:rPr>
      </w:pPr>
      <w:bookmarkStart w:colFirst="0" w:colLast="0" w:name="_e5df8rxc55qf" w:id="8"/>
      <w:bookmarkEnd w:id="8"/>
      <w:r w:rsidDel="00000000" w:rsidR="00000000" w:rsidRPr="00000000">
        <w:rPr>
          <w:b w:val="1"/>
          <w:bCs w:val="1"/>
          <w:sz w:val="38"/>
          <w:szCs w:val="38"/>
          <w:rtl w:val="0"/>
        </w:rPr>
        <w:t xml:space="preserve">HU-01 - Página de Inicio</w:t>
      </w:r>
    </w:p>
    <w:tbl>
      <w:tblPr>
        <w:tblStyle w:val="Table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9.5723698302677"/>
        <w:gridCol w:w="7355.939441193355"/>
        <w:tblGridChange w:id="0">
          <w:tblGrid>
            <w:gridCol w:w="1669.5723698302677"/>
            <w:gridCol w:w="7355.939441193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HU-01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Página de inicio de la plataforma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Como estudiante, quiero ver una página de inicio clara con información sobre el propósito de la plataforma, para saber qué aprenderé antes de explorar el contenido.</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1. La página debe mostrar el nombre del proyecto. 2. Debe incluir una breve descripción del propósito de la plataforma. 3. Debe existir un botón o enlace de acceso al contenido principal. 4. La página carga correctamente en navegadores modernos.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Alta: Permite orientar al usuario sobre el objetivo de la plataforma.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12 horas</w:t>
            </w:r>
          </w:p>
        </w:tc>
      </w:tr>
    </w:tbl>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38"/>
          <w:szCs w:val="38"/>
        </w:rPr>
      </w:pPr>
      <w:bookmarkStart w:colFirst="0" w:colLast="0" w:name="_n4y5202d7lw5" w:id="9"/>
      <w:bookmarkEnd w:id="9"/>
      <w:r w:rsidDel="00000000" w:rsidR="00000000" w:rsidRPr="00000000">
        <w:rPr>
          <w:b w:val="1"/>
          <w:bCs w:val="1"/>
          <w:sz w:val="38"/>
          <w:szCs w:val="38"/>
          <w:rtl w:val="0"/>
        </w:rPr>
        <w:t xml:space="preserve">HU-02 - Menú de Navegación</w:t>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7.424537112404"/>
        <w:gridCol w:w="7238.087273911219"/>
        <w:tblGridChange w:id="0">
          <w:tblGrid>
            <w:gridCol w:w="1787.424537112404"/>
            <w:gridCol w:w="7238.08727391121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HU-02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Menú de navegación entre secciones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Como estudiante, quiero navegar fácilmente entre las secciones de la plataforma usando un menú visible, para encontrar el contenido que me interesa sin confusión.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1. El menú debe mostrar todas las secciones principales. 2. Cada opción debe dirigirse correctamente a su sección. 3. El menú debe permanecer visible durante la navegación.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Alta: Facilita el acceso rápido al contenido educativo.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10 horas</w:t>
            </w:r>
          </w:p>
        </w:tc>
      </w:tr>
    </w:tbl>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38"/>
          <w:szCs w:val="38"/>
        </w:rPr>
      </w:pPr>
      <w:bookmarkStart w:colFirst="0" w:colLast="0" w:name="_fogqqy4styxa" w:id="10"/>
      <w:bookmarkEnd w:id="10"/>
      <w:r w:rsidDel="00000000" w:rsidR="00000000" w:rsidRPr="00000000">
        <w:rPr>
          <w:b w:val="1"/>
          <w:bCs w:val="1"/>
          <w:sz w:val="38"/>
          <w:szCs w:val="38"/>
          <w:rtl w:val="0"/>
        </w:rPr>
        <w:t xml:space="preserve">HU-03 - Diseño Responsivo</w:t>
      </w:r>
    </w:p>
    <w:tbl>
      <w:tblPr>
        <w:tblStyle w:val="Table1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9.804325790075"/>
        <w:gridCol w:w="7255.707485233548"/>
        <w:tblGridChange w:id="0">
          <w:tblGrid>
            <w:gridCol w:w="1769.804325790075"/>
            <w:gridCol w:w="7255.70748523354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HU-03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Diseño responsivo para dispositivos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Como estudiante, quiero que la plataforma se vea correctamente desde mi celular o computadora, para acceder al contenido desde cualquier dispositivo.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1. La plataforma debe adaptarse a pantallas móviles y de escritorio. 2. Los textos e imágenes deben visualizarse correctamente. 3. El menú debe ajustarse a diferentes resoluciones.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Alta: El 61,3% de estudiantes utiliza smartphones como principal dispositivo [10].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6 horas</w:t>
            </w:r>
          </w:p>
        </w:tc>
      </w:tr>
    </w:tbl>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38"/>
          <w:szCs w:val="38"/>
        </w:rPr>
      </w:pPr>
      <w:bookmarkStart w:colFirst="0" w:colLast="0" w:name="_86vsp4avz7nl" w:id="11"/>
      <w:bookmarkEnd w:id="11"/>
      <w:r w:rsidDel="00000000" w:rsidR="00000000" w:rsidRPr="00000000">
        <w:rPr>
          <w:b w:val="1"/>
          <w:bCs w:val="1"/>
          <w:sz w:val="38"/>
          <w:szCs w:val="38"/>
          <w:rtl w:val="0"/>
        </w:rPr>
        <w:t xml:space="preserve">HU-04 - Conceptos Básicos de Phishing</w:t>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3.3419016539283"/>
        <w:gridCol w:w="7182.169909369694"/>
        <w:tblGridChange w:id="0">
          <w:tblGrid>
            <w:gridCol w:w="1843.3419016539283"/>
            <w:gridCol w:w="7182.16990936969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HU-04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Sección educativa sobre phishing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Como estudiante, quiero leer una explicación clara sobre que es el phishing, para entender el concepto antes de ver los ejemplos.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1. Debe incluir una definición clara de phishing. 2. El contenido debe usar lenguaje sencillo. 3. Debe incluir referencias académicas relacionadas [7][12].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Alta: El 41,8% de estudiantes desconoce el concepto de phishing [12].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7 horas</w:t>
            </w:r>
          </w:p>
        </w:tc>
      </w:tr>
    </w:tbl>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38"/>
          <w:szCs w:val="38"/>
        </w:rPr>
      </w:pPr>
      <w:bookmarkStart w:colFirst="0" w:colLast="0" w:name="_nulkong6j25b" w:id="12"/>
      <w:bookmarkEnd w:id="12"/>
      <w:r w:rsidDel="00000000" w:rsidR="00000000" w:rsidRPr="00000000">
        <w:rPr>
          <w:b w:val="1"/>
          <w:bCs w:val="1"/>
          <w:sz w:val="38"/>
          <w:szCs w:val="38"/>
          <w:rtl w:val="0"/>
        </w:rPr>
        <w:t xml:space="preserve">HU-05 - Tipos de Phishing</w:t>
      </w:r>
    </w:p>
    <w:tbl>
      <w:tblPr>
        <w:tblStyle w:val="Table1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3.926871308387"/>
        <w:gridCol w:w="7211.584939715236"/>
        <w:tblGridChange w:id="0">
          <w:tblGrid>
            <w:gridCol w:w="1813.926871308387"/>
            <w:gridCol w:w="7211.58493971523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HU-05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Tipos de phishing comunes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Como estudiante, quiero conocer los diferentes tipos de phishing, para identificar cual podría afectarme en mi vida cotidiana.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1. Deben explicarse al menos 4 tipos de phishing. 2. Cada tipo debe incluir descripción y ejemplo. 3. Debe incluir smishing, vishing y spear phishing [7][8][12].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Alta: Los ataques digitales evolucionan constantemente [13].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7 horas</w:t>
            </w:r>
          </w:p>
        </w:tc>
      </w:tr>
    </w:tbl>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38"/>
          <w:szCs w:val="38"/>
        </w:rPr>
      </w:pPr>
      <w:bookmarkStart w:colFirst="0" w:colLast="0" w:name="_pyjr7l9dnlmv" w:id="13"/>
      <w:bookmarkEnd w:id="13"/>
      <w:r w:rsidDel="00000000" w:rsidR="00000000" w:rsidRPr="00000000">
        <w:rPr>
          <w:b w:val="1"/>
          <w:bCs w:val="1"/>
          <w:sz w:val="38"/>
          <w:szCs w:val="38"/>
          <w:rtl w:val="0"/>
        </w:rPr>
        <w:t xml:space="preserve">HU-06 - Funcionamiento de un Ataque</w:t>
      </w:r>
    </w:p>
    <w:tbl>
      <w:tblPr>
        <w:tblStyle w:val="Table1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7.4644471722404"/>
        <w:gridCol w:w="7138.047363851382"/>
        <w:tblGridChange w:id="0">
          <w:tblGrid>
            <w:gridCol w:w="1887.4644471722404"/>
            <w:gridCol w:w="7138.04736385138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HU-06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Funcionamiento de ataques phishing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Como estudiante, quiero entender cómo funciona un ataque de phishing paso a paso, para reconocer las técnicas que usan los atacantes.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1. El proceso debe explicarse paso a paso. 2. Debe mencionarse la ingeniería social [8]. 3. El contenido debe ser fácil de entender.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Alta: Comprender el ataque mejora la prevención.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8 horas</w:t>
            </w:r>
          </w:p>
        </w:tc>
      </w:tr>
    </w:tbl>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38"/>
          <w:szCs w:val="38"/>
        </w:rPr>
      </w:pPr>
      <w:bookmarkStart w:colFirst="0" w:colLast="0" w:name="_l78qrl7qs7tr" w:id="14"/>
      <w:bookmarkEnd w:id="14"/>
      <w:r w:rsidDel="00000000" w:rsidR="00000000" w:rsidRPr="00000000">
        <w:rPr>
          <w:b w:val="1"/>
          <w:bCs w:val="1"/>
          <w:sz w:val="38"/>
          <w:szCs w:val="38"/>
          <w:rtl w:val="0"/>
        </w:rPr>
        <w:t xml:space="preserve">HU-07 - Correos Electrónicos Fraudulentos</w:t>
      </w:r>
    </w:p>
    <w:tbl>
      <w:tblPr>
        <w:tblStyle w:val="Table1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3.926871308387"/>
        <w:gridCol w:w="7211.584939715236"/>
        <w:tblGridChange w:id="0">
          <w:tblGrid>
            <w:gridCol w:w="1813.926871308387"/>
            <w:gridCol w:w="7211.58493971523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HU-07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Galería de correos fraudulentos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Como estudiante, quiero ver imágenes de correos electrónicos falsos con explicaciones, para aprender a identificar sus características visuales.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1. Deben mostrarse al menos 3 ejemplos visuales. 2. Cada ejemplo debe señalar indicadores de fraude [11][13]. 3. Las imágenes deben visualizarse correctamente.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Alta: El 75% de estudiantes usa los enlaces sospechosos como principal indicador [13]. El aprendizaje visual mejora la identificación de fraudes.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7 horas</w:t>
            </w:r>
          </w:p>
        </w:tc>
      </w:tr>
    </w:tbl>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38"/>
          <w:szCs w:val="38"/>
        </w:rPr>
      </w:pPr>
      <w:bookmarkStart w:colFirst="0" w:colLast="0" w:name="_yz6k25ic52f9" w:id="15"/>
      <w:bookmarkEnd w:id="15"/>
      <w:r w:rsidDel="00000000" w:rsidR="00000000" w:rsidRPr="00000000">
        <w:rPr>
          <w:b w:val="1"/>
          <w:bCs w:val="1"/>
          <w:sz w:val="38"/>
          <w:szCs w:val="38"/>
          <w:rtl w:val="0"/>
        </w:rPr>
        <w:t xml:space="preserve">HU-08 - Sitios Web Fraudulentos</w:t>
      </w:r>
    </w:p>
    <w:tbl>
      <w:tblPr>
        <w:tblStyle w:val="Table1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7.424537112404"/>
        <w:gridCol w:w="7238.087273911219"/>
        <w:tblGridChange w:id="0">
          <w:tblGrid>
            <w:gridCol w:w="1787.424537112404"/>
            <w:gridCol w:w="7238.08727391121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HU-08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Comparación de sitios web fraudulentos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Como estudiante, quiero ver imágenes de sitios web fraudulentos comparados con sitios reales, para diferenciarlos visualmente.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1. Deben mostrarse comparaciones entre sitios reales y falsos. 2. Deben resaltarse diferencias importantes. 3. Las imágenes deben estar correctamente etiquetadas [12][13].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Alta: Ayuda a reconocer páginas falsas y robo de identidad digital.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Media-Alta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8 horas</w:t>
            </w:r>
          </w:p>
        </w:tc>
      </w:tr>
    </w:tbl>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38"/>
          <w:szCs w:val="38"/>
        </w:rPr>
      </w:pPr>
      <w:bookmarkStart w:colFirst="0" w:colLast="0" w:name="_uft37bffqorc" w:id="16"/>
      <w:bookmarkEnd w:id="16"/>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38"/>
          <w:szCs w:val="38"/>
        </w:rPr>
      </w:pPr>
      <w:bookmarkStart w:colFirst="0" w:colLast="0" w:name="_d7n2hzuy6cun" w:id="17"/>
      <w:bookmarkEnd w:id="17"/>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38"/>
          <w:szCs w:val="38"/>
        </w:rPr>
      </w:pPr>
      <w:bookmarkStart w:colFirst="0" w:colLast="0" w:name="_7lf02frizlde" w:id="18"/>
      <w:bookmarkEnd w:id="18"/>
      <w:r w:rsidDel="00000000" w:rsidR="00000000" w:rsidRPr="00000000">
        <w:rPr>
          <w:b w:val="1"/>
          <w:bCs w:val="1"/>
          <w:sz w:val="38"/>
          <w:szCs w:val="38"/>
          <w:rtl w:val="0"/>
        </w:rPr>
        <w:t xml:space="preserve">HU-09 - Consejos para Identificar Phishing</w:t>
      </w:r>
    </w:p>
    <w:tbl>
      <w:tblPr>
        <w:tblStyle w:val="Table1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6.3506207534724"/>
        <w:gridCol w:w="7179.161190270151"/>
        <w:tblGridChange w:id="0">
          <w:tblGrid>
            <w:gridCol w:w="1846.3506207534724"/>
            <w:gridCol w:w="7179.16119027015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HU-09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Consejos para identificar phishing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Como estudiante, quiero leer una lista de consejos prácticos para identificar mensajes de phishing, para aplicarlos en mi vida diaria.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1. Deben incluirse al menos 5 consejos prácticos. 2. El contenido debe ser claro y sencillo. 3. Debe estar respaldado por artículos científicos [9][10][13].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Alta: Los estudiantes necesitan reconocer señales de advertencia [13].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8 horas</w:t>
            </w:r>
          </w:p>
        </w:tc>
      </w:tr>
    </w:tbl>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d8iofs2j5k7e" w:id="19"/>
      <w:bookmarkEnd w:id="19"/>
      <w:r w:rsidDel="00000000" w:rsidR="00000000" w:rsidRPr="00000000">
        <w:rPr>
          <w:rtl w:val="0"/>
        </w:rPr>
      </w:r>
    </w:p>
    <w:p w:rsidR="00000000" w:rsidDel="00000000" w:rsidP="00000000" w:rsidRDefault="00000000" w:rsidRPr="00000000" w14:paraId="00000230">
      <w:pPr>
        <w:pStyle w:val="Heading1"/>
        <w:keepNext w:val="0"/>
        <w:keepLines w:val="0"/>
        <w:spacing w:before="480" w:lineRule="auto"/>
        <w:rPr>
          <w:b w:val="1"/>
          <w:bCs w:val="1"/>
          <w:sz w:val="38"/>
          <w:szCs w:val="38"/>
        </w:rPr>
      </w:pPr>
      <w:bookmarkStart w:colFirst="0" w:colLast="0" w:name="_a2ihafjrisit" w:id="20"/>
      <w:bookmarkEnd w:id="20"/>
      <w:r w:rsidDel="00000000" w:rsidR="00000000" w:rsidRPr="00000000">
        <w:rPr>
          <w:b w:val="1"/>
          <w:bCs w:val="1"/>
          <w:sz w:val="38"/>
          <w:szCs w:val="38"/>
          <w:rtl w:val="0"/>
        </w:rPr>
        <w:t xml:space="preserve">HU-10 - Protección de Cuentas y Datos</w:t>
      </w:r>
    </w:p>
    <w:tbl>
      <w:tblPr>
        <w:tblStyle w:val="Table2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3.229974381603"/>
        <w:gridCol w:w="7282.28183664202"/>
        <w:tblGridChange w:id="0">
          <w:tblGrid>
            <w:gridCol w:w="1743.229974381603"/>
            <w:gridCol w:w="7282.2818366420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HU-10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Recomendaciones de protección digital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Como estudiante, quiero conocer recomendaciones concretas para proteger mis cuentas y datos en internet, para reducir la vulnerabilidad digital.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1. Deben mostrarse recomendaciones de seguridad digital. 2. Debe incluir contraseñas seguras y verificación en dos pasos. 3. Debe relacionarse con los artículos revisados [8][9][10][12].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Alta: Muchos estudiantes desconocen medidas básicas de seguridad [12].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5 horas</w:t>
            </w:r>
          </w:p>
        </w:tc>
      </w:tr>
    </w:tbl>
    <w:p w:rsidR="00000000" w:rsidDel="00000000" w:rsidP="00000000" w:rsidRDefault="00000000" w:rsidRPr="00000000" w14:paraId="00000241">
      <w:pPr>
        <w:rPr>
          <w:b w:val="1"/>
          <w:bCs w:val="1"/>
        </w:rPr>
      </w:pP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38"/>
          <w:szCs w:val="38"/>
        </w:rPr>
      </w:pPr>
      <w:bookmarkStart w:colFirst="0" w:colLast="0" w:name="_hrjixit4xh3m" w:id="21"/>
      <w:bookmarkEnd w:id="21"/>
      <w:r w:rsidDel="00000000" w:rsidR="00000000" w:rsidRPr="00000000">
        <w:rPr>
          <w:b w:val="1"/>
          <w:bCs w:val="1"/>
          <w:sz w:val="38"/>
          <w:szCs w:val="38"/>
          <w:rtl w:val="0"/>
        </w:rPr>
        <w:t xml:space="preserve">HU-11 - Formulario Postest</w:t>
      </w:r>
    </w:p>
    <w:tbl>
      <w:tblPr>
        <w:tblStyle w:val="Table2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9.2193561356162"/>
        <w:gridCol w:w="7226.292454888006"/>
        <w:tblGridChange w:id="0">
          <w:tblGrid>
            <w:gridCol w:w="1799.2193561356162"/>
            <w:gridCol w:w="7226.29245488800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HU-11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Acceso al formulario postest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Como estudiante, quiero acceder al formulario postest desde la plataforma, para evaluar mi aprendizaje después de revisar el contenido.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1. El formulario de Google Forms debe abrir correctamente. 2. El enlace debe ser accesible desde la plataforma. 3. Debe contener preguntas sobre el contenido 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Alta: Permite medir el aprendizaje obtenido por los estudiantes.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5 horas</w:t>
            </w:r>
          </w:p>
        </w:tc>
      </w:tr>
    </w:tbl>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38"/>
          <w:szCs w:val="38"/>
        </w:rPr>
      </w:pPr>
      <w:bookmarkStart w:colFirst="0" w:colLast="0" w:name="_eou5eh8dlaad" w:id="22"/>
      <w:bookmarkEnd w:id="22"/>
      <w:r w:rsidDel="00000000" w:rsidR="00000000" w:rsidRPr="00000000">
        <w:rPr>
          <w:b w:val="1"/>
          <w:bCs w:val="1"/>
          <w:sz w:val="38"/>
          <w:szCs w:val="38"/>
          <w:rtl w:val="0"/>
        </w:rPr>
        <w:t xml:space="preserve">HU-12 - Instrucciones del Postest</w:t>
      </w:r>
    </w:p>
    <w:tbl>
      <w:tblPr>
        <w:tblStyle w:val="Table2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3.3419016539283"/>
        <w:gridCol w:w="7182.169909369694"/>
        <w:tblGridChange w:id="0">
          <w:tblGrid>
            <w:gridCol w:w="1843.3419016539283"/>
            <w:gridCol w:w="7182.16990936969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HU-12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Instrucciones para completar el postest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Como estudiante, quiero leer instrucciones claras antes de completar el postest, para entender cómo responder correctamente.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1. Las instrucciones deben mostrarse antes del formulario. 2. Deben explicar el propósito y tiempo estimado. 3. El texto debe ser claro y comprensible.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Media: Mejora la calidad de las respuestas obtenidas.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2 horas</w:t>
            </w:r>
          </w:p>
        </w:tc>
      </w:tr>
    </w:tbl>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38"/>
          <w:szCs w:val="38"/>
        </w:rPr>
      </w:pPr>
      <w:bookmarkStart w:colFirst="0" w:colLast="0" w:name="_b055718g8ufz" w:id="23"/>
      <w:bookmarkEnd w:id="23"/>
      <w:r w:rsidDel="00000000" w:rsidR="00000000" w:rsidRPr="00000000">
        <w:rPr>
          <w:b w:val="1"/>
          <w:bCs w:val="1"/>
          <w:sz w:val="38"/>
          <w:szCs w:val="38"/>
          <w:rtl w:val="0"/>
        </w:rPr>
        <w:t xml:space="preserve">HU-13 - Pruebas de Funcionamiento</w:t>
      </w:r>
    </w:p>
    <w:tbl>
      <w:tblPr>
        <w:tblStyle w:val="Table2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3.229974381603"/>
        <w:gridCol w:w="7282.28183664202"/>
        <w:tblGridChange w:id="0">
          <w:tblGrid>
            <w:gridCol w:w="1743.229974381603"/>
            <w:gridCol w:w="7282.2818366420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HU-13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Verificación de funcionamiento de la plataforma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Como equipo de desarrollo, queremos verificar que todos los enlaces y secciones funcionen correctamente, para asegurarnos de que la plataforma no presente errores al usuario final.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1. Todos los enlaces deben funcionar correctamente. 2. Las imágenes deben cargar sin errores. 3. El formulario postest debe abrir correctamente. 4. Debe probarse en diferentes navegadores.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Alta: Garantiza estabilidad y usabilidad de la plataforma.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8 horas</w:t>
            </w:r>
          </w:p>
        </w:tc>
      </w:tr>
    </w:tbl>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38"/>
          <w:szCs w:val="38"/>
        </w:rPr>
      </w:pPr>
      <w:bookmarkStart w:colFirst="0" w:colLast="0" w:name="_stfzhu415zhq" w:id="24"/>
      <w:bookmarkEnd w:id="24"/>
      <w:r w:rsidDel="00000000" w:rsidR="00000000" w:rsidRPr="00000000">
        <w:rPr>
          <w:b w:val="1"/>
          <w:bCs w:val="1"/>
          <w:sz w:val="38"/>
          <w:szCs w:val="38"/>
          <w:rtl w:val="0"/>
        </w:rPr>
        <w:t xml:space="preserve">HU-14 - Revisión de Contenido Educativo</w:t>
      </w:r>
    </w:p>
    <w:tbl>
      <w:tblPr>
        <w:tblStyle w:val="Table2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7.424537112404"/>
        <w:gridCol w:w="7238.087273911219"/>
        <w:tblGridChange w:id="0">
          <w:tblGrid>
            <w:gridCol w:w="1787.424537112404"/>
            <w:gridCol w:w="7238.08727391121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b w:val="1"/>
                <w:bCs w:val="1"/>
              </w:rPr>
            </w:pPr>
            <w:r w:rsidDel="00000000" w:rsidR="00000000" w:rsidRPr="00000000">
              <w:rPr>
                <w:b w:val="1"/>
                <w:bCs w:val="1"/>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HU-14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Título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Revisión del contenido educativo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Como equipo de desarrollo, queremos revisar que el contenido educativo sea preciso y comprensible, para garantizar la calidad académica del material presentado.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Criterios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1. El contenido debe revisarse por al menos 2 integrantes. 2. Deben corregirse errores de redacción y ortografía. 3. Las referencias IEEE deben ser correctas y pertinentes.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Alta: La calidad del contenido influye en la credibilidad del proyecto.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7 horas</w:t>
            </w:r>
          </w:p>
        </w:tc>
      </w:tr>
    </w:tbl>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PRODUCT BACKLOG:</w:t>
      </w:r>
    </w:p>
    <w:p w:rsidR="00000000" w:rsidDel="00000000" w:rsidP="00000000" w:rsidRDefault="00000000" w:rsidRPr="00000000" w14:paraId="00000292">
      <w:pPr>
        <w:rPr>
          <w:b w:val="1"/>
          <w:bCs w:val="1"/>
        </w:rPr>
      </w:pPr>
      <w:r w:rsidDel="00000000" w:rsidR="00000000" w:rsidRPr="00000000">
        <w:rPr>
          <w:rtl w:val="0"/>
        </w:rPr>
      </w:r>
    </w:p>
    <w:tbl>
      <w:tblPr>
        <w:tblStyle w:val="Table2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6978185103912"/>
        <w:gridCol w:w="3846.9394604362988"/>
        <w:gridCol w:w="2196.2695236865884"/>
        <w:gridCol w:w="1142.060152317026"/>
        <w:gridCol w:w="1197.544856073319"/>
        <w:tblGridChange w:id="0">
          <w:tblGrid>
            <w:gridCol w:w="642.6978185103912"/>
            <w:gridCol w:w="3846.9394604362988"/>
            <w:gridCol w:w="2196.2695236865884"/>
            <w:gridCol w:w="1142.060152317026"/>
            <w:gridCol w:w="1197.54485607331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b w:val="1"/>
                <w:bCs w:val="1"/>
              </w:rPr>
            </w:pPr>
            <w:r w:rsidDel="00000000" w:rsidR="00000000" w:rsidRPr="00000000">
              <w:rPr>
                <w:b w:val="1"/>
                <w:bCs w:val="1"/>
                <w:rtl w:val="0"/>
              </w:rPr>
              <w:t xml:space="preserve">Historia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jc w:val="center"/>
              <w:rPr>
                <w:b w:val="1"/>
                <w:bCs w:val="1"/>
              </w:rPr>
            </w:pPr>
            <w:r w:rsidDel="00000000" w:rsidR="00000000" w:rsidRPr="00000000">
              <w:rPr>
                <w:b w:val="1"/>
                <w:bCs w:val="1"/>
                <w:rtl w:val="0"/>
              </w:rPr>
              <w:t xml:space="preserve">Nombre de la 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jc w:val="center"/>
              <w:rPr>
                <w:b w:val="1"/>
                <w:bCs w:val="1"/>
              </w:rPr>
            </w:pPr>
            <w:r w:rsidDel="00000000" w:rsidR="00000000" w:rsidRPr="00000000">
              <w:rPr>
                <w:b w:val="1"/>
                <w:bCs w:val="1"/>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jc w:val="center"/>
              <w:rPr>
                <w:b w:val="1"/>
                <w:bCs w:val="1"/>
              </w:rPr>
            </w:pPr>
            <w:r w:rsidDel="00000000" w:rsidR="00000000" w:rsidRPr="00000000">
              <w:rPr>
                <w:b w:val="1"/>
                <w:bCs w:val="1"/>
                <w:rtl w:val="0"/>
              </w:rPr>
              <w:t xml:space="preserve">Hora Estimada</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Como estudiante, quiero ver una página de inicio clara con información sobre el propósito de la plataforma, para saber qué aprenderé antes de explorar el contenido.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jc w:val="center"/>
              <w:rPr/>
            </w:pPr>
            <w:r w:rsidDel="00000000" w:rsidR="00000000" w:rsidRPr="00000000">
              <w:rPr>
                <w:rtl w:val="0"/>
              </w:rPr>
              <w:t xml:space="preserve">Diseño de página de inicio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jc w:val="cente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40" w:lineRule="auto"/>
              <w:jc w:val="center"/>
              <w:rPr/>
            </w:pPr>
            <w:r w:rsidDel="00000000" w:rsidR="00000000" w:rsidRPr="00000000">
              <w:rPr>
                <w:rtl w:val="0"/>
              </w:rPr>
              <w:t xml:space="preserve">12 h</w:t>
            </w:r>
          </w:p>
        </w:tc>
      </w:tr>
      <w:tr>
        <w:trPr>
          <w:cantSplit w:val="0"/>
          <w:trHeight w:val="1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Como estudiante, quiero navegar fácilmente entre las secciones de la plataforma usando un menú visible, para encontrar el contenido que me interesa sin confusión.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line="240" w:lineRule="auto"/>
              <w:jc w:val="center"/>
              <w:rPr/>
            </w:pPr>
            <w:r w:rsidDel="00000000" w:rsidR="00000000" w:rsidRPr="00000000">
              <w:rPr>
                <w:rtl w:val="0"/>
              </w:rPr>
              <w:t xml:space="preserve">Implementación de menú de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line="240" w:lineRule="auto"/>
              <w:jc w:val="cente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line="240" w:lineRule="auto"/>
              <w:jc w:val="center"/>
              <w:rPr/>
            </w:pPr>
            <w:r w:rsidDel="00000000" w:rsidR="00000000" w:rsidRPr="00000000">
              <w:rPr>
                <w:rtl w:val="0"/>
              </w:rPr>
              <w:t xml:space="preserve">10 h</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Como estudiante, quiero leer una explicación clara sobre que es el phishing, para entender el concepto antes de ver los ejemplos.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jc w:val="center"/>
              <w:rPr/>
            </w:pPr>
            <w:r w:rsidDel="00000000" w:rsidR="00000000" w:rsidRPr="00000000">
              <w:rPr>
                <w:rtl w:val="0"/>
              </w:rPr>
              <w:t xml:space="preserve">Desarrollo de sección educativa sobre phishing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jc w:val="cente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jc w:val="center"/>
              <w:rPr/>
            </w:pPr>
            <w:r w:rsidDel="00000000" w:rsidR="00000000" w:rsidRPr="00000000">
              <w:rPr>
                <w:rtl w:val="0"/>
              </w:rPr>
              <w:t xml:space="preserve">7 h</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Como estudiante, quiero conocer los diferentes tipos de phishing, para identificar cual podría afectarme en mi vida cotidiana.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jc w:val="center"/>
              <w:rPr/>
            </w:pPr>
            <w:r w:rsidDel="00000000" w:rsidR="00000000" w:rsidRPr="00000000">
              <w:rPr>
                <w:rtl w:val="0"/>
              </w:rPr>
              <w:t xml:space="preserve">Creación de contenido sobre tipos de phishing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jc w:val="cente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jc w:val="center"/>
              <w:rPr/>
            </w:pPr>
            <w:r w:rsidDel="00000000" w:rsidR="00000000" w:rsidRPr="00000000">
              <w:rPr>
                <w:rtl w:val="0"/>
              </w:rPr>
              <w:t xml:space="preserve">7 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Como estudiante, quiero entender cómo funciona un ataque de phishing paso a paso, para reconocer las técnicas que usan los atacantes.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jc w:val="center"/>
              <w:rPr/>
            </w:pPr>
            <w:r w:rsidDel="00000000" w:rsidR="00000000" w:rsidRPr="00000000">
              <w:rPr>
                <w:rtl w:val="0"/>
              </w:rPr>
              <w:t xml:space="preserve">Explicación visual del proceso de phishing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jc w:val="center"/>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jc w:val="center"/>
              <w:rPr/>
            </w:pPr>
            <w:r w:rsidDel="00000000" w:rsidR="00000000" w:rsidRPr="00000000">
              <w:rPr>
                <w:rtl w:val="0"/>
              </w:rPr>
              <w:t xml:space="preserve">8 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HU-07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Como estudiante, quiero ver imágenes de correos electrónicos falsos con explicaciones, para aprender a identificar sus características visuales.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jc w:val="center"/>
              <w:rPr/>
            </w:pPr>
            <w:r w:rsidDel="00000000" w:rsidR="00000000" w:rsidRPr="00000000">
              <w:rPr>
                <w:rtl w:val="0"/>
              </w:rPr>
              <w:t xml:space="preserve">Diseño de galería de correos fraudulentos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jc w:val="cente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jc w:val="center"/>
              <w:rPr/>
            </w:pPr>
            <w:r w:rsidDel="00000000" w:rsidR="00000000" w:rsidRPr="00000000">
              <w:rPr>
                <w:rtl w:val="0"/>
              </w:rPr>
              <w:t xml:space="preserve">7 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HU-08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Como estudiante, quiero ver imágenes de sitios web fraudulentos comparados con sitios reales, para diferenciarlos visualmente.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jc w:val="center"/>
              <w:rPr/>
            </w:pPr>
            <w:r w:rsidDel="00000000" w:rsidR="00000000" w:rsidRPr="00000000">
              <w:rPr>
                <w:rtl w:val="0"/>
              </w:rPr>
              <w:t xml:space="preserve">Comparación visual de sitios web falsos y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jc w:val="cente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jc w:val="center"/>
              <w:rPr/>
            </w:pPr>
            <w:r w:rsidDel="00000000" w:rsidR="00000000" w:rsidRPr="00000000">
              <w:rPr>
                <w:rtl w:val="0"/>
              </w:rPr>
              <w:t xml:space="preserve">8 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HU-09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Como estudiante, quiero leer una lista de consejos prácticos para identificar mensajes de phishing, para aplicarlos en mi vida diaria.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jc w:val="center"/>
              <w:rPr/>
            </w:pPr>
            <w:r w:rsidDel="00000000" w:rsidR="00000000" w:rsidRPr="00000000">
              <w:rPr>
                <w:rtl w:val="0"/>
              </w:rPr>
              <w:t xml:space="preserve">Implementación de consejos de prevención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jc w:val="cente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jc w:val="center"/>
              <w:rPr/>
            </w:pPr>
            <w:r w:rsidDel="00000000" w:rsidR="00000000" w:rsidRPr="00000000">
              <w:rPr>
                <w:rtl w:val="0"/>
              </w:rPr>
              <w:t xml:space="preserve">8 h</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HU-10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Como estudiante, quiero conocer recomendaciones concretas para proteger mis cuentas y datos en internet, para reducir la vulnerabilidad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jc w:val="center"/>
              <w:rPr/>
            </w:pPr>
            <w:r w:rsidDel="00000000" w:rsidR="00000000" w:rsidRPr="00000000">
              <w:rPr>
                <w:rtl w:val="0"/>
              </w:rPr>
              <w:t xml:space="preserve">Desarrollo de recomendaciones de seguridad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jc w:val="cente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jc w:val="center"/>
              <w:rPr/>
            </w:pPr>
            <w:r w:rsidDel="00000000" w:rsidR="00000000" w:rsidRPr="00000000">
              <w:rPr>
                <w:rtl w:val="0"/>
              </w:rPr>
              <w:t xml:space="preserve">5 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Como estudiante, quiero que la plataforma se vea correctamente desde mi celular o computadora, para acceder al contenido desde cualquier dispositivo.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jc w:val="center"/>
              <w:rPr/>
            </w:pPr>
            <w:r w:rsidDel="00000000" w:rsidR="00000000" w:rsidRPr="00000000">
              <w:rPr>
                <w:rtl w:val="0"/>
              </w:rPr>
              <w:t xml:space="preserve">Adaptación responsive de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jc w:val="center"/>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jc w:val="center"/>
              <w:rPr/>
            </w:pPr>
            <w:r w:rsidDel="00000000" w:rsidR="00000000" w:rsidRPr="00000000">
              <w:rPr>
                <w:rtl w:val="0"/>
              </w:rPr>
              <w:t xml:space="preserve">6 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rPr/>
            </w:pPr>
            <w:r w:rsidDel="00000000" w:rsidR="00000000" w:rsidRPr="00000000">
              <w:rPr>
                <w:rtl w:val="0"/>
              </w:rPr>
              <w:t xml:space="preserve">HU-11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Como estudiante, quiero acceder al formulario postest desde la plataforma, para evaluar mi aprendizaje después de revisar el contenido.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jc w:val="center"/>
              <w:rPr/>
            </w:pPr>
            <w:r w:rsidDel="00000000" w:rsidR="00000000" w:rsidRPr="00000000">
              <w:rPr>
                <w:rtl w:val="0"/>
              </w:rPr>
              <w:t xml:space="preserve">Integración de Google Forms postest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jc w:val="center"/>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line="240" w:lineRule="auto"/>
              <w:jc w:val="center"/>
              <w:rPr/>
            </w:pPr>
            <w:r w:rsidDel="00000000" w:rsidR="00000000" w:rsidRPr="00000000">
              <w:rPr>
                <w:rtl w:val="0"/>
              </w:rPr>
              <w:t xml:space="preserve">5 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HU-12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Como estudiante, quiero leer instrucciones claras antes de completar el postest, para entender cómo responder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jc w:val="center"/>
              <w:rPr/>
            </w:pPr>
            <w:r w:rsidDel="00000000" w:rsidR="00000000" w:rsidRPr="00000000">
              <w:rPr>
                <w:rtl w:val="0"/>
              </w:rPr>
              <w:t xml:space="preserve">Creación de instrucciones del postest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jc w:val="center"/>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jc w:val="center"/>
              <w:rPr/>
            </w:pPr>
            <w:r w:rsidDel="00000000" w:rsidR="00000000" w:rsidRPr="00000000">
              <w:rPr>
                <w:rtl w:val="0"/>
              </w:rPr>
              <w:t xml:space="preserve">2 h</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HU-13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Como equipo de desarrollo, queremos verificar que todos los enlaces y secciones funcionen correctamente, para asegurarnos de que la plataforma no presente errores al usuario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jc w:val="center"/>
              <w:rPr/>
            </w:pPr>
            <w:r w:rsidDel="00000000" w:rsidR="00000000" w:rsidRPr="00000000">
              <w:rPr>
                <w:rtl w:val="0"/>
              </w:rPr>
              <w:t xml:space="preserve">Pruebas de funcionamiento y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jc w:val="center"/>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jc w:val="center"/>
              <w:rPr/>
            </w:pPr>
            <w:r w:rsidDel="00000000" w:rsidR="00000000" w:rsidRPr="00000000">
              <w:rPr>
                <w:rtl w:val="0"/>
              </w:rPr>
              <w:t xml:space="preserve">8 h</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HU-14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Como equipo de desarrollo, queremos revisar que el contenido educativo sea preciso y comprensible, para garantizar la calidad académica del material presentado.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jc w:val="center"/>
              <w:rPr/>
            </w:pPr>
            <w:r w:rsidDel="00000000" w:rsidR="00000000" w:rsidRPr="00000000">
              <w:rPr>
                <w:rtl w:val="0"/>
              </w:rPr>
              <w:t xml:space="preserve">Revisión y validación del contenido educativo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jc w:val="center"/>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jc w:val="center"/>
              <w:rPr/>
            </w:pPr>
            <w:r w:rsidDel="00000000" w:rsidR="00000000" w:rsidRPr="00000000">
              <w:rPr>
                <w:rtl w:val="0"/>
              </w:rPr>
              <w:t xml:space="preserve">7 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jc w:val="center"/>
              <w:rPr/>
            </w:pPr>
            <w:r w:rsidDel="00000000" w:rsidR="00000000" w:rsidRPr="00000000">
              <w:rPr>
                <w:rtl w:val="0"/>
              </w:rPr>
              <w:t xml:space="preserve">TOTAL DE HORAS ESTIMADAS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jc w:val="center"/>
              <w:rPr/>
            </w:pPr>
            <w:r w:rsidDel="00000000" w:rsidR="00000000" w:rsidRPr="00000000">
              <w:rPr>
                <w:rtl w:val="0"/>
              </w:rPr>
              <w:t xml:space="preserve">100 h</w:t>
            </w:r>
          </w:p>
        </w:tc>
      </w:tr>
    </w:tbl>
    <w:p w:rsidR="00000000" w:rsidDel="00000000" w:rsidP="00000000" w:rsidRDefault="00000000" w:rsidRPr="00000000" w14:paraId="000002E3">
      <w:pPr>
        <w:rPr>
          <w:b w:val="1"/>
          <w:bCs w:val="1"/>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SCRUM TEAM:</w:t>
      </w:r>
    </w:p>
    <w:p w:rsidR="00000000" w:rsidDel="00000000" w:rsidP="00000000" w:rsidRDefault="00000000" w:rsidRPr="00000000" w14:paraId="000002E7">
      <w:pPr>
        <w:rPr>
          <w:b w:val="1"/>
          <w:bCs w:val="1"/>
        </w:rPr>
      </w:pPr>
      <w:r w:rsidDel="00000000" w:rsidR="00000000" w:rsidRPr="00000000">
        <w:rPr>
          <w:rtl w:val="0"/>
        </w:rPr>
      </w:r>
    </w:p>
    <w:tbl>
      <w:tblPr>
        <w:tblStyle w:val="Table2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995"/>
        <w:gridCol w:w="5325"/>
        <w:tblGridChange w:id="0">
          <w:tblGrid>
            <w:gridCol w:w="1665"/>
            <w:gridCol w:w="1995"/>
            <w:gridCol w:w="53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Integrante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Rol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Responsabilidad</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Herrera Ccari Robert Eloy</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Líder de Contenido Educativo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Recopilar, analizar y redactar el contenido educativo sobre phishing y fraudes digitales a partir de los 7 artículos científicos.</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Rivera Estrada, Piero Raúl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Desarrollador Frontend (Principal)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Diseñar y programar la estructura HTML/CSS de la plataforma. Implementar el diseño visual, la navegación y la interfaz de usuario responsive.</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Nina Anchapuri Brens Fabrizio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Desarrollador Frontend (Soporte)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Apoyar el desarrollo de las secciones de la plataforma. Programar la galería de imágenes y la sección de consejos de prevención.</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Condori Quispe Tito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Diseñador de Producto (Digital)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Crear el diseño visual de la plataforma, seleccionar imágenes de ejemplos reales de phishing, estructurar la galería y garantizar una experiencia de usuario positiva.</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Fernández reluz erick arian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Responsable de Evaluación y Google Forms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Diseñar, configurar e integrar el formulario postest en Google Forms. Definir las preguntas de evaluación de comprensión, aprendizaje y percepción de utilidad.</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Parraga Vela Jafet Onán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Analista de Calidad y Documentación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Realizar pruebas de funcionamiento de la plataforma, verificar la coherencia del contenido, documentar el proceso del proyecto y gestionar el Product Backlog y Sprints.</w:t>
            </w:r>
          </w:p>
        </w:tc>
      </w:tr>
    </w:tbl>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SPRINT BACKLOG:</w:t>
      </w:r>
    </w:p>
    <w:p w:rsidR="00000000" w:rsidDel="00000000" w:rsidP="00000000" w:rsidRDefault="00000000" w:rsidRPr="00000000" w14:paraId="000002FF">
      <w:pPr>
        <w:pStyle w:val="Heading2"/>
        <w:keepNext w:val="0"/>
        <w:keepLines w:val="0"/>
        <w:spacing w:after="80" w:lineRule="auto"/>
        <w:rPr>
          <w:b w:val="1"/>
          <w:bCs w:val="1"/>
          <w:sz w:val="30"/>
          <w:szCs w:val="30"/>
        </w:rPr>
      </w:pPr>
      <w:bookmarkStart w:colFirst="0" w:colLast="0" w:name="_vt5a59vbzdyo" w:id="25"/>
      <w:bookmarkEnd w:id="25"/>
      <w:r w:rsidDel="00000000" w:rsidR="00000000" w:rsidRPr="00000000">
        <w:rPr>
          <w:b w:val="1"/>
          <w:bCs w:val="1"/>
          <w:sz w:val="30"/>
          <w:szCs w:val="30"/>
          <w:rtl w:val="0"/>
        </w:rPr>
        <w:t xml:space="preserve">Sprint 1 - Estructura Base y Contenido Educativo Fundamental</w:t>
      </w:r>
    </w:p>
    <w:p w:rsidR="00000000" w:rsidDel="00000000" w:rsidP="00000000" w:rsidRDefault="00000000" w:rsidRPr="00000000" w14:paraId="00000300">
      <w:pPr>
        <w:rPr/>
      </w:pPr>
      <w:r w:rsidDel="00000000" w:rsidR="00000000" w:rsidRPr="00000000">
        <w:rPr>
          <w:rtl w:val="0"/>
        </w:rPr>
        <w:t xml:space="preserve">En este sprint se va a establecer la estructura de la plataforma y publicar el contenido educativo básico sobre el phishing.</w:t>
      </w:r>
    </w:p>
    <w:p w:rsidR="00000000" w:rsidDel="00000000" w:rsidP="00000000" w:rsidRDefault="00000000" w:rsidRPr="00000000" w14:paraId="00000301">
      <w:pPr>
        <w:rPr/>
      </w:pPr>
      <w:r w:rsidDel="00000000" w:rsidR="00000000" w:rsidRPr="00000000">
        <w:rPr>
          <w:rtl w:val="0"/>
        </w:rPr>
      </w:r>
    </w:p>
    <w:tbl>
      <w:tblPr>
        <w:tblStyle w:val="Table27"/>
        <w:tblW w:w="7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4760"/>
        <w:gridCol w:w="1235"/>
        <w:gridCol w:w="860"/>
        <w:tblGridChange w:id="0">
          <w:tblGrid>
            <w:gridCol w:w="890"/>
            <w:gridCol w:w="4760"/>
            <w:gridCol w:w="1235"/>
            <w:gridCol w:w="8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b w:val="1"/>
                <w:bCs w:val="1"/>
                <w:rtl w:val="0"/>
              </w:rPr>
              <w:t xml:space="preserve">Nombre de la Tarea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b w:val="1"/>
                <w:bCs w:val="1"/>
                <w:rtl w:val="0"/>
              </w:rPr>
              <w:t xml:space="preserve">Horas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Diseño de página de inicio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rPr/>
            </w:pPr>
            <w:r w:rsidDel="00000000" w:rsidR="00000000" w:rsidRPr="00000000">
              <w:rPr>
                <w:rtl w:val="0"/>
              </w:rPr>
              <w:t xml:space="preserve">12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Implementación de menú de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10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Desarrollo de sección educativa sobre phishing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rPr/>
            </w:pPr>
            <w:r w:rsidDel="00000000" w:rsidR="00000000" w:rsidRPr="00000000">
              <w:rPr>
                <w:rtl w:val="0"/>
              </w:rPr>
              <w:t xml:space="preserve">7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40" w:lineRule="auto"/>
              <w:rPr/>
            </w:pPr>
            <w:r w:rsidDel="00000000" w:rsidR="00000000" w:rsidRPr="00000000">
              <w:rPr>
                <w:rtl w:val="0"/>
              </w:rPr>
              <w:t xml:space="preserve">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Creación de contenido sobre tipos de phishing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7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HU-06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Explicación visual del proceso de phishing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8 h</w:t>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drawing>
          <wp:inline distB="114300" distT="114300" distL="114300" distR="114300">
            <wp:extent cx="5731200" cy="3543300"/>
            <wp:effectExtent b="0" l="0" r="0" t="0"/>
            <wp:docPr descr="Gráfico" id="1" name="image1.png"/>
            <a:graphic>
              <a:graphicData uri="http://schemas.openxmlformats.org/drawingml/2006/picture">
                <pic:pic>
                  <pic:nvPicPr>
                    <pic:cNvPr descr="Gráfico" id="0" name="image1.png"/>
                    <pic:cNvPicPr preferRelativeResize="0"/>
                  </pic:nvPicPr>
                  <pic:blipFill>
                    <a:blip r:embed="rId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0"/>
          <w:szCs w:val="30"/>
        </w:rPr>
      </w:pPr>
      <w:bookmarkStart w:colFirst="0" w:colLast="0" w:name="_hz2uwonret5o" w:id="26"/>
      <w:bookmarkEnd w:id="26"/>
      <w:r w:rsidDel="00000000" w:rsidR="00000000" w:rsidRPr="00000000">
        <w:rPr>
          <w:b w:val="1"/>
          <w:bCs w:val="1"/>
          <w:sz w:val="30"/>
          <w:szCs w:val="30"/>
          <w:rtl w:val="0"/>
        </w:rPr>
        <w:t xml:space="preserve">Sprint 2 - Contenido Visual y Prevención</w:t>
      </w:r>
    </w:p>
    <w:p w:rsidR="00000000" w:rsidDel="00000000" w:rsidP="00000000" w:rsidRDefault="00000000" w:rsidRPr="00000000" w14:paraId="0000031D">
      <w:pPr>
        <w:rPr/>
      </w:pPr>
      <w:r w:rsidDel="00000000" w:rsidR="00000000" w:rsidRPr="00000000">
        <w:rPr>
          <w:rtl w:val="0"/>
        </w:rPr>
        <w:t xml:space="preserve">En este sprint se van a agregar la galería de ejemplos reales, las sesiones de consejo y el diseño responsive.</w:t>
      </w: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rtl w:val="0"/>
        </w:rPr>
      </w:r>
    </w:p>
    <w:tbl>
      <w:tblPr>
        <w:tblStyle w:val="Table28"/>
        <w:tblW w:w="8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5210"/>
        <w:gridCol w:w="1235"/>
        <w:gridCol w:w="860"/>
        <w:tblGridChange w:id="0">
          <w:tblGrid>
            <w:gridCol w:w="890"/>
            <w:gridCol w:w="5210"/>
            <w:gridCol w:w="1235"/>
            <w:gridCol w:w="8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jc w:val="center"/>
              <w:rPr>
                <w:b w:val="1"/>
                <w:bCs w:val="1"/>
              </w:rPr>
            </w:pPr>
            <w:r w:rsidDel="00000000" w:rsidR="00000000" w:rsidRPr="00000000">
              <w:rPr>
                <w:b w:val="1"/>
                <w:bCs w:val="1"/>
                <w:rtl w:val="0"/>
              </w:rPr>
              <w:t xml:space="preserve">Nombre de la 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jc w:val="center"/>
              <w:rPr>
                <w:b w:val="1"/>
                <w:bCs w:val="1"/>
              </w:rPr>
            </w:pPr>
            <w:r w:rsidDel="00000000" w:rsidR="00000000" w:rsidRPr="00000000">
              <w:rPr>
                <w:b w:val="1"/>
                <w:bCs w:val="1"/>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b w:val="1"/>
                <w:bCs w:val="1"/>
              </w:rPr>
            </w:pPr>
            <w:r w:rsidDel="00000000" w:rsidR="00000000" w:rsidRPr="00000000">
              <w:rPr>
                <w:b w:val="1"/>
                <w:bCs w:val="1"/>
                <w:rtl w:val="0"/>
              </w:rPr>
              <w:t xml:space="preserve">Horas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HU-07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Diseño de galería de correos fraudulentos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7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HU-08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Comparación visual de sitios web falsos y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8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HU-09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Implementación de consejos de prevención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8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HU-10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Desarrollo de recomendaciones de seguridad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5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line="240" w:lineRule="auto"/>
              <w:rPr/>
            </w:pPr>
            <w:r w:rsidDel="00000000" w:rsidR="00000000" w:rsidRPr="00000000">
              <w:rPr>
                <w:rtl w:val="0"/>
              </w:rPr>
              <w:t xml:space="preserve">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Adaptación responsive de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6 h</w:t>
            </w:r>
          </w:p>
        </w:tc>
      </w:tr>
    </w:tbl>
    <w:p w:rsidR="00000000" w:rsidDel="00000000" w:rsidP="00000000" w:rsidRDefault="00000000" w:rsidRPr="00000000" w14:paraId="00000337">
      <w:pPr>
        <w:rPr>
          <w:b w:val="1"/>
          <w:bCs w:val="1"/>
        </w:rPr>
      </w:pP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7k1ti6va3gzp" w:id="27"/>
      <w:bookmarkEnd w:id="27"/>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t2idmca5ygw" w:id="28"/>
      <w:bookmarkEnd w:id="28"/>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vb5z3or0rnf8" w:id="29"/>
      <w:bookmarkEnd w:id="29"/>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q016pqxy66x0" w:id="30"/>
      <w:bookmarkEnd w:id="30"/>
      <w:r w:rsidDel="00000000" w:rsidR="00000000" w:rsidRPr="00000000">
        <w:rPr>
          <w:b w:val="1"/>
          <w:bCs w:val="1"/>
          <w:sz w:val="34"/>
          <w:szCs w:val="34"/>
          <w:rtl w:val="0"/>
        </w:rPr>
        <w:t xml:space="preserve">Sprint 3 - Evaluación, Calidad y Cierre</w:t>
      </w:r>
    </w:p>
    <w:p w:rsidR="00000000" w:rsidDel="00000000" w:rsidP="00000000" w:rsidRDefault="00000000" w:rsidRPr="00000000" w14:paraId="0000033C">
      <w:pPr>
        <w:rPr/>
      </w:pPr>
      <w:r w:rsidDel="00000000" w:rsidR="00000000" w:rsidRPr="00000000">
        <w:rPr>
          <w:rtl w:val="0"/>
        </w:rPr>
        <w:t xml:space="preserve">Integrar el formulario de google forms , realizar las pruebas finales y revisar el contenido si está todo en orden.</w:t>
      </w:r>
    </w:p>
    <w:p w:rsidR="00000000" w:rsidDel="00000000" w:rsidP="00000000" w:rsidRDefault="00000000" w:rsidRPr="00000000" w14:paraId="0000033D">
      <w:pPr>
        <w:rPr/>
      </w:pPr>
      <w:r w:rsidDel="00000000" w:rsidR="00000000" w:rsidRPr="00000000">
        <w:rPr>
          <w:rtl w:val="0"/>
        </w:rPr>
      </w:r>
    </w:p>
    <w:tbl>
      <w:tblPr>
        <w:tblStyle w:val="Table29"/>
        <w:tblW w:w="7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4670"/>
        <w:gridCol w:w="1235"/>
        <w:gridCol w:w="860"/>
        <w:tblGridChange w:id="0">
          <w:tblGrid>
            <w:gridCol w:w="890"/>
            <w:gridCol w:w="4670"/>
            <w:gridCol w:w="1235"/>
            <w:gridCol w:w="8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bCs w:val="1"/>
                <w:rtl w:val="0"/>
              </w:rPr>
              <w:t xml:space="preserve">Nombre de la Tarea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Horas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line="240" w:lineRule="auto"/>
              <w:rPr/>
            </w:pPr>
            <w:r w:rsidDel="00000000" w:rsidR="00000000" w:rsidRPr="00000000">
              <w:rPr>
                <w:rtl w:val="0"/>
              </w:rPr>
              <w:t xml:space="preserve">HU-11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line="240" w:lineRule="auto"/>
              <w:rPr/>
            </w:pPr>
            <w:r w:rsidDel="00000000" w:rsidR="00000000" w:rsidRPr="00000000">
              <w:rPr>
                <w:rtl w:val="0"/>
              </w:rPr>
              <w:t xml:space="preserve">Integración de Google Forms postest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line="240" w:lineRule="auto"/>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5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HU-12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line="240" w:lineRule="auto"/>
              <w:rPr/>
            </w:pPr>
            <w:r w:rsidDel="00000000" w:rsidR="00000000" w:rsidRPr="00000000">
              <w:rPr>
                <w:rtl w:val="0"/>
              </w:rPr>
              <w:t xml:space="preserve">Creación de instrucciones del postest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line="240" w:lineRule="auto"/>
              <w:rPr/>
            </w:pPr>
            <w:r w:rsidDel="00000000" w:rsidR="00000000" w:rsidRPr="00000000">
              <w:rPr>
                <w:rtl w:val="0"/>
              </w:rPr>
              <w:t xml:space="preserve">2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line="240" w:lineRule="auto"/>
              <w:rPr/>
            </w:pPr>
            <w:r w:rsidDel="00000000" w:rsidR="00000000" w:rsidRPr="00000000">
              <w:rPr>
                <w:rtl w:val="0"/>
              </w:rPr>
              <w:t xml:space="preserve">HU-13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Pruebas de funcionamiento y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line="240" w:lineRule="auto"/>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8 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HU-14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Revisión y validación del contenido educativo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7 h</w:t>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b w:val="1"/>
          <w:bCs w:val="1"/>
          <w:rtl w:val="0"/>
        </w:rPr>
        <w:t xml:space="preserve">REFERENCIAS</w:t>
      </w:r>
    </w:p>
    <w:p w:rsidR="00000000" w:rsidDel="00000000" w:rsidP="00000000" w:rsidRDefault="00000000" w:rsidRPr="00000000" w14:paraId="00000379">
      <w:pPr>
        <w:rPr/>
      </w:pPr>
      <w:r w:rsidDel="00000000" w:rsidR="00000000" w:rsidRPr="00000000">
        <w:rPr>
          <w:rtl w:val="0"/>
        </w:rPr>
        <w:t xml:space="preserve">[1] Ruiz Contreras, P., &amp; Solis Castillo , J. C. (2024). Fraude informático en la modalidad de phishing en Lima. Revista Escpogra PNP , 3(2), 143–155. https://doi.org/10.59956/escpograpnpv3n2.12</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[2] T. Sutter, A. S. Bozkir, B. Gehring and P. Berlich, "Avoiding the Hook: Influential Factors of Phishing Awareness Training on Click-Rates and a Data-Driven Approach to Predict Email Difficulty Perception," in IEEE Access, vol. 10, pp. 100540-100565, 2022, doi: 10.1109/ACCESS.2022.3207272. keywords: {Phishing;Training data;Human factors;Estimation ;Predictive models;Machine learning;Security;Human computer interaction;Difficulty estimation;human-centered;machine learning;phishing awareness;susceptibility;phishing attack simulations},</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[3] Mendoza, M. (2026). El fraude informatico lidera las denuncias del 2025. eBIZ - Confianza Digital para un Peru Seguro.</w:t>
      </w:r>
      <w:hyperlink r:id="rId9">
        <w:r w:rsidDel="00000000" w:rsidR="00000000" w:rsidRPr="00000000">
          <w:rPr>
            <w:color w:val="1155cc"/>
            <w:u w:val="single"/>
            <w:rtl w:val="0"/>
          </w:rPr>
          <w:t xml:space="preserve"> https://ebiz.pe/noticias/especial-confianza-digital-para-un-peru-seguro-fraude-informatico/</w:t>
        </w:r>
      </w:hyperlink>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[4] Candanedo Yau, R. M. (2025). Phishing y Spam: Un correo malintencionado. Seguridad digital de tu información ante el robo de datos . Acción Y Reflexión Educativa, (51), 235–254. </w:t>
      </w:r>
      <w:hyperlink r:id="rId10">
        <w:r w:rsidDel="00000000" w:rsidR="00000000" w:rsidRPr="00000000">
          <w:rPr>
            <w:color w:val="1155cc"/>
            <w:u w:val="single"/>
            <w:rtl w:val="0"/>
          </w:rPr>
          <w:t xml:space="preserve">https://doi.org/10.48204/j.are.n51.a8862</w:t>
        </w:r>
      </w:hyperlink>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[5] Ramírez-Asis, E. H., Norabuena-Figueroa, R. P. ., Toledo-Quiñones, R. E. . y Henostroza Márquez Mázmela, P. R. . (2022). Validación de una escala de concientización sobre ciberdelincuencia en estudiantes universitarios peruanos. Revista Científica General José María Córdova, 20(37), 209–224.</w:t>
      </w:r>
      <w:hyperlink r:id="rId11">
        <w:r w:rsidDel="00000000" w:rsidR="00000000" w:rsidRPr="00000000">
          <w:rPr>
            <w:color w:val="1155cc"/>
            <w:u w:val="single"/>
            <w:rtl w:val="0"/>
          </w:rPr>
          <w:t xml:space="preserve"> https://doi.org/10.21830/19006586.791</w:t>
        </w:r>
      </w:hyperlink>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[6] H. Abroshan, J. Devos, G. Poels and E. Laermans, "Phishing Happens Beyond Technology: The Effects of Human Behaviors and Demographics on Each Step of a Phishing Process," in IEEE Access, vol. 9, pp. 44928-44949, 2021, doi: 10.1109/ACCESS.2021.3066383. keywords: {Phishing;Electronic mail;Psychology;Decision making;Security;Internet;Computer crime;Cyber security;phishing;human behaviour;individual differences;online scams},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[7] Molina Hernández, R. del C., &amp; Olivas Doña, H. A. (2025). Vulnerabilidad de estudiantes universitarios en la Universidad Central de Nicaragua ante ataques de phishing, Jinotepe, 2025. Universidad Central de Nicaragua.</w:t>
      </w:r>
    </w:p>
    <w:p w:rsidR="00000000" w:rsidDel="00000000" w:rsidP="00000000" w:rsidRDefault="00000000" w:rsidRPr="00000000" w14:paraId="00000386">
      <w:pPr>
        <w:spacing w:after="160" w:lineRule="auto"/>
        <w:rPr/>
      </w:pPr>
      <w:r w:rsidDel="00000000" w:rsidR="00000000" w:rsidRPr="00000000">
        <w:rPr>
          <w:rtl w:val="0"/>
        </w:rPr>
        <w:t xml:space="preserve">https://repositorio.ucn.edu.ni/id/eprint/282/</w:t>
      </w:r>
    </w:p>
    <w:p w:rsidR="00000000" w:rsidDel="00000000" w:rsidP="00000000" w:rsidRDefault="00000000" w:rsidRPr="00000000" w14:paraId="00000387">
      <w:pPr>
        <w:rPr>
          <w:color w:val="1155cc"/>
          <w:u w:val="single"/>
        </w:rPr>
      </w:pPr>
      <w:r w:rsidDel="00000000" w:rsidR="00000000" w:rsidRPr="00000000">
        <w:rPr>
          <w:rtl w:val="0"/>
        </w:rPr>
        <w:t xml:space="preserve">[8] Abdulla, R. M., Faraj, H. A., Abdullah, C. O., Amin, A. H., &amp; Rashid, T. A. (2023). Analysis of Social Engineering Awareness Among Students and Lecturers. IEEE Access, 11.</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https://doi.org/10.1109/ACCESS.2023.3311708</w:t>
        </w:r>
      </w:hyperlink>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color w:val="1155cc"/>
          <w:u w:val="single"/>
        </w:rPr>
      </w:pPr>
      <w:r w:rsidDel="00000000" w:rsidR="00000000" w:rsidRPr="00000000">
        <w:rPr>
          <w:rtl w:val="0"/>
        </w:rPr>
        <w:t xml:space="preserve">[9] Okokpujie, K., Ariyo, M.A., Moninuola, F.S., Akanle, M.B., Okokpujie, I.P. (2025). Evaluating students’ vulnerability and awareness to phishing attacks in educational institutions. International Journal of Safety and Security Engineering, Vol. 15, No. 3, pp. 621-630.</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https://doi.org/10.18280/ijsse.150320</w:t>
        </w:r>
      </w:hyperlink>
      <w:r w:rsidDel="00000000" w:rsidR="00000000" w:rsidRPr="00000000">
        <w:rPr>
          <w:rtl w:val="0"/>
        </w:rPr>
      </w:r>
    </w:p>
    <w:p w:rsidR="00000000" w:rsidDel="00000000" w:rsidP="00000000" w:rsidRDefault="00000000" w:rsidRPr="00000000" w14:paraId="0000038A">
      <w:pPr>
        <w:rPr>
          <w:color w:val="1155cc"/>
          <w:u w:val="single"/>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[10] Guo, H., &amp; Tinmaz, H. (2023). A survey on college students' cybersecurity awareness and education from the perspective of China. Journal for the Education of Gifted Young Scientists, 11(3), 351-367.</w:t>
      </w:r>
    </w:p>
    <w:p w:rsidR="00000000" w:rsidDel="00000000" w:rsidP="00000000" w:rsidRDefault="00000000" w:rsidRPr="00000000" w14:paraId="0000038C">
      <w:pPr>
        <w:spacing w:after="160" w:lineRule="auto"/>
        <w:rPr/>
      </w:pPr>
      <w:r w:rsidDel="00000000" w:rsidR="00000000" w:rsidRPr="00000000">
        <w:rPr>
          <w:rtl w:val="0"/>
        </w:rPr>
        <w:t xml:space="preserve">https://doi.org/10.17478/jegys.1323423</w:t>
      </w:r>
    </w:p>
    <w:p w:rsidR="00000000" w:rsidDel="00000000" w:rsidP="00000000" w:rsidRDefault="00000000" w:rsidRPr="00000000" w14:paraId="0000038D">
      <w:pPr>
        <w:rPr/>
      </w:pPr>
      <w:r w:rsidDel="00000000" w:rsidR="00000000" w:rsidRPr="00000000">
        <w:rPr>
          <w:rtl w:val="0"/>
        </w:rPr>
        <w:t xml:space="preserve">[11] Yoro, R. E., Aghware, F. O., Akazue, M. I., Ibor, A. E., &amp; Ojugo, A. A. (2023). Evidence of personality traits on phishing attack menace among selected university undergraduates in Nigerian. International Journal of Electrical and Computer Engineering, 13(2), 1943-1953.</w:t>
      </w:r>
    </w:p>
    <w:p w:rsidR="00000000" w:rsidDel="00000000" w:rsidP="00000000" w:rsidRDefault="00000000" w:rsidRPr="00000000" w14:paraId="0000038E">
      <w:pPr>
        <w:spacing w:after="160" w:lineRule="auto"/>
        <w:rPr/>
      </w:pPr>
      <w:r w:rsidDel="00000000" w:rsidR="00000000" w:rsidRPr="00000000">
        <w:rPr>
          <w:rtl w:val="0"/>
        </w:rPr>
        <w:t xml:space="preserve">https://unidel.edu.ng/cms/uploads/publications/unidel_pub_1679062201.pdf</w:t>
      </w:r>
    </w:p>
    <w:p w:rsidR="00000000" w:rsidDel="00000000" w:rsidP="00000000" w:rsidRDefault="00000000" w:rsidRPr="00000000" w14:paraId="0000038F">
      <w:pPr>
        <w:rPr/>
      </w:pPr>
      <w:r w:rsidDel="00000000" w:rsidR="00000000" w:rsidRPr="00000000">
        <w:rPr>
          <w:rtl w:val="0"/>
        </w:rPr>
        <w:t xml:space="preserve">[12] Carreño Ardila, V. M., Picón Forero, L. D., &amp; Vargas Cáceres, V. (2024). Identificación de factores victimógenos que contribuyen a la vulnerabilidad de los estudiantes de las Tecnologías en la Universidad Autónoma de Bucaramanga ante la modalidad de Phishing en 2024. UNAB.</w:t>
      </w:r>
    </w:p>
    <w:p w:rsidR="00000000" w:rsidDel="00000000" w:rsidP="00000000" w:rsidRDefault="00000000" w:rsidRPr="00000000" w14:paraId="00000390">
      <w:pPr>
        <w:spacing w:after="160" w:lineRule="auto"/>
        <w:rPr/>
      </w:pPr>
      <w:r w:rsidDel="00000000" w:rsidR="00000000" w:rsidRPr="00000000">
        <w:rPr>
          <w:rtl w:val="0"/>
        </w:rPr>
        <w:t xml:space="preserve">http://hdl.handle.net/20.500.12749/27691</w:t>
      </w:r>
    </w:p>
    <w:p w:rsidR="00000000" w:rsidDel="00000000" w:rsidP="00000000" w:rsidRDefault="00000000" w:rsidRPr="00000000" w14:paraId="00000391">
      <w:pPr>
        <w:rPr/>
      </w:pPr>
      <w:r w:rsidDel="00000000" w:rsidR="00000000" w:rsidRPr="00000000">
        <w:rPr>
          <w:rtl w:val="0"/>
        </w:rPr>
        <w:t xml:space="preserve">[13] Shahbazi, Z., Jalali, R., &amp; Molaeevand, M. (2025). AI-Based Phishing Detection and Student Cybersecurity Awareness in the Digital Age. Big Data and Cognitive Computing, 9, 210. https://doi.org/10.3390/bdcc9080210</w:t>
      </w:r>
    </w:p>
    <w:p w:rsidR="00000000" w:rsidDel="00000000" w:rsidP="00000000" w:rsidRDefault="00000000" w:rsidRPr="00000000" w14:paraId="00000392">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21830/19006586.791" TargetMode="External"/><Relationship Id="rId10" Type="http://schemas.openxmlformats.org/officeDocument/2006/relationships/hyperlink" Target="https://doi.org/10.48204/j.are.n51.a8862" TargetMode="External"/><Relationship Id="rId13" Type="http://schemas.openxmlformats.org/officeDocument/2006/relationships/hyperlink" Target="https://doi.org/10.1109/ACCESS.2023.3311708" TargetMode="External"/><Relationship Id="rId12" Type="http://schemas.openxmlformats.org/officeDocument/2006/relationships/hyperlink" Target="https://doi.org/10.1109/ACCESS.2023.33117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biz.pe/noticias/especial-confianza-digital-para-un-peru-seguro-fraude-informatico/" TargetMode="External"/><Relationship Id="rId15" Type="http://schemas.openxmlformats.org/officeDocument/2006/relationships/hyperlink" Target="https://doi.org/10.18280/ijsse.150320" TargetMode="External"/><Relationship Id="rId14" Type="http://schemas.openxmlformats.org/officeDocument/2006/relationships/hyperlink" Target="https://doi.org/10.18280/ijsse.15032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