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5E9E" w:rsidRPr="00157C5F" w:rsidRDefault="00240FD3">
      <w:pPr>
        <w:rPr>
          <w:b/>
          <w:sz w:val="40"/>
          <w:szCs w:val="40"/>
        </w:rPr>
      </w:pPr>
      <w:r>
        <w:rPr>
          <w:b/>
          <w:noProof/>
          <w:sz w:val="40"/>
          <w:szCs w:val="40"/>
          <w:lang w:eastAsia="fr-FR"/>
        </w:rPr>
        <w:pict>
          <v:rect id="_x0000_s1027" style="position:absolute;margin-left:-11.35pt;margin-top:-1.35pt;width:465.8pt;height:26.9pt;z-index:251658240" filled="f" strokecolor="red"/>
        </w:pict>
      </w:r>
      <w:r w:rsidR="00157C5F" w:rsidRPr="00157C5F">
        <w:rPr>
          <w:b/>
          <w:sz w:val="40"/>
          <w:szCs w:val="40"/>
        </w:rPr>
        <w:t>Projet</w:t>
      </w:r>
      <w:r w:rsidR="00AD30F9" w:rsidRPr="00157C5F">
        <w:rPr>
          <w:b/>
          <w:sz w:val="40"/>
          <w:szCs w:val="40"/>
        </w:rPr>
        <w:t xml:space="preserve"> Démocratie de Proximité – Compte rendu n°0</w:t>
      </w:r>
      <w:r w:rsidR="009058FC">
        <w:rPr>
          <w:b/>
          <w:sz w:val="40"/>
          <w:szCs w:val="40"/>
        </w:rPr>
        <w:t>7</w:t>
      </w:r>
    </w:p>
    <w:tbl>
      <w:tblPr>
        <w:tblStyle w:val="Grilledutableau"/>
        <w:tblW w:w="0" w:type="auto"/>
        <w:tblLook w:val="04A0"/>
      </w:tblPr>
      <w:tblGrid>
        <w:gridCol w:w="4529"/>
        <w:gridCol w:w="4531"/>
      </w:tblGrid>
      <w:tr w:rsidR="00AD30F9" w:rsidTr="00157C5F">
        <w:trPr>
          <w:trHeight w:val="506"/>
        </w:trPr>
        <w:tc>
          <w:tcPr>
            <w:tcW w:w="4529" w:type="dxa"/>
          </w:tcPr>
          <w:p w:rsidR="00AD30F9" w:rsidRPr="00157C5F" w:rsidRDefault="00157C5F" w:rsidP="001028DC">
            <w:pPr>
              <w:rPr>
                <w:sz w:val="36"/>
                <w:szCs w:val="36"/>
              </w:rPr>
            </w:pPr>
            <w:r w:rsidRPr="00157C5F">
              <w:rPr>
                <w:b/>
                <w:sz w:val="36"/>
                <w:szCs w:val="36"/>
              </w:rPr>
              <w:t>Motif</w:t>
            </w:r>
            <w:r>
              <w:rPr>
                <w:sz w:val="36"/>
                <w:szCs w:val="36"/>
              </w:rPr>
              <w:t xml:space="preserve"> : </w:t>
            </w:r>
            <w:r w:rsidR="001028DC">
              <w:rPr>
                <w:sz w:val="28"/>
                <w:szCs w:val="28"/>
              </w:rPr>
              <w:t>Réunion d’avancement</w:t>
            </w:r>
          </w:p>
        </w:tc>
        <w:tc>
          <w:tcPr>
            <w:tcW w:w="4531" w:type="dxa"/>
          </w:tcPr>
          <w:p w:rsidR="00AD30F9" w:rsidRPr="00157C5F" w:rsidRDefault="00157C5F">
            <w:pPr>
              <w:rPr>
                <w:sz w:val="36"/>
                <w:szCs w:val="36"/>
              </w:rPr>
            </w:pPr>
            <w:r w:rsidRPr="00157C5F">
              <w:rPr>
                <w:b/>
                <w:sz w:val="36"/>
                <w:szCs w:val="36"/>
              </w:rPr>
              <w:t>Lieu</w:t>
            </w:r>
            <w:r>
              <w:rPr>
                <w:sz w:val="36"/>
                <w:szCs w:val="36"/>
              </w:rPr>
              <w:t xml:space="preserve"> : </w:t>
            </w:r>
            <w:r w:rsidRPr="00157C5F">
              <w:rPr>
                <w:sz w:val="28"/>
                <w:szCs w:val="28"/>
              </w:rPr>
              <w:t>en ligne</w:t>
            </w:r>
          </w:p>
        </w:tc>
      </w:tr>
      <w:tr w:rsidR="00AD30F9" w:rsidTr="00AE09C1">
        <w:trPr>
          <w:trHeight w:val="1123"/>
        </w:trPr>
        <w:tc>
          <w:tcPr>
            <w:tcW w:w="4529" w:type="dxa"/>
          </w:tcPr>
          <w:p w:rsidR="00AD30F9" w:rsidRPr="00157C5F" w:rsidRDefault="00157C5F" w:rsidP="009058FC">
            <w:pPr>
              <w:rPr>
                <w:sz w:val="36"/>
                <w:szCs w:val="36"/>
              </w:rPr>
            </w:pPr>
            <w:r w:rsidRPr="00157C5F">
              <w:rPr>
                <w:b/>
                <w:sz w:val="36"/>
                <w:szCs w:val="36"/>
              </w:rPr>
              <w:t>Présents</w:t>
            </w:r>
            <w:r>
              <w:rPr>
                <w:sz w:val="36"/>
                <w:szCs w:val="36"/>
              </w:rPr>
              <w:t xml:space="preserve"> : </w:t>
            </w:r>
            <w:r w:rsidRPr="00157C5F">
              <w:rPr>
                <w:sz w:val="28"/>
                <w:szCs w:val="28"/>
              </w:rPr>
              <w:t xml:space="preserve">Julien De Toffoli, Thomas Kieffer, </w:t>
            </w:r>
            <w:r w:rsidR="009058FC">
              <w:rPr>
                <w:sz w:val="28"/>
                <w:szCs w:val="28"/>
              </w:rPr>
              <w:t>Pierre Pasquier</w:t>
            </w:r>
          </w:p>
        </w:tc>
        <w:tc>
          <w:tcPr>
            <w:tcW w:w="4531" w:type="dxa"/>
          </w:tcPr>
          <w:p w:rsidR="00AD30F9" w:rsidRPr="00157C5F" w:rsidRDefault="00157C5F">
            <w:pPr>
              <w:rPr>
                <w:sz w:val="36"/>
                <w:szCs w:val="36"/>
              </w:rPr>
            </w:pPr>
            <w:r>
              <w:rPr>
                <w:b/>
                <w:sz w:val="36"/>
                <w:szCs w:val="36"/>
              </w:rPr>
              <w:t>Horaires </w:t>
            </w:r>
            <w:r>
              <w:rPr>
                <w:sz w:val="36"/>
                <w:szCs w:val="36"/>
              </w:rPr>
              <w:t xml:space="preserve">: </w:t>
            </w:r>
            <w:r w:rsidR="009058FC">
              <w:rPr>
                <w:sz w:val="28"/>
                <w:szCs w:val="28"/>
              </w:rPr>
              <w:t>27/12/2021, 18</w:t>
            </w:r>
            <w:r w:rsidRPr="00157C5F">
              <w:rPr>
                <w:sz w:val="28"/>
                <w:szCs w:val="28"/>
              </w:rPr>
              <w:t>h-</w:t>
            </w:r>
            <w:r w:rsidR="009058FC">
              <w:rPr>
                <w:sz w:val="28"/>
                <w:szCs w:val="28"/>
              </w:rPr>
              <w:t>19</w:t>
            </w:r>
            <w:r w:rsidR="00CF61D4">
              <w:rPr>
                <w:sz w:val="28"/>
                <w:szCs w:val="28"/>
              </w:rPr>
              <w:t>h</w:t>
            </w:r>
          </w:p>
        </w:tc>
      </w:tr>
    </w:tbl>
    <w:p w:rsidR="00AE09C1" w:rsidRDefault="00157C5F">
      <w:pPr>
        <w:rPr>
          <w:sz w:val="28"/>
          <w:szCs w:val="28"/>
        </w:rPr>
      </w:pPr>
      <w:r>
        <w:rPr>
          <w:b/>
          <w:sz w:val="36"/>
          <w:szCs w:val="36"/>
        </w:rPr>
        <w:t>Ordre du jour :</w:t>
      </w:r>
    </w:p>
    <w:p w:rsidR="00AE09C1" w:rsidRDefault="001028DC" w:rsidP="00AE09C1">
      <w:pPr>
        <w:pStyle w:val="Paragraphedeliste"/>
        <w:numPr>
          <w:ilvl w:val="0"/>
          <w:numId w:val="1"/>
        </w:numPr>
        <w:rPr>
          <w:sz w:val="28"/>
          <w:szCs w:val="28"/>
        </w:rPr>
      </w:pPr>
      <w:r>
        <w:rPr>
          <w:sz w:val="28"/>
          <w:szCs w:val="28"/>
        </w:rPr>
        <w:t>Observation de l’avancement</w:t>
      </w:r>
    </w:p>
    <w:p w:rsidR="00AE09C1" w:rsidRDefault="001028DC" w:rsidP="00AE09C1">
      <w:pPr>
        <w:pStyle w:val="Paragraphedeliste"/>
        <w:numPr>
          <w:ilvl w:val="0"/>
          <w:numId w:val="1"/>
        </w:numPr>
        <w:rPr>
          <w:sz w:val="28"/>
          <w:szCs w:val="28"/>
        </w:rPr>
      </w:pPr>
      <w:r>
        <w:rPr>
          <w:sz w:val="28"/>
          <w:szCs w:val="28"/>
        </w:rPr>
        <w:t>Réflexion sur les problèmes survenus</w:t>
      </w:r>
    </w:p>
    <w:p w:rsidR="00157C5F" w:rsidRDefault="00AE09C1" w:rsidP="00AE09C1">
      <w:pPr>
        <w:rPr>
          <w:sz w:val="28"/>
          <w:szCs w:val="28"/>
        </w:rPr>
      </w:pPr>
      <w:r>
        <w:rPr>
          <w:b/>
          <w:sz w:val="36"/>
          <w:szCs w:val="36"/>
        </w:rPr>
        <w:t>Échange :</w:t>
      </w:r>
    </w:p>
    <w:p w:rsidR="00AE09C1" w:rsidRDefault="001028DC" w:rsidP="00AE09C1">
      <w:pPr>
        <w:pStyle w:val="Paragraphedeliste"/>
        <w:numPr>
          <w:ilvl w:val="0"/>
          <w:numId w:val="1"/>
        </w:numPr>
        <w:rPr>
          <w:sz w:val="28"/>
          <w:szCs w:val="28"/>
        </w:rPr>
      </w:pPr>
      <w:r>
        <w:rPr>
          <w:sz w:val="28"/>
          <w:szCs w:val="28"/>
        </w:rPr>
        <w:t xml:space="preserve">Thomas : </w:t>
      </w:r>
      <w:r w:rsidR="009058FC">
        <w:rPr>
          <w:sz w:val="28"/>
          <w:szCs w:val="28"/>
        </w:rPr>
        <w:t>problèmes en Javascript afin d’ajouter des questions à l’aide d’un bouton, résolu via une entrée utilisateur du nombre de question.</w:t>
      </w:r>
    </w:p>
    <w:p w:rsidR="001028DC" w:rsidRDefault="001028DC" w:rsidP="00AE09C1">
      <w:pPr>
        <w:pStyle w:val="Paragraphedeliste"/>
        <w:numPr>
          <w:ilvl w:val="0"/>
          <w:numId w:val="1"/>
        </w:numPr>
        <w:rPr>
          <w:sz w:val="28"/>
          <w:szCs w:val="28"/>
        </w:rPr>
      </w:pPr>
      <w:r>
        <w:rPr>
          <w:sz w:val="28"/>
          <w:szCs w:val="28"/>
        </w:rPr>
        <w:t>Julien :</w:t>
      </w:r>
      <w:r w:rsidR="009058FC">
        <w:rPr>
          <w:sz w:val="28"/>
          <w:szCs w:val="28"/>
        </w:rPr>
        <w:t xml:space="preserve"> problèmes utilisation des requêtes SQL sur sqlite3 en python, accès aux données dans la requête.</w:t>
      </w:r>
    </w:p>
    <w:p w:rsidR="001028DC" w:rsidRDefault="009058FC" w:rsidP="00AE09C1">
      <w:pPr>
        <w:pStyle w:val="Paragraphedeliste"/>
        <w:numPr>
          <w:ilvl w:val="0"/>
          <w:numId w:val="1"/>
        </w:numPr>
        <w:rPr>
          <w:sz w:val="28"/>
          <w:szCs w:val="28"/>
        </w:rPr>
      </w:pPr>
      <w:r>
        <w:rPr>
          <w:sz w:val="28"/>
          <w:szCs w:val="28"/>
        </w:rPr>
        <w:t>Pierre : problèmes de récupération des infos ajoutées (oubli de méthode « POST »), réflexion sur l’affichage des offres filtrées, offres sans le tag recherché ignorées. Problème de base de donnée se verrouillant, résolu par davantage de fermeture de la connexion pour éviter les conflits.</w:t>
      </w:r>
    </w:p>
    <w:p w:rsidR="009058FC" w:rsidRDefault="009058FC" w:rsidP="009058FC">
      <w:pPr>
        <w:rPr>
          <w:sz w:val="28"/>
          <w:szCs w:val="28"/>
        </w:rPr>
      </w:pPr>
    </w:p>
    <w:p w:rsidR="009058FC" w:rsidRDefault="009058FC" w:rsidP="009058FC">
      <w:pPr>
        <w:rPr>
          <w:b/>
          <w:sz w:val="36"/>
          <w:szCs w:val="36"/>
        </w:rPr>
      </w:pPr>
      <w:r>
        <w:rPr>
          <w:b/>
          <w:sz w:val="36"/>
          <w:szCs w:val="36"/>
        </w:rPr>
        <w:t>Décisions :</w:t>
      </w:r>
    </w:p>
    <w:p w:rsidR="009058FC" w:rsidRDefault="009058FC" w:rsidP="009058FC">
      <w:pPr>
        <w:pStyle w:val="Paragraphedeliste"/>
        <w:numPr>
          <w:ilvl w:val="0"/>
          <w:numId w:val="1"/>
        </w:numPr>
        <w:rPr>
          <w:sz w:val="28"/>
          <w:szCs w:val="28"/>
        </w:rPr>
      </w:pPr>
      <w:r>
        <w:rPr>
          <w:sz w:val="28"/>
          <w:szCs w:val="28"/>
        </w:rPr>
        <w:t>Choix du nom de l’application « Help&amp;Go »</w:t>
      </w:r>
    </w:p>
    <w:p w:rsidR="00A13E14" w:rsidRPr="009058FC" w:rsidRDefault="00A13E14" w:rsidP="009058FC">
      <w:pPr>
        <w:pStyle w:val="Paragraphedeliste"/>
        <w:numPr>
          <w:ilvl w:val="0"/>
          <w:numId w:val="1"/>
        </w:numPr>
        <w:rPr>
          <w:sz w:val="28"/>
          <w:szCs w:val="28"/>
        </w:rPr>
      </w:pPr>
      <w:r>
        <w:rPr>
          <w:sz w:val="28"/>
          <w:szCs w:val="28"/>
        </w:rPr>
        <w:t>Choix des couleurs du site</w:t>
      </w:r>
    </w:p>
    <w:p w:rsidR="00AE09C1" w:rsidRDefault="00AE09C1" w:rsidP="00AE09C1">
      <w:pPr>
        <w:rPr>
          <w:b/>
          <w:sz w:val="36"/>
          <w:szCs w:val="36"/>
        </w:rPr>
      </w:pPr>
    </w:p>
    <w:p w:rsidR="00AE09C1" w:rsidRDefault="00AE09C1" w:rsidP="00AE09C1">
      <w:pPr>
        <w:rPr>
          <w:b/>
          <w:sz w:val="36"/>
          <w:szCs w:val="36"/>
        </w:rPr>
      </w:pPr>
      <w:r>
        <w:rPr>
          <w:b/>
          <w:sz w:val="36"/>
          <w:szCs w:val="36"/>
        </w:rPr>
        <w:t>Prochaine réunion :</w:t>
      </w:r>
      <w:r w:rsidR="001028DC">
        <w:rPr>
          <w:b/>
          <w:sz w:val="36"/>
          <w:szCs w:val="36"/>
        </w:rPr>
        <w:t xml:space="preserve"> </w:t>
      </w:r>
      <w:r w:rsidR="009058FC">
        <w:rPr>
          <w:b/>
          <w:sz w:val="36"/>
          <w:szCs w:val="36"/>
        </w:rPr>
        <w:t>31</w:t>
      </w:r>
      <w:r w:rsidR="001028DC">
        <w:rPr>
          <w:b/>
          <w:sz w:val="36"/>
          <w:szCs w:val="36"/>
        </w:rPr>
        <w:t>/12</w:t>
      </w:r>
      <w:r w:rsidR="00627E29">
        <w:rPr>
          <w:b/>
          <w:sz w:val="36"/>
          <w:szCs w:val="36"/>
        </w:rPr>
        <w:t>/21</w:t>
      </w:r>
    </w:p>
    <w:p w:rsidR="00627E29" w:rsidRDefault="001028DC" w:rsidP="00627E29">
      <w:pPr>
        <w:pStyle w:val="Paragraphedeliste"/>
        <w:numPr>
          <w:ilvl w:val="0"/>
          <w:numId w:val="1"/>
        </w:numPr>
        <w:rPr>
          <w:sz w:val="28"/>
          <w:szCs w:val="28"/>
        </w:rPr>
      </w:pPr>
      <w:r>
        <w:rPr>
          <w:sz w:val="28"/>
          <w:szCs w:val="28"/>
        </w:rPr>
        <w:t xml:space="preserve">Observer l’avancement </w:t>
      </w:r>
    </w:p>
    <w:p w:rsidR="00862302" w:rsidRPr="00627E29" w:rsidRDefault="00862302" w:rsidP="00627E29">
      <w:pPr>
        <w:pStyle w:val="Paragraphedeliste"/>
        <w:numPr>
          <w:ilvl w:val="0"/>
          <w:numId w:val="1"/>
        </w:numPr>
        <w:rPr>
          <w:sz w:val="28"/>
          <w:szCs w:val="28"/>
        </w:rPr>
      </w:pPr>
      <w:r>
        <w:rPr>
          <w:sz w:val="28"/>
          <w:szCs w:val="28"/>
        </w:rPr>
        <w:t xml:space="preserve">Voir les difficultés </w:t>
      </w:r>
    </w:p>
    <w:sectPr w:rsidR="00862302" w:rsidRPr="00627E29" w:rsidSect="00D25E9E">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BC1349"/>
    <w:multiLevelType w:val="hybridMultilevel"/>
    <w:tmpl w:val="334C7512"/>
    <w:lvl w:ilvl="0" w:tplc="CF74378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425"/>
  <w:characterSpacingControl w:val="doNotCompress"/>
  <w:compat/>
  <w:rsids>
    <w:rsidRoot w:val="00AD30F9"/>
    <w:rsid w:val="00090405"/>
    <w:rsid w:val="001028DC"/>
    <w:rsid w:val="00157C5F"/>
    <w:rsid w:val="001A0F00"/>
    <w:rsid w:val="001A77EA"/>
    <w:rsid w:val="00240FD3"/>
    <w:rsid w:val="00241C61"/>
    <w:rsid w:val="002A6740"/>
    <w:rsid w:val="004E1B33"/>
    <w:rsid w:val="0058642A"/>
    <w:rsid w:val="00627E29"/>
    <w:rsid w:val="00862302"/>
    <w:rsid w:val="009058FC"/>
    <w:rsid w:val="00A13E14"/>
    <w:rsid w:val="00AD30F9"/>
    <w:rsid w:val="00AE09C1"/>
    <w:rsid w:val="00AE25A9"/>
    <w:rsid w:val="00CF61D4"/>
    <w:rsid w:val="00D25E9E"/>
    <w:rsid w:val="00E834CE"/>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5122">
      <o:colormenu v:ext="edit" fillcolor="none" strokecolor="red"/>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5E9E"/>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AD30F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aragraphedeliste">
    <w:name w:val="List Paragraph"/>
    <w:basedOn w:val="Normal"/>
    <w:uiPriority w:val="34"/>
    <w:qFormat/>
    <w:rsid w:val="00AE09C1"/>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BBC43F-9905-4D96-87B7-26E049CC4E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150</Words>
  <Characters>826</Characters>
  <Application>Microsoft Office Word</Application>
  <DocSecurity>0</DocSecurity>
  <Lines>6</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Julien</dc:creator>
  <cp:lastModifiedBy>Julien</cp:lastModifiedBy>
  <cp:revision>2</cp:revision>
  <dcterms:created xsi:type="dcterms:W3CDTF">2021-12-30T12:39:00Z</dcterms:created>
  <dcterms:modified xsi:type="dcterms:W3CDTF">2021-12-30T12:39:00Z</dcterms:modified>
</cp:coreProperties>
</file>