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60" w:before="240" w:line="288" w:lineRule="auto"/>
        <w:contextualSpacing w:val="0"/>
        <w:jc w:val="center"/>
        <w:rPr/>
      </w:pPr>
      <w:r w:rsidDel="00000000" w:rsidR="00000000" w:rsidRPr="00000000">
        <w:rPr>
          <w:rFonts w:ascii="Cambria" w:cs="Cambria" w:eastAsia="Cambria" w:hAnsi="Cambria"/>
          <w:sz w:val="22"/>
          <w:szCs w:val="22"/>
          <w:rtl w:val="0"/>
        </w:rPr>
        <w:t xml:space="preserve">IUT d’Orsay - DUT Informatique - </w:t>
      </w:r>
      <w:r w:rsidDel="00000000" w:rsidR="00000000" w:rsidRPr="00000000">
        <w:rPr>
          <w:rFonts w:ascii="Cambria" w:cs="Cambria" w:eastAsia="Cambria" w:hAnsi="Cambria"/>
          <w:sz w:val="20"/>
          <w:szCs w:val="20"/>
          <w:rtl w:val="0"/>
        </w:rPr>
        <w:t xml:space="preserve">Jean-Claude MARTIN – </w:t>
      </w:r>
      <w:r w:rsidDel="00000000" w:rsidR="00000000" w:rsidRPr="00000000">
        <w:rPr>
          <w:rFonts w:ascii="Cambria" w:cs="Cambria" w:eastAsia="Cambria" w:hAnsi="Cambria"/>
          <w:rtl w:val="0"/>
        </w:rPr>
        <w:t xml:space="preserve">JEAN-CLAUDE.MARTIN@U-PSUD.FR</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60" w:before="240" w:lineRule="auto"/>
        <w:contextualSpacing w:val="0"/>
        <w:jc w:val="cente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60" w:before="240" w:line="288" w:lineRule="auto"/>
        <w:contextualSpacing w:val="0"/>
        <w:jc w:val="center"/>
        <w:rPr/>
      </w:pPr>
      <w:r w:rsidDel="00000000" w:rsidR="00000000" w:rsidRPr="00000000">
        <w:rPr>
          <w:rFonts w:ascii="Helvetica Neue" w:cs="Helvetica Neue" w:eastAsia="Helvetica Neue" w:hAnsi="Helvetica Neue"/>
          <w:b w:val="1"/>
          <w:sz w:val="28"/>
          <w:szCs w:val="28"/>
          <w:rtl w:val="0"/>
        </w:rPr>
        <w:t xml:space="preserve">Programmation Orientée Objet (POO)</w:t>
        <w:br w:type="textWrapping"/>
        <w:t xml:space="preserve">COURS 2 : Classes et Objets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60" w:before="240" w:line="240" w:lineRule="auto"/>
        <w:contextualSpacing w:val="0"/>
        <w:jc w:val="left"/>
        <w:rPr/>
      </w:pPr>
      <w:r w:rsidDel="00000000" w:rsidR="00000000" w:rsidRPr="00000000">
        <w:rPr>
          <w:rtl w:val="0"/>
        </w:rPr>
      </w:r>
    </w:p>
    <w:p w:rsidR="00000000" w:rsidDel="00000000" w:rsidP="00000000" w:rsidRDefault="00000000" w:rsidRPr="00000000" w14:paraId="00000006">
      <w:pPr>
        <w:pStyle w:val="Heading1"/>
        <w:keepNext w:val="1"/>
        <w:pBdr>
          <w:top w:space="0" w:sz="0" w:val="nil"/>
          <w:left w:space="0" w:sz="0" w:val="nil"/>
          <w:bottom w:space="0" w:sz="0" w:val="nil"/>
          <w:right w:space="0" w:sz="0" w:val="nil"/>
          <w:between w:space="0" w:sz="0" w:val="nil"/>
        </w:pBdr>
        <w:shd w:fill="auto" w:val="clear"/>
        <w:spacing w:after="60" w:before="240" w:line="240" w:lineRule="auto"/>
        <w:contextualSpacing w:val="0"/>
        <w:rPr/>
      </w:pPr>
      <w:bookmarkStart w:colFirst="0" w:colLast="0" w:name="_gjdgxs" w:id="0"/>
      <w:bookmarkEnd w:id="0"/>
      <w:r w:rsidDel="00000000" w:rsidR="00000000" w:rsidRPr="00000000">
        <w:rPr>
          <w:vertAlign w:val="baseline"/>
          <w:rtl w:val="0"/>
        </w:rPr>
        <w:t xml:space="preserve">Principes de la programmation orientée objet</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La Programmation Orientée Objet peut être utilisée dans de nombreux domaines : gérer les produits d’un catalogue en ligne, gérer les contrats d'assurance voiture d'une société d'assurance, … : </w:t>
        <w:br w:type="textWrapp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Exemple : catalogue de meubles sur un site web :</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735350" cy="4221226"/>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35350" cy="422122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En programmation structurée, on se place dans l’espace “solution”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(contraint par les capacités de la machine : test, boucles, …).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En programmation orientée objet, on programme en se plaçant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vertAlign w:val="baseline"/>
          <w:rtl w:val="0"/>
        </w:rPr>
        <w:t xml:space="preserve">dans l’espace “problème” (représentation explicite des concepts du problème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à résoudre, de leurs relations).</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SCHEMA ESPACE PROBLEME / ESPACE SOLUTION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La programmation orientée objet peut se définir comme l'art de décomposer une application en plusieurs classes. Le but est de réduire la difficulté de la tâche à accomplir en la divisant en un grand nombre de petits problèmes qui sont plus simples à comprendre et à résoudre (modularité).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Une classe regroupe LOGIQUEMENT les différentes variables concernant une même entité ainsi que les sous-programmes qui manipulent ces variables.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Une fois les classes définies, l’exécution d’un programme orienté objet consiste à </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1)  </w:t>
      </w:r>
      <w:r w:rsidDel="00000000" w:rsidR="00000000" w:rsidRPr="00000000">
        <w:rPr>
          <w:rtl w:val="0"/>
        </w:rPr>
        <w:t xml:space="preserve">créér des objets..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2) </w:t>
      </w:r>
      <w:r w:rsidDel="00000000" w:rsidR="00000000" w:rsidRPr="00000000">
        <w:rPr>
          <w:rtl w:val="0"/>
        </w:rPr>
        <w:t xml:space="preserve"> appeler des méthodes sur ces objets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997869" cy="2069221"/>
            <wp:effectExtent b="0" l="0" r="0" t="0"/>
            <wp:docPr descr="Fantasia_mickey.jpg" id="3" name="image10.jpg"/>
            <a:graphic>
              <a:graphicData uri="http://schemas.openxmlformats.org/drawingml/2006/picture">
                <pic:pic>
                  <pic:nvPicPr>
                    <pic:cNvPr descr="Fantasia_mickey.jpg" id="0" name="image10.jpg"/>
                    <pic:cNvPicPr preferRelativeResize="0"/>
                  </pic:nvPicPr>
                  <pic:blipFill>
                    <a:blip r:embed="rId7"/>
                    <a:srcRect b="0" l="0" r="0" t="0"/>
                    <a:stretch>
                      <a:fillRect/>
                    </a:stretch>
                  </pic:blipFill>
                  <pic:spPr>
                    <a:xfrm>
                      <a:off x="0" y="0"/>
                      <a:ext cx="1997869" cy="2069221"/>
                    </a:xfrm>
                    <a:prstGeom prst="rect"/>
                    <a:ln/>
                  </pic:spPr>
                </pic:pic>
              </a:graphicData>
            </a:graphic>
          </wp:inline>
        </w:drawing>
      </w:r>
      <w:r w:rsidDel="00000000" w:rsidR="00000000" w:rsidRPr="00000000">
        <w:rPr/>
        <w:drawing>
          <wp:inline distB="114300" distT="114300" distL="114300" distR="114300">
            <wp:extent cx="2031206" cy="1550131"/>
            <wp:effectExtent b="0" l="0" r="0" t="0"/>
            <wp:docPr descr="plusieurs-ballets.jpg" id="2" name="image9.jpg"/>
            <a:graphic>
              <a:graphicData uri="http://schemas.openxmlformats.org/drawingml/2006/picture">
                <pic:pic>
                  <pic:nvPicPr>
                    <pic:cNvPr descr="plusieurs-ballets.jpg" id="0" name="image9.jpg"/>
                    <pic:cNvPicPr preferRelativeResize="0"/>
                  </pic:nvPicPr>
                  <pic:blipFill>
                    <a:blip r:embed="rId8"/>
                    <a:srcRect b="0" l="0" r="0" t="0"/>
                    <a:stretch>
                      <a:fillRect/>
                    </a:stretch>
                  </pic:blipFill>
                  <pic:spPr>
                    <a:xfrm>
                      <a:off x="0" y="0"/>
                      <a:ext cx="2031206" cy="1550131"/>
                    </a:xfrm>
                    <a:prstGeom prst="rect"/>
                    <a:ln/>
                  </pic:spPr>
                </pic:pic>
              </a:graphicData>
            </a:graphic>
          </wp:inline>
        </w:drawing>
      </w:r>
      <w:hyperlink r:id="rId9">
        <w:r w:rsidDel="00000000" w:rsidR="00000000" w:rsidRPr="00000000">
          <w:rPr>
            <w:color w:val="1155cc"/>
            <w:u w:val="single"/>
            <w:rtl w:val="0"/>
          </w:rPr>
          <w:t xml:space="preserve">https://youtu.be/Rrm8usaH0sM?t=2m43s</w:t>
        </w:r>
      </w:hyperlink>
      <w:r w:rsidDel="00000000" w:rsidR="00000000" w:rsidRPr="00000000">
        <w:rPr>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Style w:val="Heading1"/>
        <w:keepNext w:val="1"/>
        <w:pBdr>
          <w:top w:space="0" w:sz="0" w:val="nil"/>
          <w:left w:space="0" w:sz="0" w:val="nil"/>
          <w:bottom w:space="0" w:sz="0" w:val="nil"/>
          <w:right w:space="0" w:sz="0" w:val="nil"/>
          <w:between w:space="0" w:sz="0" w:val="nil"/>
        </w:pBdr>
        <w:shd w:fill="auto" w:val="clear"/>
        <w:spacing w:after="60" w:before="240" w:line="240" w:lineRule="auto"/>
        <w:contextualSpacing w:val="0"/>
        <w:rPr/>
      </w:pPr>
      <w:bookmarkStart w:colFirst="0" w:colLast="0" w:name="_1fob9te" w:id="1"/>
      <w:bookmarkEnd w:id="1"/>
      <w:r w:rsidDel="00000000" w:rsidR="00000000" w:rsidRPr="00000000">
        <w:rPr>
          <w:vertAlign w:val="baseline"/>
          <w:rtl w:val="0"/>
        </w:rPr>
        <w:t xml:space="preserve">Définition d’une classe</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Une </w:t>
      </w:r>
      <w:r w:rsidDel="00000000" w:rsidR="00000000" w:rsidRPr="00000000">
        <w:rPr>
          <w:i w:val="1"/>
          <w:vertAlign w:val="baseline"/>
          <w:rtl w:val="0"/>
        </w:rPr>
        <w:t xml:space="preserve">classe</w:t>
      </w:r>
      <w:r w:rsidDel="00000000" w:rsidR="00000000" w:rsidRPr="00000000">
        <w:rPr>
          <w:vertAlign w:val="baseline"/>
          <w:rtl w:val="0"/>
        </w:rPr>
        <w:t xml:space="preserve"> définit le “moule ou plan” selon lequel seront conçus plusieurs objets.</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Un o</w:t>
      </w:r>
      <w:r w:rsidDel="00000000" w:rsidR="00000000" w:rsidRPr="00000000">
        <w:rPr>
          <w:i w:val="1"/>
          <w:vertAlign w:val="baseline"/>
          <w:rtl w:val="0"/>
        </w:rPr>
        <w:t xml:space="preserve">bjet</w:t>
      </w:r>
      <w:r w:rsidDel="00000000" w:rsidR="00000000" w:rsidRPr="00000000">
        <w:rPr>
          <w:vertAlign w:val="baseline"/>
          <w:rtl w:val="0"/>
        </w:rPr>
        <w:t xml:space="preserve"> est définit par son état (valeur de ses variables / attributs) et un comportement (on sait quelles méthodes on peut appeler sur cet objet).</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0" distT="0" distL="114300" distR="114300">
            <wp:extent cx="3225638" cy="1904499"/>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225638" cy="190449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znysh7" w:id="2"/>
      <w:bookmarkEnd w:id="2"/>
      <w:r w:rsidDel="00000000" w:rsidR="00000000" w:rsidRPr="00000000">
        <w:rPr>
          <w:vertAlign w:val="baseline"/>
          <w:rtl w:val="0"/>
        </w:rPr>
        <w:t xml:space="preserve">Attributs d’objets</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Exemple : Une voiture est caractérisée par une année, une puissance, une valeur. </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Voiture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ab/>
        <w:t xml:space="preserve">int annee ;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ab/>
        <w:t xml:space="preserve">int puissance ;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ab/>
        <w:t xml:space="preserve">double valeur ;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ATTENTION : Les attributs des objets sont initialisés à des valeurs par défaut </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(0 pour les nombres, null pour les références). </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Les variables locales aux méthodes ne sont pas initialisées !</w:t>
        <w:tab/>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Assurance {</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main(String[] args) {</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Declarer </w:t>
      </w:r>
      <w:r w:rsidDel="00000000" w:rsidR="00000000" w:rsidRPr="00000000">
        <w:rPr>
          <w:rFonts w:ascii="Courier New" w:cs="Courier New" w:eastAsia="Courier New" w:hAnsi="Courier New"/>
          <w:b w:val="0"/>
          <w:color w:val="3f7f5f"/>
          <w:sz w:val="20"/>
          <w:szCs w:val="20"/>
          <w:u w:val="single"/>
          <w:vertAlign w:val="baseline"/>
          <w:rtl w:val="0"/>
        </w:rPr>
        <w:t xml:space="preserve">une</w:t>
      </w:r>
      <w:r w:rsidDel="00000000" w:rsidR="00000000" w:rsidRPr="00000000">
        <w:rPr>
          <w:rFonts w:ascii="Courier New" w:cs="Courier New" w:eastAsia="Courier New" w:hAnsi="Courier New"/>
          <w:b w:val="0"/>
          <w:color w:val="3f7f5f"/>
          <w:sz w:val="20"/>
          <w:szCs w:val="20"/>
          <w:vertAlign w:val="baseline"/>
          <w:rtl w:val="0"/>
        </w:rPr>
        <w:t xml:space="preserve"> reference a </w:t>
      </w:r>
      <w:r w:rsidDel="00000000" w:rsidR="00000000" w:rsidRPr="00000000">
        <w:rPr>
          <w:rFonts w:ascii="Courier New" w:cs="Courier New" w:eastAsia="Courier New" w:hAnsi="Courier New"/>
          <w:b w:val="0"/>
          <w:color w:val="3f7f5f"/>
          <w:sz w:val="20"/>
          <w:szCs w:val="20"/>
          <w:u w:val="single"/>
          <w:vertAlign w:val="baseline"/>
          <w:rtl w:val="0"/>
        </w:rPr>
        <w:t xml:space="preserve">une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voiture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Utiliser</w:t>
      </w:r>
      <w:r w:rsidDel="00000000" w:rsidR="00000000" w:rsidRPr="00000000">
        <w:rPr>
          <w:rFonts w:ascii="Courier New" w:cs="Courier New" w:eastAsia="Courier New" w:hAnsi="Courier New"/>
          <w:b w:val="0"/>
          <w:color w:val="3f7f5f"/>
          <w:sz w:val="20"/>
          <w:szCs w:val="20"/>
          <w:vertAlign w:val="baseline"/>
          <w:rtl w:val="0"/>
        </w:rPr>
        <w:t xml:space="preserve"> l'operateur new</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 </w:t>
      </w:r>
      <w:r w:rsidDel="00000000" w:rsidR="00000000" w:rsidRPr="00000000">
        <w:rPr>
          <w:rFonts w:ascii="Courier New" w:cs="Courier New" w:eastAsia="Courier New" w:hAnsi="Courier New"/>
          <w:b w:val="0"/>
          <w:color w:val="3f7f5f"/>
          <w:sz w:val="20"/>
          <w:szCs w:val="20"/>
          <w:u w:val="single"/>
          <w:vertAlign w:val="baseline"/>
          <w:rtl w:val="0"/>
        </w:rPr>
        <w:t xml:space="preserve">allouer</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la</w:t>
      </w:r>
      <w:r w:rsidDel="00000000" w:rsidR="00000000" w:rsidRPr="00000000">
        <w:rPr>
          <w:rFonts w:ascii="Courier New" w:cs="Courier New" w:eastAsia="Courier New" w:hAnsi="Courier New"/>
          <w:b w:val="0"/>
          <w:color w:val="3f7f5f"/>
          <w:sz w:val="20"/>
          <w:szCs w:val="20"/>
          <w:vertAlign w:val="baseline"/>
          <w:rtl w:val="0"/>
        </w:rPr>
        <w:t xml:space="preserve"> place </w:t>
      </w:r>
      <w:r w:rsidDel="00000000" w:rsidR="00000000" w:rsidRPr="00000000">
        <w:rPr>
          <w:rFonts w:ascii="Courier New" w:cs="Courier New" w:eastAsia="Courier New" w:hAnsi="Courier New"/>
          <w:b w:val="0"/>
          <w:color w:val="3f7f5f"/>
          <w:sz w:val="20"/>
          <w:szCs w:val="20"/>
          <w:u w:val="single"/>
          <w:vertAlign w:val="baseline"/>
          <w:rtl w:val="0"/>
        </w:rPr>
        <w:t xml:space="preserve">memoire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dans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tas</w:t>
      </w:r>
      <w:r w:rsidDel="00000000" w:rsidR="00000000" w:rsidRPr="00000000">
        <w:rPr>
          <w:rFonts w:ascii="Courier New" w:cs="Courier New" w:eastAsia="Courier New" w:hAnsi="Courier New"/>
          <w:b w:val="0"/>
          <w:color w:val="3f7f5f"/>
          <w:sz w:val="20"/>
          <w:szCs w:val="20"/>
          <w:vertAlign w:val="baseline"/>
          <w:rtl w:val="0"/>
        </w:rPr>
        <w:t xml:space="preserve"> pour </w:t>
      </w:r>
      <w:r w:rsidDel="00000000" w:rsidR="00000000" w:rsidRPr="00000000">
        <w:rPr>
          <w:rFonts w:ascii="Courier New" w:cs="Courier New" w:eastAsia="Courier New" w:hAnsi="Courier New"/>
          <w:b w:val="0"/>
          <w:color w:val="3f7f5f"/>
          <w:sz w:val="20"/>
          <w:szCs w:val="20"/>
          <w:u w:val="single"/>
          <w:vertAlign w:val="baseline"/>
          <w:rtl w:val="0"/>
        </w:rPr>
        <w:t xml:space="preserve">tous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attributs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cet</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objet</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 </w:t>
      </w:r>
      <w:r w:rsidDel="00000000" w:rsidR="00000000" w:rsidRPr="00000000">
        <w:rPr>
          <w:rFonts w:ascii="Courier New" w:cs="Courier New" w:eastAsia="Courier New" w:hAnsi="Courier New"/>
          <w:b w:val="0"/>
          <w:color w:val="3f7f5f"/>
          <w:sz w:val="20"/>
          <w:szCs w:val="20"/>
          <w:u w:val="single"/>
          <w:vertAlign w:val="baseline"/>
          <w:rtl w:val="0"/>
        </w:rPr>
        <w:t xml:space="preserve">initialiser</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attributs</w:t>
      </w:r>
      <w:r w:rsidDel="00000000" w:rsidR="00000000" w:rsidRPr="00000000">
        <w:rPr>
          <w:rFonts w:ascii="Courier New" w:cs="Courier New" w:eastAsia="Courier New" w:hAnsi="Courier New"/>
          <w:b w:val="0"/>
          <w:color w:val="3f7f5f"/>
          <w:sz w:val="20"/>
          <w:szCs w:val="20"/>
          <w:vertAlign w:val="baseline"/>
          <w:rtl w:val="0"/>
        </w:rPr>
        <w:t xml:space="preserve"> à </w:t>
      </w:r>
      <w:r w:rsidDel="00000000" w:rsidR="00000000" w:rsidRPr="00000000">
        <w:rPr>
          <w:rFonts w:ascii="Courier New" w:cs="Courier New" w:eastAsia="Courier New" w:hAnsi="Courier New"/>
          <w:b w:val="0"/>
          <w:color w:val="3f7f5f"/>
          <w:sz w:val="20"/>
          <w:szCs w:val="20"/>
          <w:u w:val="single"/>
          <w:vertAlign w:val="baseline"/>
          <w:rtl w:val="0"/>
        </w:rPr>
        <w:t xml:space="preserve">des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valeurs</w:t>
      </w:r>
      <w:r w:rsidDel="00000000" w:rsidR="00000000" w:rsidRPr="00000000">
        <w:rPr>
          <w:rFonts w:ascii="Courier New" w:cs="Courier New" w:eastAsia="Courier New" w:hAnsi="Courier New"/>
          <w:b w:val="0"/>
          <w:color w:val="3f7f5f"/>
          <w:sz w:val="20"/>
          <w:szCs w:val="20"/>
          <w:vertAlign w:val="baseline"/>
          <w:rtl w:val="0"/>
        </w:rPr>
        <w:t xml:space="preserve"> par </w:t>
      </w:r>
      <w:r w:rsidDel="00000000" w:rsidR="00000000" w:rsidRPr="00000000">
        <w:rPr>
          <w:rFonts w:ascii="Courier New" w:cs="Courier New" w:eastAsia="Courier New" w:hAnsi="Courier New"/>
          <w:b w:val="0"/>
          <w:color w:val="3f7f5f"/>
          <w:sz w:val="20"/>
          <w:szCs w:val="20"/>
          <w:u w:val="single"/>
          <w:vertAlign w:val="baseline"/>
          <w:rtl w:val="0"/>
        </w:rPr>
        <w:t xml:space="preserve">défauut</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 </w:t>
      </w:r>
      <w:r w:rsidDel="00000000" w:rsidR="00000000" w:rsidRPr="00000000">
        <w:rPr>
          <w:rFonts w:ascii="Courier New" w:cs="Courier New" w:eastAsia="Courier New" w:hAnsi="Courier New"/>
          <w:b w:val="0"/>
          <w:color w:val="3f7f5f"/>
          <w:sz w:val="20"/>
          <w:szCs w:val="20"/>
          <w:u w:val="single"/>
          <w:vertAlign w:val="baseline"/>
          <w:rtl w:val="0"/>
        </w:rPr>
        <w:t xml:space="preserve">retourner</w:t>
      </w:r>
      <w:r w:rsidDel="00000000" w:rsidR="00000000" w:rsidRPr="00000000">
        <w:rPr>
          <w:rFonts w:ascii="Courier New" w:cs="Courier New" w:eastAsia="Courier New" w:hAnsi="Courier New"/>
          <w:b w:val="0"/>
          <w:color w:val="3f7f5f"/>
          <w:sz w:val="20"/>
          <w:szCs w:val="20"/>
          <w:vertAlign w:val="baseline"/>
          <w:rtl w:val="0"/>
        </w:rPr>
        <w:t xml:space="preserve"> l'adresse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la</w:t>
      </w:r>
      <w:r w:rsidDel="00000000" w:rsidR="00000000" w:rsidRPr="00000000">
        <w:rPr>
          <w:rFonts w:ascii="Courier New" w:cs="Courier New" w:eastAsia="Courier New" w:hAnsi="Courier New"/>
          <w:b w:val="0"/>
          <w:color w:val="3f7f5f"/>
          <w:sz w:val="20"/>
          <w:szCs w:val="20"/>
          <w:vertAlign w:val="baseline"/>
          <w:rtl w:val="0"/>
        </w:rPr>
        <w:t xml:space="preserve"> zone </w:t>
      </w:r>
      <w:r w:rsidDel="00000000" w:rsidR="00000000" w:rsidRPr="00000000">
        <w:rPr>
          <w:rFonts w:ascii="Courier New" w:cs="Courier New" w:eastAsia="Courier New" w:hAnsi="Courier New"/>
          <w:b w:val="0"/>
          <w:color w:val="3f7f5f"/>
          <w:sz w:val="20"/>
          <w:szCs w:val="20"/>
          <w:u w:val="single"/>
          <w:vertAlign w:val="baseline"/>
          <w:rtl w:val="0"/>
        </w:rPr>
        <w:t xml:space="preserve">allouee</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Affecter </w:t>
      </w:r>
      <w:r w:rsidDel="00000000" w:rsidR="00000000" w:rsidRPr="00000000">
        <w:rPr>
          <w:rFonts w:ascii="Courier New" w:cs="Courier New" w:eastAsia="Courier New" w:hAnsi="Courier New"/>
          <w:b w:val="0"/>
          <w:color w:val="3f7f5f"/>
          <w:sz w:val="20"/>
          <w:szCs w:val="20"/>
          <w:u w:val="single"/>
          <w:vertAlign w:val="baseline"/>
          <w:rtl w:val="0"/>
        </w:rPr>
        <w:t xml:space="preserve">des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valeurs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aux</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attributs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cet</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objet</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Afficher</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valeurs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attributs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cet</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objet</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Declarer </w:t>
      </w:r>
      <w:r w:rsidDel="00000000" w:rsidR="00000000" w:rsidRPr="00000000">
        <w:rPr>
          <w:rFonts w:ascii="Courier New" w:cs="Courier New" w:eastAsia="Courier New" w:hAnsi="Courier New"/>
          <w:b w:val="0"/>
          <w:color w:val="3f7f5f"/>
          <w:sz w:val="20"/>
          <w:szCs w:val="20"/>
          <w:u w:val="single"/>
          <w:vertAlign w:val="baseline"/>
          <w:rtl w:val="0"/>
        </w:rPr>
        <w:t xml:space="preserve">une</w:t>
      </w:r>
      <w:r w:rsidDel="00000000" w:rsidR="00000000" w:rsidRPr="00000000">
        <w:rPr>
          <w:rFonts w:ascii="Courier New" w:cs="Courier New" w:eastAsia="Courier New" w:hAnsi="Courier New"/>
          <w:b w:val="0"/>
          <w:color w:val="3f7f5f"/>
          <w:sz w:val="20"/>
          <w:szCs w:val="20"/>
          <w:vertAlign w:val="baseline"/>
          <w:rtl w:val="0"/>
        </w:rPr>
        <w:t xml:space="preserve"> reference </w:t>
      </w:r>
      <w:r w:rsidDel="00000000" w:rsidR="00000000" w:rsidRPr="00000000">
        <w:rPr>
          <w:rFonts w:ascii="Courier New" w:cs="Courier New" w:eastAsia="Courier New" w:hAnsi="Courier New"/>
          <w:b w:val="0"/>
          <w:color w:val="3f7f5f"/>
          <w:sz w:val="20"/>
          <w:szCs w:val="20"/>
          <w:u w:val="single"/>
          <w:vertAlign w:val="baseline"/>
          <w:rtl w:val="0"/>
        </w:rPr>
        <w:t xml:space="preserve">vers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une</w:t>
      </w:r>
      <w:r w:rsidDel="00000000" w:rsidR="00000000" w:rsidRPr="00000000">
        <w:rPr>
          <w:rFonts w:ascii="Courier New" w:cs="Courier New" w:eastAsia="Courier New" w:hAnsi="Courier New"/>
          <w:b w:val="0"/>
          <w:color w:val="3f7f5f"/>
          <w:sz w:val="20"/>
          <w:szCs w:val="20"/>
          <w:vertAlign w:val="baseline"/>
          <w:rtl w:val="0"/>
        </w:rPr>
        <w:t xml:space="preserve"> 2eme </w:t>
      </w:r>
      <w:r w:rsidDel="00000000" w:rsidR="00000000" w:rsidRPr="00000000">
        <w:rPr>
          <w:rFonts w:ascii="Courier New" w:cs="Courier New" w:eastAsia="Courier New" w:hAnsi="Courier New"/>
          <w:b w:val="0"/>
          <w:color w:val="3f7f5f"/>
          <w:sz w:val="20"/>
          <w:szCs w:val="20"/>
          <w:u w:val="single"/>
          <w:vertAlign w:val="baseline"/>
          <w:rtl w:val="0"/>
        </w:rPr>
        <w:t xml:space="preserve">voiture</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720" w:firstLine="720"/>
        <w:contextualSpacing w:val="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Creer</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un</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objet</w:t>
      </w:r>
      <w:r w:rsidDel="00000000" w:rsidR="00000000" w:rsidRPr="00000000">
        <w:rPr>
          <w:rFonts w:ascii="Courier New" w:cs="Courier New" w:eastAsia="Courier New" w:hAnsi="Courier New"/>
          <w:b w:val="0"/>
          <w:color w:val="3f7f5f"/>
          <w:sz w:val="20"/>
          <w:szCs w:val="20"/>
          <w:vertAlign w:val="baseline"/>
          <w:rtl w:val="0"/>
        </w:rPr>
        <w:t xml:space="preserve">, modifier </w:t>
      </w:r>
      <w:r w:rsidDel="00000000" w:rsidR="00000000" w:rsidRPr="00000000">
        <w:rPr>
          <w:rFonts w:ascii="Courier New" w:cs="Courier New" w:eastAsia="Courier New" w:hAnsi="Courier New"/>
          <w:b w:val="0"/>
          <w:color w:val="3f7f5f"/>
          <w:sz w:val="20"/>
          <w:szCs w:val="20"/>
          <w:u w:val="single"/>
          <w:vertAlign w:val="baseline"/>
          <w:rtl w:val="0"/>
        </w:rPr>
        <w:t xml:space="preserve">les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attributs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et</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afficher</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720" w:firstLine="720"/>
        <w:contextualSpacing w:val="0"/>
        <w:rPr>
          <w:rFonts w:ascii="Courier New" w:cs="Courier New" w:eastAsia="Courier New" w:hAnsi="Courier New"/>
          <w:sz w:val="20"/>
          <w:szCs w:val="20"/>
          <w:highlight w:val="yellow"/>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SCHEMA DE LA MEMOIRE : RUBAN </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SCHEMA DE LA MEMOIRE : BOITE ET FLECHE</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before="0" w:line="240" w:lineRule="auto"/>
        <w:contextualSpacing w:val="0"/>
        <w:rPr>
          <w:sz w:val="40"/>
          <w:szCs w:val="40"/>
        </w:rPr>
      </w:pPr>
      <w:r w:rsidDel="00000000" w:rsidR="00000000" w:rsidRPr="00000000">
        <w:rPr>
          <w:sz w:val="40"/>
          <w:szCs w:val="40"/>
          <w:rtl w:val="0"/>
        </w:rPr>
        <w:t xml:space="preserve">Schémas de la mémoire</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t xml:space="preserve">le but des schémas est de faire comprendre comment la machine virtuelle gère la mémoire. </w:t>
        <w:br w:type="textWrapping"/>
        <w:t xml:space="preserve">La zone "pile" est utilisée pour les variables locales aux sous programmes, paramètres passés lors des appels. </w:t>
        <w:br w:type="textWrapping"/>
        <w:t xml:space="preserve">La zone "tas" est utilisée pour l'allocation dynamique (attributs des objets, cases des tableaux). </w:t>
        <w:br w:type="textWrapping"/>
        <w:br w:type="textWrapping"/>
        <w:t xml:space="preserve">Le mode ruban représente un ruban avec des cases mémoires avec leurs adresses en bas et en haut le nom des variables. </w:t>
        <w:br w:type="textWrapping"/>
        <w:br w:type="textWrapping"/>
        <w:t xml:space="preserve">Le mode boite et flèche s'abstrait des adresses et représente les références par des flèches. </w:t>
        <w:br w:type="textWrapping"/>
        <w:t xml:space="preserve">C'est donc un mode plus lisible quand il y a beaucoup d'objets.</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Chaque objet a ses propres attributs (ex : année) : on parle de </w:t>
      </w:r>
      <w:r w:rsidDel="00000000" w:rsidR="00000000" w:rsidRPr="00000000">
        <w:rPr>
          <w:b w:val="1"/>
          <w:vertAlign w:val="baseline"/>
          <w:rtl w:val="0"/>
        </w:rPr>
        <w:t xml:space="preserve">variable d’objet.</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Les variables / attributs d’un même objet (ex : la voiture de mr. Durand) sont regroupées dans une même zone de la mémoire.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alibri" w:cs="Calibri" w:eastAsia="Calibri" w:hAnsi="Calibri"/>
          <w:b w:val="0"/>
          <w:sz w:val="24"/>
          <w:szCs w:val="24"/>
          <w:vertAlign w:val="baseline"/>
          <w:rtl w:val="0"/>
        </w:rPr>
        <w:t xml:space="preserve">ATTENTION : Un programme = généralement plusieurs fichiers .java. </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alibri" w:cs="Calibri" w:eastAsia="Calibri" w:hAnsi="Calibri"/>
          <w:b w:val="0"/>
          <w:sz w:val="24"/>
          <w:szCs w:val="24"/>
          <w:vertAlign w:val="baseline"/>
          <w:rtl w:val="0"/>
        </w:rPr>
        <w:t xml:space="preserve">Une seule classe public par fichier .java</w:t>
      </w:r>
      <w:r w:rsidDel="00000000" w:rsidR="00000000" w:rsidRPr="00000000">
        <w:rPr>
          <w:rtl w:val="0"/>
        </w:rPr>
      </w:r>
    </w:p>
    <w:p w:rsidR="00000000" w:rsidDel="00000000" w:rsidP="00000000" w:rsidRDefault="00000000" w:rsidRPr="00000000" w14:paraId="00000080">
      <w:pPr>
        <w:pStyle w:val="Heading3"/>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bookmarkStart w:colFirst="0" w:colLast="0" w:name="_2et92p0" w:id="3"/>
      <w:bookmarkEnd w:id="3"/>
      <w:r w:rsidDel="00000000" w:rsidR="00000000" w:rsidRPr="00000000">
        <w:rPr>
          <w:vertAlign w:val="baseline"/>
          <w:rtl w:val="0"/>
        </w:rPr>
        <w:t xml:space="preserve">Un attribut peut être un objet</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Le propriétaire d’une voiture : instance de la classe Personne</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Personne {</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anneeNaissance</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VoitureProprietaire {</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annee</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puissance</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valeur</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000000"/>
          <w:sz w:val="20"/>
          <w:szCs w:val="20"/>
          <w:highlight w:val="yellow"/>
          <w:vertAlign w:val="baseline"/>
          <w:rtl w:val="0"/>
        </w:rPr>
        <w:tab/>
      </w:r>
      <w:r w:rsidDel="00000000" w:rsidR="00000000" w:rsidRPr="00000000">
        <w:rPr>
          <w:rFonts w:ascii="Courier New" w:cs="Courier New" w:eastAsia="Courier New" w:hAnsi="Courier New"/>
          <w:b w:val="0"/>
          <w:color w:val="17365d"/>
          <w:sz w:val="20"/>
          <w:szCs w:val="20"/>
          <w:vertAlign w:val="baseline"/>
          <w:rtl w:val="0"/>
        </w:rPr>
        <w:t xml:space="preserve">Personne proprietaire ;</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b w:val="0"/>
          <w:color w:val="17365d"/>
          <w:sz w:val="20"/>
          <w:szCs w:val="20"/>
          <w:vertAlign w:val="baseline"/>
        </w:rPr>
      </w:pPr>
      <w:r w:rsidDel="00000000" w:rsidR="00000000" w:rsidRPr="00000000">
        <w:rPr>
          <w:rFonts w:ascii="Courier New" w:cs="Courier New" w:eastAsia="Courier New" w:hAnsi="Courier New"/>
          <w:b w:val="0"/>
          <w:color w:val="17365d"/>
          <w:sz w:val="20"/>
          <w:szCs w:val="20"/>
          <w:vertAlign w:val="baseline"/>
          <w:rtl w:val="0"/>
        </w:rPr>
        <w:t xml:space="preserve">}</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Fonts w:ascii="Courier New" w:cs="Courier New" w:eastAsia="Courier New" w:hAnsi="Courier New"/>
          <w:color w:val="17365d"/>
          <w:sz w:val="20"/>
          <w:szCs w:val="20"/>
          <w:rtl w:val="0"/>
        </w:rPr>
        <w:t xml:space="preserve">SCHEMA MEMOIRE : </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17365d"/>
          <w:sz w:val="20"/>
          <w:szCs w:val="20"/>
        </w:rPr>
      </w:pPr>
      <w:r w:rsidDel="00000000" w:rsidR="00000000" w:rsidRPr="00000000">
        <w:rPr>
          <w:rtl w:val="0"/>
        </w:rPr>
      </w:r>
    </w:p>
    <w:p w:rsidR="00000000" w:rsidDel="00000000" w:rsidP="00000000" w:rsidRDefault="00000000" w:rsidRPr="00000000" w14:paraId="00000092">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tyjcwt" w:id="4"/>
      <w:bookmarkEnd w:id="4"/>
      <w:r w:rsidDel="00000000" w:rsidR="00000000" w:rsidRPr="00000000">
        <w:rPr>
          <w:vertAlign w:val="baseline"/>
          <w:rtl w:val="0"/>
        </w:rPr>
        <w:t xml:space="preserve">Application</w:t>
      </w:r>
      <w:r w:rsidDel="00000000" w:rsidR="00000000" w:rsidRPr="00000000">
        <w:rPr>
          <w:rtl w:val="0"/>
        </w:rPr>
      </w:r>
    </w:p>
    <w:p w:rsidR="00000000" w:rsidDel="00000000" w:rsidP="00000000" w:rsidRDefault="00000000" w:rsidRPr="00000000" w14:paraId="00000093">
      <w:pPr>
        <w:numPr>
          <w:ilvl w:val="0"/>
          <w:numId w:val="4"/>
        </w:numPr>
        <w:pBdr>
          <w:top w:space="0" w:sz="0" w:val="nil"/>
          <w:left w:space="0" w:sz="0" w:val="nil"/>
          <w:bottom w:space="0" w:sz="0" w:val="nil"/>
          <w:right w:space="0" w:sz="0" w:val="nil"/>
          <w:between w:space="0" w:sz="0" w:val="nil"/>
        </w:pBdr>
        <w:shd w:fill="auto" w:val="clear"/>
        <w:spacing w:after="0" w:lineRule="auto"/>
        <w:ind w:left="720" w:hanging="360"/>
        <w:contextualSpacing w:val="1"/>
        <w:rPr>
          <w:vertAlign w:val="baseline"/>
        </w:rPr>
      </w:pPr>
      <w:r w:rsidDel="00000000" w:rsidR="00000000" w:rsidRPr="00000000">
        <w:rPr>
          <w:vertAlign w:val="baseline"/>
          <w:rtl w:val="0"/>
        </w:rPr>
        <w:t xml:space="preserve">Compléter la classe Personne en ajoutant un attribut numéroSecu</w:t>
      </w:r>
      <w:r w:rsidDel="00000000" w:rsidR="00000000" w:rsidRPr="00000000">
        <w:rPr>
          <w:rtl w:val="0"/>
        </w:rPr>
      </w:r>
    </w:p>
    <w:p w:rsidR="00000000" w:rsidDel="00000000" w:rsidP="00000000" w:rsidRDefault="00000000" w:rsidRPr="00000000" w14:paraId="00000094">
      <w:pPr>
        <w:numPr>
          <w:ilvl w:val="0"/>
          <w:numId w:val="4"/>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vertAlign w:val="baseline"/>
        </w:rPr>
      </w:pPr>
      <w:r w:rsidDel="00000000" w:rsidR="00000000" w:rsidRPr="00000000">
        <w:rPr>
          <w:vertAlign w:val="baseline"/>
          <w:rtl w:val="0"/>
        </w:rPr>
        <w:t xml:space="preserve">Compléter le main de la classe VoitureProprietaire en créant une 2ème voiture. </w:t>
      </w:r>
      <w:r w:rsidDel="00000000" w:rsidR="00000000" w:rsidRPr="00000000">
        <w:rPr>
          <w:rtl w:val="0"/>
        </w:rPr>
      </w:r>
    </w:p>
    <w:p w:rsidR="00000000" w:rsidDel="00000000" w:rsidP="00000000" w:rsidRDefault="00000000" w:rsidRPr="00000000" w14:paraId="00000095">
      <w:pPr>
        <w:numPr>
          <w:ilvl w:val="0"/>
          <w:numId w:val="4"/>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vertAlign w:val="baseline"/>
        </w:rPr>
      </w:pPr>
      <w:r w:rsidDel="00000000" w:rsidR="00000000" w:rsidRPr="00000000">
        <w:rPr>
          <w:vertAlign w:val="baseline"/>
          <w:rtl w:val="0"/>
        </w:rPr>
        <w:t xml:space="preserve">Le propriétaire de cette voiture sera le même pour les 2 voitures.</w:t>
      </w:r>
      <w:r w:rsidDel="00000000" w:rsidR="00000000" w:rsidRPr="00000000">
        <w:rPr>
          <w:rtl w:val="0"/>
        </w:rPr>
      </w:r>
    </w:p>
    <w:p w:rsidR="00000000" w:rsidDel="00000000" w:rsidP="00000000" w:rsidRDefault="00000000" w:rsidRPr="00000000" w14:paraId="00000096">
      <w:pPr>
        <w:numPr>
          <w:ilvl w:val="0"/>
          <w:numId w:val="4"/>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vertAlign w:val="baseline"/>
        </w:rPr>
      </w:pPr>
      <w:r w:rsidDel="00000000" w:rsidR="00000000" w:rsidRPr="00000000">
        <w:rPr>
          <w:vertAlign w:val="baseline"/>
          <w:rtl w:val="0"/>
        </w:rPr>
        <w:t xml:space="preserve">Faire un schéma de la mémoire boite et fleches. </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99">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dy6vkm" w:id="5"/>
      <w:bookmarkEnd w:id="5"/>
      <w:r w:rsidDel="00000000" w:rsidR="00000000" w:rsidRPr="00000000">
        <w:rPr>
          <w:vertAlign w:val="baseline"/>
          <w:rtl w:val="0"/>
        </w:rPr>
        <w:t xml:space="preserve">NullPointerException</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alibri" w:cs="Calibri" w:eastAsia="Calibri" w:hAnsi="Calibri"/>
          <w:b w:val="0"/>
          <w:sz w:val="24"/>
          <w:szCs w:val="24"/>
          <w:vertAlign w:val="baseline"/>
          <w:rtl w:val="0"/>
        </w:rPr>
        <w:t xml:space="preserve">Attention : Erreur NullPointerException si la référence contient null (par exemple attribut initialisé à la valeur par défaut sans affectation ensuite à une adresse d’objet alloué)</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VoitureProprietaire {</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annee</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puissance</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valeur</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Personne </w:t>
      </w:r>
      <w:r w:rsidDel="00000000" w:rsidR="00000000" w:rsidRPr="00000000">
        <w:rPr>
          <w:rFonts w:ascii="Courier New" w:cs="Courier New" w:eastAsia="Courier New" w:hAnsi="Courier New"/>
          <w:b w:val="0"/>
          <w:color w:val="0000c0"/>
          <w:sz w:val="20"/>
          <w:szCs w:val="20"/>
          <w:vertAlign w:val="baseline"/>
          <w:rtl w:val="0"/>
        </w:rPr>
        <w:t xml:space="preserve">proprietaire</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main (String args[]) {</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VoitureProprietaire v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0"/>
          <w:color w:val="17365d"/>
          <w:sz w:val="20"/>
          <w:szCs w:val="20"/>
          <w:vertAlign w:val="baseline"/>
          <w:rtl w:val="0"/>
        </w:rPr>
        <w:t xml:space="preserve"> VoitureProprietaire();</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(v.</w:t>
      </w:r>
      <w:r w:rsidDel="00000000" w:rsidR="00000000" w:rsidRPr="00000000">
        <w:rPr>
          <w:rFonts w:ascii="Courier New" w:cs="Courier New" w:eastAsia="Courier New" w:hAnsi="Courier New"/>
          <w:b w:val="0"/>
          <w:color w:val="0000c0"/>
          <w:sz w:val="20"/>
          <w:szCs w:val="20"/>
          <w:vertAlign w:val="baseline"/>
          <w:rtl w:val="0"/>
        </w:rPr>
        <w:t xml:space="preserve">proprietaire</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Fonts w:ascii="Courier New" w:cs="Courier New" w:eastAsia="Courier New" w:hAnsi="Courier New"/>
          <w:b w:val="0"/>
          <w:color w:val="0000c0"/>
          <w:sz w:val="20"/>
          <w:szCs w:val="20"/>
          <w:vertAlign w:val="baseline"/>
          <w:rtl w:val="0"/>
        </w:rPr>
        <w:t xml:space="preserve">anneeNaissance</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Exécution : </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AE">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t3h5sf" w:id="6"/>
      <w:bookmarkEnd w:id="6"/>
      <w:r w:rsidDel="00000000" w:rsidR="00000000" w:rsidRPr="00000000">
        <w:rPr>
          <w:vertAlign w:val="baseline"/>
          <w:rtl w:val="0"/>
        </w:rPr>
        <w:t xml:space="preserve">Références multiples sur un même objet</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alibri" w:cs="Calibri" w:eastAsia="Calibri" w:hAnsi="Calibri"/>
          <w:b w:val="0"/>
          <w:sz w:val="24"/>
          <w:szCs w:val="24"/>
          <w:vertAlign w:val="baseline"/>
          <w:rtl w:val="0"/>
        </w:rPr>
        <w:t xml:space="preserve">ATTENTION : Plusieurs références peuvent pointer sur un même objet. </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Voiture v2 = scenic ;</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v2.</w:t>
      </w:r>
      <w:r w:rsidDel="00000000" w:rsidR="00000000" w:rsidRPr="00000000">
        <w:rPr>
          <w:rFonts w:ascii="Courier New" w:cs="Courier New" w:eastAsia="Courier New" w:hAnsi="Courier New"/>
          <w:b w:val="0"/>
          <w:color w:val="0000c0"/>
          <w:sz w:val="20"/>
          <w:szCs w:val="20"/>
          <w:vertAlign w:val="baseline"/>
          <w:rtl w:val="0"/>
        </w:rPr>
        <w:t xml:space="preserve">annee</w:t>
      </w:r>
      <w:r w:rsidDel="00000000" w:rsidR="00000000" w:rsidRPr="00000000">
        <w:rPr>
          <w:rFonts w:ascii="Courier New" w:cs="Courier New" w:eastAsia="Courier New" w:hAnsi="Courier New"/>
          <w:b w:val="0"/>
          <w:color w:val="17365d"/>
          <w:sz w:val="20"/>
          <w:szCs w:val="20"/>
          <w:vertAlign w:val="baseline"/>
          <w:rtl w:val="0"/>
        </w:rPr>
        <w:t xml:space="preserve"> = 2007 ;</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w:t>
      </w:r>
      <w:r w:rsidDel="00000000" w:rsidR="00000000" w:rsidRPr="00000000">
        <w:rPr>
          <w:rFonts w:ascii="Courier New" w:cs="Courier New" w:eastAsia="Courier New" w:hAnsi="Courier New"/>
          <w:b w:val="0"/>
          <w:color w:val="2a00ff"/>
          <w:sz w:val="20"/>
          <w:szCs w:val="20"/>
          <w:vertAlign w:val="baseline"/>
          <w:rtl w:val="0"/>
        </w:rPr>
        <w:t xml:space="preserve">" Annee modifie : "</w:t>
      </w:r>
      <w:r w:rsidDel="00000000" w:rsidR="00000000" w:rsidRPr="00000000">
        <w:rPr>
          <w:rFonts w:ascii="Courier New" w:cs="Courier New" w:eastAsia="Courier New" w:hAnsi="Courier New"/>
          <w:b w:val="0"/>
          <w:color w:val="17365d"/>
          <w:sz w:val="20"/>
          <w:szCs w:val="20"/>
          <w:vertAlign w:val="baseline"/>
          <w:rtl w:val="0"/>
        </w:rPr>
        <w:t xml:space="preserve"> + scenic.</w:t>
      </w:r>
      <w:r w:rsidDel="00000000" w:rsidR="00000000" w:rsidRPr="00000000">
        <w:rPr>
          <w:rFonts w:ascii="Courier New" w:cs="Courier New" w:eastAsia="Courier New" w:hAnsi="Courier New"/>
          <w:b w:val="0"/>
          <w:color w:val="0000c0"/>
          <w:sz w:val="20"/>
          <w:szCs w:val="20"/>
          <w:vertAlign w:val="baseline"/>
          <w:rtl w:val="0"/>
        </w:rPr>
        <w:t xml:space="preserve">annee</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SCHEMA PLUSIEURS REFERENCES SUR UN MEME OBJET</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60" w:before="240" w:line="240" w:lineRule="auto"/>
        <w:contextualSpacing w:val="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60" w:before="240" w:line="240" w:lineRule="auto"/>
        <w:contextualSpacing w:val="0"/>
        <w:rPr/>
      </w:pPr>
      <w:r w:rsidDel="00000000" w:rsidR="00000000" w:rsidRPr="00000000">
        <w:rPr>
          <w:rtl w:val="0"/>
        </w:rPr>
      </w:r>
    </w:p>
    <w:p w:rsidR="00000000" w:rsidDel="00000000" w:rsidP="00000000" w:rsidRDefault="00000000" w:rsidRPr="00000000" w14:paraId="000000C0">
      <w:pPr>
        <w:pStyle w:val="Heading1"/>
        <w:keepNext w:val="1"/>
        <w:pBdr>
          <w:top w:space="0" w:sz="0" w:val="nil"/>
          <w:left w:space="0" w:sz="0" w:val="nil"/>
          <w:bottom w:space="0" w:sz="0" w:val="nil"/>
          <w:right w:space="0" w:sz="0" w:val="nil"/>
          <w:between w:space="0" w:sz="0" w:val="nil"/>
        </w:pBdr>
        <w:shd w:fill="auto" w:val="clear"/>
        <w:spacing w:after="60" w:before="240" w:line="240" w:lineRule="auto"/>
        <w:contextualSpacing w:val="0"/>
        <w:rPr/>
      </w:pPr>
      <w:bookmarkStart w:colFirst="0" w:colLast="0" w:name="_2s8eyo1" w:id="7"/>
      <w:bookmarkEnd w:id="7"/>
      <w:r w:rsidDel="00000000" w:rsidR="00000000" w:rsidRPr="00000000">
        <w:rPr>
          <w:vertAlign w:val="baseline"/>
          <w:rtl w:val="0"/>
        </w:rPr>
        <w:t xml:space="preserve">Constructeur</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On alloue un objet en appelant l’opérateur new avec un </w:t>
      </w:r>
      <w:r w:rsidDel="00000000" w:rsidR="00000000" w:rsidRPr="00000000">
        <w:rPr>
          <w:i w:val="1"/>
          <w:vertAlign w:val="baseline"/>
          <w:rtl w:val="0"/>
        </w:rPr>
        <w:t xml:space="preserve">constructeur d’objet</w:t>
      </w:r>
      <w:r w:rsidDel="00000000" w:rsidR="00000000" w:rsidRPr="00000000">
        <w:rPr>
          <w:vertAlign w:val="baseline"/>
          <w:rtl w:val="0"/>
        </w:rPr>
        <w:t xml:space="preserve">. </w:t>
        <w:br w:type="textWrapping"/>
        <w:t xml:space="preserve">Un constructeur est un sous-programme particulier qui possède le même nom que sa classe et qui n’a aucun type de retour. Il peut avoir des paramètres.</w:t>
        <w:br w:type="textWrapp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Il est appelé lorsqu’une nouvelle instance de la classe est créée. Ceci permet à la classe de configurer un objet en vue de son utilisation (par exemple initialisation de ses attributs). L'intérêt est que, comme il est appelé automatiquement, le développeur qui utilise la classe n'oublie pas des initialisations importantes. Préférer grouper toutes les initialisations plutot que d’initialiser certains attributs explicitement (eg meme ligne que la declaration).</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vertAlign w:val="baseline"/>
          <w:rtl w:val="0"/>
        </w:rPr>
        <w:t xml:space="preserve">this</w:t>
      </w:r>
      <w:r w:rsidDel="00000000" w:rsidR="00000000" w:rsidRPr="00000000">
        <w:rPr>
          <w:vertAlign w:val="baseline"/>
          <w:rtl w:val="0"/>
        </w:rPr>
        <w:t xml:space="preserve"> : Plutôt que de donner des noms différents aux paramètres du constructeur et aux attributs de l’objet, on préfère souvent utiliser les mêmes noms. Dans ce cas, pour éviter une ambiguité, on utilise le mot clé </w:t>
      </w:r>
      <w:r w:rsidDel="00000000" w:rsidR="00000000" w:rsidRPr="00000000">
        <w:rPr>
          <w:b w:val="1"/>
          <w:vertAlign w:val="baseline"/>
          <w:rtl w:val="0"/>
        </w:rPr>
        <w:t xml:space="preserve">this</w:t>
      </w:r>
      <w:r w:rsidDel="00000000" w:rsidR="00000000" w:rsidRPr="00000000">
        <w:rPr>
          <w:vertAlign w:val="baseline"/>
          <w:rtl w:val="0"/>
        </w:rPr>
        <w:t xml:space="preserve"> comme une référence vers l’objet qui vient d’être crée. </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alibri" w:cs="Calibri" w:eastAsia="Calibri" w:hAnsi="Calibri"/>
          <w:b w:val="0"/>
          <w:sz w:val="24"/>
          <w:szCs w:val="24"/>
          <w:vertAlign w:val="baseline"/>
          <w:rtl w:val="0"/>
        </w:rPr>
        <w:t xml:space="preserve">ATTENTION : Un constructeur sans paramètre est crée par défaut seulement si on ne définit pas de constructeur.</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1"/>
          <w:color w:val="17365d"/>
          <w:sz w:val="20"/>
          <w:szCs w:val="20"/>
          <w:vertAlign w:val="baseline"/>
          <w:rtl w:val="0"/>
        </w:rPr>
        <w:t xml:space="preserve"> VoitureConstructeur {</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0000c0"/>
          <w:sz w:val="20"/>
          <w:szCs w:val="20"/>
          <w:vertAlign w:val="baseline"/>
          <w:rtl w:val="0"/>
        </w:rPr>
        <w:t xml:space="preserve">annee</w:t>
      </w:r>
      <w:r w:rsidDel="00000000" w:rsidR="00000000" w:rsidRPr="00000000">
        <w:rPr>
          <w:rFonts w:ascii="Courier New" w:cs="Courier New" w:eastAsia="Courier New" w:hAnsi="Courier New"/>
          <w:b w:val="1"/>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0000c0"/>
          <w:sz w:val="20"/>
          <w:szCs w:val="20"/>
          <w:vertAlign w:val="baseline"/>
          <w:rtl w:val="0"/>
        </w:rPr>
        <w:t xml:space="preserve">puissance</w:t>
      </w:r>
      <w:r w:rsidDel="00000000" w:rsidR="00000000" w:rsidRPr="00000000">
        <w:rPr>
          <w:rFonts w:ascii="Courier New" w:cs="Courier New" w:eastAsia="Courier New" w:hAnsi="Courier New"/>
          <w:b w:val="1"/>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0000c0"/>
          <w:sz w:val="20"/>
          <w:szCs w:val="20"/>
          <w:vertAlign w:val="baseline"/>
          <w:rtl w:val="0"/>
        </w:rPr>
        <w:t xml:space="preserve">valeur</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 xml:space="preserve">VoitureConstructeur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1"/>
          <w:color w:val="17365d"/>
          <w:sz w:val="20"/>
          <w:szCs w:val="20"/>
          <w:vertAlign w:val="baseline"/>
          <w:rtl w:val="0"/>
        </w:rPr>
        <w:t xml:space="preserve"> an, </w:t>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1"/>
          <w:color w:val="17365d"/>
          <w:sz w:val="20"/>
          <w:szCs w:val="20"/>
          <w:vertAlign w:val="baseline"/>
          <w:rtl w:val="0"/>
        </w:rPr>
        <w:t xml:space="preserve"> valeur) {</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r>
      <w:r w:rsidDel="00000000" w:rsidR="00000000" w:rsidRPr="00000000">
        <w:rPr>
          <w:rFonts w:ascii="Courier New" w:cs="Courier New" w:eastAsia="Courier New" w:hAnsi="Courier New"/>
          <w:b w:val="1"/>
          <w:color w:val="0000c0"/>
          <w:sz w:val="20"/>
          <w:szCs w:val="20"/>
          <w:vertAlign w:val="baseline"/>
          <w:rtl w:val="0"/>
        </w:rPr>
        <w:t xml:space="preserve">annee</w:t>
      </w:r>
      <w:r w:rsidDel="00000000" w:rsidR="00000000" w:rsidRPr="00000000">
        <w:rPr>
          <w:rFonts w:ascii="Courier New" w:cs="Courier New" w:eastAsia="Courier New" w:hAnsi="Courier New"/>
          <w:b w:val="1"/>
          <w:color w:val="17365d"/>
          <w:sz w:val="20"/>
          <w:szCs w:val="20"/>
          <w:vertAlign w:val="baseline"/>
          <w:rtl w:val="0"/>
        </w:rPr>
        <w:t xml:space="preserve"> = an ; </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this</w:t>
      </w:r>
      <w:r w:rsidDel="00000000" w:rsidR="00000000" w:rsidRPr="00000000">
        <w:rPr>
          <w:rFonts w:ascii="Courier New" w:cs="Courier New" w:eastAsia="Courier New" w:hAnsi="Courier New"/>
          <w:b w:val="1"/>
          <w:color w:val="17365d"/>
          <w:sz w:val="20"/>
          <w:szCs w:val="20"/>
          <w:vertAlign w:val="baseline"/>
          <w:rtl w:val="0"/>
        </w:rPr>
        <w:t xml:space="preserve">.</w:t>
      </w:r>
      <w:r w:rsidDel="00000000" w:rsidR="00000000" w:rsidRPr="00000000">
        <w:rPr>
          <w:rFonts w:ascii="Courier New" w:cs="Courier New" w:eastAsia="Courier New" w:hAnsi="Courier New"/>
          <w:b w:val="1"/>
          <w:color w:val="0000c0"/>
          <w:sz w:val="20"/>
          <w:szCs w:val="20"/>
          <w:vertAlign w:val="baseline"/>
          <w:rtl w:val="0"/>
        </w:rPr>
        <w:t xml:space="preserve">valeur</w:t>
      </w:r>
      <w:r w:rsidDel="00000000" w:rsidR="00000000" w:rsidRPr="00000000">
        <w:rPr>
          <w:rFonts w:ascii="Courier New" w:cs="Courier New" w:eastAsia="Courier New" w:hAnsi="Courier New"/>
          <w:b w:val="1"/>
          <w:color w:val="17365d"/>
          <w:sz w:val="20"/>
          <w:szCs w:val="20"/>
          <w:vertAlign w:val="baseline"/>
          <w:rtl w:val="0"/>
        </w:rPr>
        <w:t xml:space="preserve"> = valeur ; </w:t>
      </w:r>
      <w:r w:rsidDel="00000000" w:rsidR="00000000" w:rsidRPr="00000000">
        <w:rPr>
          <w:rFonts w:ascii="Courier New" w:cs="Courier New" w:eastAsia="Courier New" w:hAnsi="Courier New"/>
          <w:b w:val="1"/>
          <w:color w:val="3f7f5f"/>
          <w:sz w:val="20"/>
          <w:szCs w:val="20"/>
          <w:vertAlign w:val="baseline"/>
          <w:rtl w:val="0"/>
        </w:rPr>
        <w:t xml:space="preserve">// </w:t>
      </w:r>
      <w:r w:rsidDel="00000000" w:rsidR="00000000" w:rsidRPr="00000000">
        <w:rPr>
          <w:rFonts w:ascii="Courier New" w:cs="Courier New" w:eastAsia="Courier New" w:hAnsi="Courier New"/>
          <w:b w:val="1"/>
          <w:sz w:val="20"/>
          <w:szCs w:val="20"/>
          <w:highlight w:val="yellow"/>
          <w:rtl w:val="0"/>
        </w:rPr>
        <w:t xml:space="preserve">l’attribut valeur de CET objet que je construit</w:t>
      </w:r>
      <w:r w:rsidDel="00000000" w:rsidR="00000000" w:rsidRPr="00000000">
        <w:rPr>
          <w:rFonts w:ascii="Courier New" w:cs="Courier New" w:eastAsia="Courier New" w:hAnsi="Courier New"/>
          <w:b w:val="1"/>
          <w:color w:val="000000"/>
          <w:sz w:val="20"/>
          <w:szCs w:val="20"/>
          <w:highlight w:val="yellow"/>
          <w:vertAlign w:val="baseline"/>
          <w:rtl w:val="0"/>
        </w:rPr>
        <w:t xml:space="preserve">.</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1"/>
          <w:color w:val="17365d"/>
          <w:sz w:val="20"/>
          <w:szCs w:val="20"/>
          <w:vertAlign w:val="baseline"/>
          <w:rtl w:val="0"/>
        </w:rPr>
        <w:t xml:space="preserve"> main (String args[]) {</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t xml:space="preserve">VoitureConstructeur v ; </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t xml:space="preserve">v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1"/>
          <w:color w:val="17365d"/>
          <w:sz w:val="20"/>
          <w:szCs w:val="20"/>
          <w:vertAlign w:val="baseline"/>
          <w:rtl w:val="0"/>
        </w:rPr>
        <w:t xml:space="preserve"> VoitureConstructeur (2007, 7);</w: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VoitureConstructeur v2 = </w:t>
      </w:r>
      <w:r w:rsidDel="00000000" w:rsidR="00000000" w:rsidRPr="00000000">
        <w:rPr>
          <w:rFonts w:ascii="Courier New" w:cs="Courier New" w:eastAsia="Courier New" w:hAnsi="Courier New"/>
          <w:b w:val="1"/>
          <w:color w:val="7f0055"/>
          <w:sz w:val="20"/>
          <w:szCs w:val="20"/>
          <w:u w:val="single"/>
          <w:vertAlign w:val="baseline"/>
          <w:rtl w:val="0"/>
        </w:rPr>
        <w:t xml:space="preserve">new</w:t>
      </w:r>
      <w:r w:rsidDel="00000000" w:rsidR="00000000" w:rsidRPr="00000000">
        <w:rPr>
          <w:rFonts w:ascii="Courier New" w:cs="Courier New" w:eastAsia="Courier New" w:hAnsi="Courier New"/>
          <w:b w:val="0"/>
          <w:color w:val="17365d"/>
          <w:sz w:val="20"/>
          <w:szCs w:val="20"/>
          <w:u w:val="single"/>
          <w:vertAlign w:val="baseline"/>
          <w:rtl w:val="0"/>
        </w:rPr>
        <w:t xml:space="preserve"> VoitureConstructeur ()</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ERREUR CAR </w:t>
      </w:r>
      <w:r w:rsidDel="00000000" w:rsidR="00000000" w:rsidRPr="00000000">
        <w:rPr>
          <w:rFonts w:ascii="Courier New" w:cs="Courier New" w:eastAsia="Courier New" w:hAnsi="Courier New"/>
          <w:b w:val="0"/>
          <w:color w:val="000000"/>
          <w:sz w:val="20"/>
          <w:szCs w:val="20"/>
          <w:highlight w:val="yellow"/>
          <w:vertAlign w:val="baseline"/>
          <w:rtl w:val="0"/>
        </w:rPr>
        <w:tab/>
        <w:tab/>
        <w:t xml:space="preserve">…………………………………………………………….</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w:t>
        <w:tab/>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Message d’erreur : </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sz w:val="20"/>
          <w:szCs w:val="20"/>
          <w:highlight w:val="yellow"/>
        </w:rPr>
      </w:pPr>
      <w:r w:rsidDel="00000000" w:rsidR="00000000" w:rsidRPr="00000000">
        <w:rPr>
          <w:rtl w:val="0"/>
        </w:rPr>
      </w:r>
    </w:p>
    <w:p w:rsidR="00000000" w:rsidDel="00000000" w:rsidP="00000000" w:rsidRDefault="00000000" w:rsidRPr="00000000" w14:paraId="000000E1">
      <w:pPr>
        <w:pStyle w:val="Heading1"/>
        <w:keepNext w:val="1"/>
        <w:pBdr>
          <w:top w:space="0" w:sz="0" w:val="nil"/>
          <w:left w:space="0" w:sz="0" w:val="nil"/>
          <w:bottom w:space="0" w:sz="0" w:val="nil"/>
          <w:right w:space="0" w:sz="0" w:val="nil"/>
          <w:between w:space="0" w:sz="0" w:val="nil"/>
        </w:pBdr>
        <w:shd w:fill="auto" w:val="clear"/>
        <w:spacing w:after="60" w:before="240" w:line="240" w:lineRule="auto"/>
        <w:contextualSpacing w:val="0"/>
        <w:rPr/>
      </w:pPr>
      <w:bookmarkStart w:colFirst="0" w:colLast="0" w:name="_17dp8vu" w:id="8"/>
      <w:bookmarkEnd w:id="8"/>
      <w:r w:rsidDel="00000000" w:rsidR="00000000" w:rsidRPr="00000000">
        <w:rPr>
          <w:rtl w:val="0"/>
        </w:rPr>
      </w:r>
    </w:p>
    <w:p w:rsidR="00000000" w:rsidDel="00000000" w:rsidP="00000000" w:rsidRDefault="00000000" w:rsidRPr="00000000" w14:paraId="000000E2">
      <w:pPr>
        <w:pStyle w:val="Heading1"/>
        <w:keepNext w:val="1"/>
        <w:pBdr>
          <w:top w:space="0" w:sz="0" w:val="nil"/>
          <w:left w:space="0" w:sz="0" w:val="nil"/>
          <w:bottom w:space="0" w:sz="0" w:val="nil"/>
          <w:right w:space="0" w:sz="0" w:val="nil"/>
          <w:between w:space="0" w:sz="0" w:val="nil"/>
        </w:pBdr>
        <w:shd w:fill="auto" w:val="clear"/>
        <w:spacing w:after="60" w:before="240" w:line="240" w:lineRule="auto"/>
        <w:contextualSpacing w:val="0"/>
        <w:rPr/>
      </w:pPr>
      <w:bookmarkStart w:colFirst="0" w:colLast="0" w:name="_3rdcrjn" w:id="9"/>
      <w:bookmarkEnd w:id="9"/>
      <w:r w:rsidDel="00000000" w:rsidR="00000000" w:rsidRPr="00000000">
        <w:rPr>
          <w:vertAlign w:val="baseline"/>
          <w:rtl w:val="0"/>
        </w:rPr>
        <w:t xml:space="preserve">Tableaux d’objets</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4">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vertAlign w:val="baseline"/>
          <w:rtl w:val="0"/>
        </w:rPr>
        <w:t xml:space="preserve">Déclarer une référence qui contiendra l’adresse du tableau</w:t>
      </w:r>
      <w:r w:rsidDel="00000000" w:rsidR="00000000" w:rsidRPr="00000000">
        <w:rPr>
          <w:rtl w:val="0"/>
        </w:rPr>
      </w:r>
    </w:p>
    <w:p w:rsidR="00000000" w:rsidDel="00000000" w:rsidP="00000000" w:rsidRDefault="00000000" w:rsidRPr="00000000" w14:paraId="000000E5">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vertAlign w:val="baseline"/>
          <w:rtl w:val="0"/>
        </w:rPr>
        <w:t xml:space="preserve">Allouer le tableau (n références d’objets)</w:t>
      </w:r>
      <w:r w:rsidDel="00000000" w:rsidR="00000000" w:rsidRPr="00000000">
        <w:rPr>
          <w:rtl w:val="0"/>
        </w:rPr>
      </w:r>
    </w:p>
    <w:p w:rsidR="00000000" w:rsidDel="00000000" w:rsidP="00000000" w:rsidRDefault="00000000" w:rsidRPr="00000000" w14:paraId="000000E6">
      <w:pPr>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vertAlign w:val="baseline"/>
          <w:rtl w:val="0"/>
        </w:rPr>
        <w:t xml:space="preserve">Créer les objets et stocker leur adresse dans une case du tableau</w:t>
      </w:r>
      <w:r w:rsidDel="00000000" w:rsidR="00000000" w:rsidRPr="00000000">
        <w:rPr>
          <w:rtl w:val="0"/>
        </w:rPr>
      </w:r>
    </w:p>
    <w:p w:rsidR="00000000" w:rsidDel="00000000" w:rsidP="00000000" w:rsidRDefault="00000000" w:rsidRPr="00000000" w14:paraId="000000E7">
      <w:pPr>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contextualSpacing w:val="1"/>
        <w:rPr/>
      </w:pPr>
      <w:r w:rsidDel="00000000" w:rsidR="00000000" w:rsidRPr="00000000">
        <w:rPr>
          <w:vertAlign w:val="baseline"/>
          <w:rtl w:val="0"/>
        </w:rPr>
        <w:t xml:space="preserve">Parcourir le tableau en accédant a un attribut d’un objet par t[i].attribut</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8"/>
          <w:szCs w:val="28"/>
          <w:rtl w:val="0"/>
        </w:rPr>
        <w:t xml:space="preserve">VERSION 1</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8"/>
          <w:szCs w:val="28"/>
          <w:rtl w:val="0"/>
        </w:rPr>
        <w:t xml:space="preserve">Tableau d’objet déclaré, alloué et géré en variable locale au main</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8"/>
          <w:szCs w:val="28"/>
          <w:rtl w:val="0"/>
        </w:rPr>
        <w:t xml:space="preserve">…</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8"/>
          <w:szCs w:val="28"/>
          <w:rtl w:val="0"/>
        </w:rPr>
        <w:t xml:space="preserve">VERSION 2</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8"/>
          <w:szCs w:val="28"/>
          <w:rtl w:val="0"/>
        </w:rPr>
        <w:t xml:space="preserve">Tableau d’objet déclaré en attribut, alloué dans le constructeur et avec une méthode d’objet pour ajouter un élément </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1"/>
          <w:color w:val="17365d"/>
          <w:sz w:val="20"/>
          <w:szCs w:val="20"/>
          <w:vertAlign w:val="baseline"/>
          <w:rtl w:val="0"/>
        </w:rPr>
        <w:t xml:space="preserve"> CabinetAssurance {</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final</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0000c0"/>
          <w:sz w:val="20"/>
          <w:szCs w:val="20"/>
          <w:vertAlign w:val="baseline"/>
          <w:rtl w:val="0"/>
        </w:rPr>
        <w:t xml:space="preserve">NB_MAX</w:t>
      </w:r>
      <w:r w:rsidDel="00000000" w:rsidR="00000000" w:rsidRPr="00000000">
        <w:rPr>
          <w:rFonts w:ascii="Courier New" w:cs="Courier New" w:eastAsia="Courier New" w:hAnsi="Courier New"/>
          <w:b w:val="1"/>
          <w:color w:val="17365d"/>
          <w:sz w:val="20"/>
          <w:szCs w:val="20"/>
          <w:vertAlign w:val="baseline"/>
          <w:rtl w:val="0"/>
        </w:rPr>
        <w:t xml:space="preserve"> = 10 ; </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 xml:space="preserve">Voiture [] </w:t>
      </w:r>
      <w:r w:rsidDel="00000000" w:rsidR="00000000" w:rsidRPr="00000000">
        <w:rPr>
          <w:rFonts w:ascii="Courier New" w:cs="Courier New" w:eastAsia="Courier New" w:hAnsi="Courier New"/>
          <w:b w:val="1"/>
          <w:color w:val="0000c0"/>
          <w:sz w:val="20"/>
          <w:szCs w:val="20"/>
          <w:vertAlign w:val="baseline"/>
          <w:rtl w:val="0"/>
        </w:rPr>
        <w:t xml:space="preserve">voitures</w:t>
      </w:r>
      <w:r w:rsidDel="00000000" w:rsidR="00000000" w:rsidRPr="00000000">
        <w:rPr>
          <w:rFonts w:ascii="Courier New" w:cs="Courier New" w:eastAsia="Courier New" w:hAnsi="Courier New"/>
          <w:b w:val="1"/>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0000c0"/>
          <w:sz w:val="20"/>
          <w:szCs w:val="20"/>
          <w:vertAlign w:val="baseline"/>
          <w:rtl w:val="0"/>
        </w:rPr>
        <w:t xml:space="preserve">nbVoitures</w:t>
      </w:r>
      <w:r w:rsidDel="00000000" w:rsidR="00000000" w:rsidRPr="00000000">
        <w:rPr>
          <w:rFonts w:ascii="Courier New" w:cs="Courier New" w:eastAsia="Courier New" w:hAnsi="Courier New"/>
          <w:b w:val="1"/>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 xml:space="preserve">CabinetAssurance ()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r>
      <w:r w:rsidDel="00000000" w:rsidR="00000000" w:rsidRPr="00000000">
        <w:rPr>
          <w:rFonts w:ascii="Courier New" w:cs="Courier New" w:eastAsia="Courier New" w:hAnsi="Courier New"/>
          <w:b w:val="1"/>
          <w:color w:val="0000c0"/>
          <w:sz w:val="20"/>
          <w:szCs w:val="20"/>
          <w:vertAlign w:val="baseline"/>
          <w:rtl w:val="0"/>
        </w:rPr>
        <w:t xml:space="preserve">voitures</w:t>
      </w:r>
      <w:r w:rsidDel="00000000" w:rsidR="00000000" w:rsidRPr="00000000">
        <w:rPr>
          <w:rFonts w:ascii="Courier New" w:cs="Courier New" w:eastAsia="Courier New" w:hAnsi="Courier New"/>
          <w:b w:val="1"/>
          <w:color w:val="17365d"/>
          <w:sz w:val="20"/>
          <w:szCs w:val="20"/>
          <w:vertAlign w:val="baseline"/>
          <w:rtl w:val="0"/>
        </w:rPr>
        <w:t xml:space="preserve">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1"/>
          <w:color w:val="17365d"/>
          <w:sz w:val="20"/>
          <w:szCs w:val="20"/>
          <w:vertAlign w:val="baseline"/>
          <w:rtl w:val="0"/>
        </w:rPr>
        <w:t xml:space="preserve"> Voiture [</w:t>
      </w:r>
      <w:r w:rsidDel="00000000" w:rsidR="00000000" w:rsidRPr="00000000">
        <w:rPr>
          <w:rFonts w:ascii="Courier New" w:cs="Courier New" w:eastAsia="Courier New" w:hAnsi="Courier New"/>
          <w:b w:val="1"/>
          <w:color w:val="0000c0"/>
          <w:sz w:val="20"/>
          <w:szCs w:val="20"/>
          <w:vertAlign w:val="baseline"/>
          <w:rtl w:val="0"/>
        </w:rPr>
        <w:t xml:space="preserve">NB_MAX</w:t>
      </w:r>
      <w:r w:rsidDel="00000000" w:rsidR="00000000" w:rsidRPr="00000000">
        <w:rPr>
          <w:rFonts w:ascii="Courier New" w:cs="Courier New" w:eastAsia="Courier New" w:hAnsi="Courier New"/>
          <w:b w:val="1"/>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1"/>
          <w:color w:val="17365d"/>
          <w:sz w:val="20"/>
          <w:szCs w:val="20"/>
          <w:vertAlign w:val="baseline"/>
          <w:rtl w:val="0"/>
        </w:rPr>
        <w:t xml:space="preserve"> ajouterVoiture (Voiture v1) {</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r>
      <w:r w:rsidDel="00000000" w:rsidR="00000000" w:rsidRPr="00000000">
        <w:rPr>
          <w:rFonts w:ascii="Courier New" w:cs="Courier New" w:eastAsia="Courier New" w:hAnsi="Courier New"/>
          <w:b w:val="1"/>
          <w:color w:val="0000c0"/>
          <w:sz w:val="20"/>
          <w:szCs w:val="20"/>
          <w:vertAlign w:val="baseline"/>
          <w:rtl w:val="0"/>
        </w:rPr>
        <w:t xml:space="preserve">voitures</w:t>
      </w:r>
      <w:r w:rsidDel="00000000" w:rsidR="00000000" w:rsidRPr="00000000">
        <w:rPr>
          <w:rFonts w:ascii="Courier New" w:cs="Courier New" w:eastAsia="Courier New" w:hAnsi="Courier New"/>
          <w:b w:val="1"/>
          <w:color w:val="17365d"/>
          <w:sz w:val="20"/>
          <w:szCs w:val="20"/>
          <w:vertAlign w:val="baseline"/>
          <w:rtl w:val="0"/>
        </w:rPr>
        <w:t xml:space="preserve">[</w:t>
      </w:r>
      <w:r w:rsidDel="00000000" w:rsidR="00000000" w:rsidRPr="00000000">
        <w:rPr>
          <w:rFonts w:ascii="Courier New" w:cs="Courier New" w:eastAsia="Courier New" w:hAnsi="Courier New"/>
          <w:b w:val="1"/>
          <w:color w:val="0000c0"/>
          <w:sz w:val="20"/>
          <w:szCs w:val="20"/>
          <w:vertAlign w:val="baseline"/>
          <w:rtl w:val="0"/>
        </w:rPr>
        <w:t xml:space="preserve">nbVoitures</w:t>
      </w:r>
      <w:r w:rsidDel="00000000" w:rsidR="00000000" w:rsidRPr="00000000">
        <w:rPr>
          <w:rFonts w:ascii="Courier New" w:cs="Courier New" w:eastAsia="Courier New" w:hAnsi="Courier New"/>
          <w:b w:val="1"/>
          <w:color w:val="17365d"/>
          <w:sz w:val="20"/>
          <w:szCs w:val="20"/>
          <w:vertAlign w:val="baseline"/>
          <w:rtl w:val="0"/>
        </w:rPr>
        <w:t xml:space="preserve">] = v1 ; </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r>
      <w:r w:rsidDel="00000000" w:rsidR="00000000" w:rsidRPr="00000000">
        <w:rPr>
          <w:rFonts w:ascii="Courier New" w:cs="Courier New" w:eastAsia="Courier New" w:hAnsi="Courier New"/>
          <w:b w:val="1"/>
          <w:color w:val="0000c0"/>
          <w:sz w:val="20"/>
          <w:szCs w:val="20"/>
          <w:vertAlign w:val="baseline"/>
          <w:rtl w:val="0"/>
        </w:rPr>
        <w:t xml:space="preserve">nbVoitures</w:t>
      </w:r>
      <w:r w:rsidDel="00000000" w:rsidR="00000000" w:rsidRPr="00000000">
        <w:rPr>
          <w:rFonts w:ascii="Courier New" w:cs="Courier New" w:eastAsia="Courier New" w:hAnsi="Courier New"/>
          <w:b w:val="1"/>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1"/>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1"/>
          <w:color w:val="17365d"/>
          <w:sz w:val="20"/>
          <w:szCs w:val="20"/>
          <w:vertAlign w:val="baseline"/>
          <w:rtl w:val="0"/>
        </w:rPr>
        <w:t xml:space="preserve"> main(String[] args) {</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t xml:space="preserve">CabinetAssurance a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1"/>
          <w:color w:val="17365d"/>
          <w:sz w:val="20"/>
          <w:szCs w:val="20"/>
          <w:vertAlign w:val="baseline"/>
          <w:rtl w:val="0"/>
        </w:rPr>
        <w:t xml:space="preserve"> CabinetAssurance();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t xml:space="preserve">Voiture durand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1"/>
          <w:color w:val="17365d"/>
          <w:sz w:val="20"/>
          <w:szCs w:val="20"/>
          <w:vertAlign w:val="baseline"/>
          <w:rtl w:val="0"/>
        </w:rPr>
        <w:t xml:space="preserve"> Voiture ();</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t xml:space="preserve">durand.</w:t>
      </w:r>
      <w:r w:rsidDel="00000000" w:rsidR="00000000" w:rsidRPr="00000000">
        <w:rPr>
          <w:rFonts w:ascii="Courier New" w:cs="Courier New" w:eastAsia="Courier New" w:hAnsi="Courier New"/>
          <w:b w:val="1"/>
          <w:color w:val="0000c0"/>
          <w:sz w:val="20"/>
          <w:szCs w:val="20"/>
          <w:vertAlign w:val="baseline"/>
          <w:rtl w:val="0"/>
        </w:rPr>
        <w:t xml:space="preserve">annee</w:t>
      </w:r>
      <w:r w:rsidDel="00000000" w:rsidR="00000000" w:rsidRPr="00000000">
        <w:rPr>
          <w:rFonts w:ascii="Courier New" w:cs="Courier New" w:eastAsia="Courier New" w:hAnsi="Courier New"/>
          <w:b w:val="1"/>
          <w:color w:val="17365d"/>
          <w:sz w:val="20"/>
          <w:szCs w:val="20"/>
          <w:vertAlign w:val="baseline"/>
          <w:rtl w:val="0"/>
        </w:rPr>
        <w:t xml:space="preserve"> = 1999 ; </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ab/>
        <w:tab/>
        <w:t xml:space="preserve">a.ajouterVoiture(durand);</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 xml:space="preserve">SCHEMA MEMOIRE</w:t>
        <w:br w:type="textWrapp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9">
      <w:pPr>
        <w:pStyle w:val="Heading1"/>
        <w:keepNext w:val="1"/>
        <w:pBdr>
          <w:top w:space="0" w:sz="0" w:val="nil"/>
          <w:left w:space="0" w:sz="0" w:val="nil"/>
          <w:bottom w:space="0" w:sz="0" w:val="nil"/>
          <w:right w:space="0" w:sz="0" w:val="nil"/>
          <w:between w:space="0" w:sz="0" w:val="nil"/>
        </w:pBdr>
        <w:shd w:fill="auto" w:val="clear"/>
        <w:spacing w:after="60" w:before="240" w:line="240" w:lineRule="auto"/>
        <w:contextualSpacing w:val="0"/>
        <w:rPr/>
      </w:pPr>
      <w:bookmarkStart w:colFirst="0" w:colLast="0" w:name="_lnxbz9" w:id="10"/>
      <w:bookmarkEnd w:id="10"/>
      <w:r w:rsidDel="00000000" w:rsidR="00000000" w:rsidRPr="00000000">
        <w:rPr>
          <w:vertAlign w:val="baseline"/>
          <w:rtl w:val="0"/>
        </w:rPr>
        <w:t xml:space="preserve">Attributs de classe (static)</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alibri" w:cs="Calibri" w:eastAsia="Calibri" w:hAnsi="Calibri"/>
          <w:b w:val="0"/>
          <w:sz w:val="24"/>
          <w:szCs w:val="24"/>
          <w:vertAlign w:val="baseline"/>
          <w:rtl w:val="0"/>
        </w:rPr>
        <w:t xml:space="preserve">Un attribut static est UN ATTRIBUT QUI EST PARTAGE PAR TOUTES LES INSTANCES DE LA CLASSE</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Exemple : un compteur d’instances d’une classe pour numéroter les objets</w:t>
      </w:r>
      <w:r w:rsidDel="00000000" w:rsidR="00000000" w:rsidRPr="00000000">
        <w:rPr>
          <w:rtl w:val="0"/>
        </w:rPr>
      </w:r>
    </w:p>
    <w:p w:rsidR="00000000" w:rsidDel="00000000" w:rsidP="00000000" w:rsidRDefault="00000000" w:rsidRPr="00000000" w14:paraId="0000011E">
      <w:pPr>
        <w:numPr>
          <w:ilvl w:val="0"/>
          <w:numId w:val="10"/>
        </w:numPr>
        <w:pBdr>
          <w:top w:space="0" w:sz="0" w:val="nil"/>
          <w:left w:space="0" w:sz="0" w:val="nil"/>
          <w:bottom w:space="0" w:sz="0" w:val="nil"/>
          <w:right w:space="0" w:sz="0" w:val="nil"/>
          <w:between w:space="0" w:sz="0" w:val="nil"/>
        </w:pBdr>
        <w:shd w:fill="auto" w:val="clear"/>
        <w:ind w:left="720" w:hanging="360"/>
        <w:contextualSpacing w:val="0"/>
        <w:rPr>
          <w:rFonts w:ascii="Calibri" w:cs="Calibri" w:eastAsia="Calibri" w:hAnsi="Calibri"/>
          <w:b w:val="0"/>
          <w:sz w:val="24"/>
          <w:szCs w:val="24"/>
        </w:rPr>
      </w:pPr>
      <w:r w:rsidDel="00000000" w:rsidR="00000000" w:rsidRPr="00000000">
        <w:rPr>
          <w:vertAlign w:val="baseline"/>
          <w:rtl w:val="0"/>
        </w:rPr>
        <w:t xml:space="preserve">Déclaration d’un compteur static </w:t>
      </w:r>
      <w:r w:rsidDel="00000000" w:rsidR="00000000" w:rsidRPr="00000000">
        <w:rPr>
          <w:rtl w:val="0"/>
        </w:rPr>
      </w:r>
    </w:p>
    <w:p w:rsidR="00000000" w:rsidDel="00000000" w:rsidP="00000000" w:rsidRDefault="00000000" w:rsidRPr="00000000" w14:paraId="0000011F">
      <w:pPr>
        <w:numPr>
          <w:ilvl w:val="0"/>
          <w:numId w:val="10"/>
        </w:numPr>
        <w:pBdr>
          <w:top w:space="0" w:sz="0" w:val="nil"/>
          <w:left w:space="0" w:sz="0" w:val="nil"/>
          <w:bottom w:space="0" w:sz="0" w:val="nil"/>
          <w:right w:space="0" w:sz="0" w:val="nil"/>
          <w:between w:space="0" w:sz="0" w:val="nil"/>
        </w:pBdr>
        <w:shd w:fill="auto" w:val="clear"/>
        <w:ind w:left="720" w:hanging="360"/>
        <w:contextualSpacing w:val="0"/>
        <w:rPr>
          <w:rFonts w:ascii="Calibri" w:cs="Calibri" w:eastAsia="Calibri" w:hAnsi="Calibri"/>
          <w:b w:val="0"/>
          <w:sz w:val="24"/>
          <w:szCs w:val="24"/>
        </w:rPr>
      </w:pPr>
      <w:r w:rsidDel="00000000" w:rsidR="00000000" w:rsidRPr="00000000">
        <w:rPr>
          <w:vertAlign w:val="baseline"/>
          <w:rtl w:val="0"/>
        </w:rPr>
        <w:t xml:space="preserve">Déclaration d’un attribut numéro</w:t>
      </w:r>
      <w:r w:rsidDel="00000000" w:rsidR="00000000" w:rsidRPr="00000000">
        <w:rPr>
          <w:rtl w:val="0"/>
        </w:rPr>
      </w:r>
    </w:p>
    <w:p w:rsidR="00000000" w:rsidDel="00000000" w:rsidP="00000000" w:rsidRDefault="00000000" w:rsidRPr="00000000" w14:paraId="00000120">
      <w:pPr>
        <w:numPr>
          <w:ilvl w:val="0"/>
          <w:numId w:val="10"/>
        </w:numPr>
        <w:pBdr>
          <w:top w:space="0" w:sz="0" w:val="nil"/>
          <w:left w:space="0" w:sz="0" w:val="nil"/>
          <w:bottom w:space="0" w:sz="0" w:val="nil"/>
          <w:right w:space="0" w:sz="0" w:val="nil"/>
          <w:between w:space="0" w:sz="0" w:val="nil"/>
        </w:pBdr>
        <w:shd w:fill="auto" w:val="clear"/>
        <w:ind w:left="720" w:hanging="360"/>
        <w:contextualSpacing w:val="0"/>
        <w:rPr>
          <w:rFonts w:ascii="Calibri" w:cs="Calibri" w:eastAsia="Calibri" w:hAnsi="Calibri"/>
          <w:b w:val="0"/>
          <w:sz w:val="24"/>
          <w:szCs w:val="24"/>
        </w:rPr>
      </w:pPr>
      <w:r w:rsidDel="00000000" w:rsidR="00000000" w:rsidRPr="00000000">
        <w:rPr>
          <w:vertAlign w:val="baseline"/>
          <w:rtl w:val="0"/>
        </w:rPr>
        <w:t xml:space="preserve">Incrémentation du compteur dans le constructeur</w:t>
      </w:r>
      <w:r w:rsidDel="00000000" w:rsidR="00000000" w:rsidRPr="00000000">
        <w:rPr>
          <w:rtl w:val="0"/>
        </w:rPr>
      </w:r>
    </w:p>
    <w:p w:rsidR="00000000" w:rsidDel="00000000" w:rsidP="00000000" w:rsidRDefault="00000000" w:rsidRPr="00000000" w14:paraId="00000121">
      <w:pPr>
        <w:numPr>
          <w:ilvl w:val="0"/>
          <w:numId w:val="10"/>
        </w:numPr>
        <w:pBdr>
          <w:top w:space="0" w:sz="0" w:val="nil"/>
          <w:left w:space="0" w:sz="0" w:val="nil"/>
          <w:bottom w:space="0" w:sz="0" w:val="nil"/>
          <w:right w:space="0" w:sz="0" w:val="nil"/>
          <w:between w:space="0" w:sz="0" w:val="nil"/>
        </w:pBdr>
        <w:shd w:fill="auto" w:val="clear"/>
        <w:ind w:left="720" w:hanging="360"/>
        <w:contextualSpacing w:val="0"/>
        <w:rPr>
          <w:rFonts w:ascii="Calibri" w:cs="Calibri" w:eastAsia="Calibri" w:hAnsi="Calibri"/>
          <w:b w:val="0"/>
          <w:sz w:val="24"/>
          <w:szCs w:val="24"/>
        </w:rPr>
      </w:pPr>
      <w:r w:rsidDel="00000000" w:rsidR="00000000" w:rsidRPr="00000000">
        <w:rPr>
          <w:vertAlign w:val="baseline"/>
          <w:rtl w:val="0"/>
        </w:rPr>
        <w:t xml:space="preserve">Affectation de la valeur actuelle du compteur comme numéro de l’objet en construction </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17365d"/>
          <w:sz w:val="20"/>
          <w:szCs w:val="20"/>
          <w:vertAlign w:val="baseline"/>
          <w:rtl w:val="0"/>
        </w:rPr>
        <w:t xml:space="preserve">public</w:t>
      </w:r>
      <w:r w:rsidDel="00000000" w:rsidR="00000000" w:rsidRPr="00000000">
        <w:rPr>
          <w:rFonts w:ascii="Courier New" w:cs="Courier New" w:eastAsia="Courier New" w:hAnsi="Courier New"/>
          <w:b w:val="1"/>
          <w:color w:val="000000"/>
          <w:sz w:val="20"/>
          <w:szCs w:val="20"/>
          <w:vertAlign w:val="baseline"/>
          <w:rtl w:val="0"/>
        </w:rPr>
        <w:t xml:space="preserve"> </w:t>
      </w:r>
      <w:r w:rsidDel="00000000" w:rsidR="00000000" w:rsidRPr="00000000">
        <w:rPr>
          <w:rFonts w:ascii="Courier New" w:cs="Courier New" w:eastAsia="Courier New" w:hAnsi="Courier New"/>
          <w:b w:val="1"/>
          <w:color w:val="17365d"/>
          <w:sz w:val="20"/>
          <w:szCs w:val="20"/>
          <w:vertAlign w:val="baseline"/>
          <w:rtl w:val="0"/>
        </w:rPr>
        <w:t xml:space="preserve">class</w:t>
      </w:r>
      <w:r w:rsidDel="00000000" w:rsidR="00000000" w:rsidRPr="00000000">
        <w:rPr>
          <w:rFonts w:ascii="Courier New" w:cs="Courier New" w:eastAsia="Courier New" w:hAnsi="Courier New"/>
          <w:b w:val="1"/>
          <w:color w:val="000000"/>
          <w:sz w:val="20"/>
          <w:szCs w:val="20"/>
          <w:vertAlign w:val="baseline"/>
          <w:rtl w:val="0"/>
        </w:rPr>
        <w:t xml:space="preserve"> Joueur {</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2"/>
          <w:szCs w:val="22"/>
          <w:vertAlign w:val="baseline"/>
          <w:rtl w:val="0"/>
        </w:rPr>
        <w:tab/>
      </w:r>
      <w:r w:rsidDel="00000000" w:rsidR="00000000" w:rsidRPr="00000000">
        <w:rPr>
          <w:rFonts w:ascii="Courier New" w:cs="Courier New" w:eastAsia="Courier New" w:hAnsi="Courier New"/>
          <w:b w:val="1"/>
          <w:color w:val="17365d"/>
          <w:sz w:val="22"/>
          <w:szCs w:val="22"/>
          <w:vertAlign w:val="baseline"/>
          <w:rtl w:val="0"/>
        </w:rPr>
        <w:t xml:space="preserve">static</w:t>
      </w:r>
      <w:r w:rsidDel="00000000" w:rsidR="00000000" w:rsidRPr="00000000">
        <w:rPr>
          <w:rFonts w:ascii="Courier New" w:cs="Courier New" w:eastAsia="Courier New" w:hAnsi="Courier New"/>
          <w:b w:val="1"/>
          <w:color w:val="000000"/>
          <w:sz w:val="22"/>
          <w:szCs w:val="22"/>
          <w:vertAlign w:val="baseline"/>
          <w:rtl w:val="0"/>
        </w:rPr>
        <w:t xml:space="preserve"> </w:t>
      </w:r>
      <w:r w:rsidDel="00000000" w:rsidR="00000000" w:rsidRPr="00000000">
        <w:rPr>
          <w:rFonts w:ascii="Courier New" w:cs="Courier New" w:eastAsia="Courier New" w:hAnsi="Courier New"/>
          <w:b w:val="1"/>
          <w:color w:val="17365d"/>
          <w:sz w:val="22"/>
          <w:szCs w:val="22"/>
          <w:vertAlign w:val="baseline"/>
          <w:rtl w:val="0"/>
        </w:rPr>
        <w:t xml:space="preserve">int</w:t>
      </w:r>
      <w:r w:rsidDel="00000000" w:rsidR="00000000" w:rsidRPr="00000000">
        <w:rPr>
          <w:rFonts w:ascii="Courier New" w:cs="Courier New" w:eastAsia="Courier New" w:hAnsi="Courier New"/>
          <w:b w:val="1"/>
          <w:color w:val="000000"/>
          <w:sz w:val="22"/>
          <w:szCs w:val="22"/>
          <w:vertAlign w:val="baseline"/>
          <w:rtl w:val="0"/>
        </w:rPr>
        <w:t xml:space="preserve"> </w:t>
      </w:r>
      <w:r w:rsidDel="00000000" w:rsidR="00000000" w:rsidRPr="00000000">
        <w:rPr>
          <w:rFonts w:ascii="Courier New" w:cs="Courier New" w:eastAsia="Courier New" w:hAnsi="Courier New"/>
          <w:b w:val="1"/>
          <w:i w:val="1"/>
          <w:color w:val="0000c0"/>
          <w:sz w:val="22"/>
          <w:szCs w:val="22"/>
          <w:vertAlign w:val="baseline"/>
          <w:rtl w:val="0"/>
        </w:rPr>
        <w:t xml:space="preserve">nbJoueur</w:t>
      </w:r>
      <w:r w:rsidDel="00000000" w:rsidR="00000000" w:rsidRPr="00000000">
        <w:rPr>
          <w:rFonts w:ascii="Courier New" w:cs="Courier New" w:eastAsia="Courier New" w:hAnsi="Courier New"/>
          <w:b w:val="1"/>
          <w:color w:val="000000"/>
          <w:sz w:val="22"/>
          <w:szCs w:val="22"/>
          <w:vertAlign w:val="baseline"/>
          <w:rtl w:val="0"/>
        </w:rPr>
        <w:t xml:space="preserve"> ; // VARIABLE GLOBALE A TOUS LES OBJETS INSTAN</w:t>
      </w:r>
      <w:r w:rsidDel="00000000" w:rsidR="00000000" w:rsidRPr="00000000">
        <w:rPr>
          <w:rFonts w:ascii="Courier New" w:cs="Courier New" w:eastAsia="Courier New" w:hAnsi="Courier New"/>
          <w:b w:val="1"/>
          <w:rtl w:val="0"/>
        </w:rPr>
        <w:t xml:space="preserve">CES DE JOUEUR</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2"/>
          <w:szCs w:val="22"/>
          <w:vertAlign w:val="baseline"/>
          <w:rtl w:val="0"/>
        </w:rPr>
        <w:tab/>
      </w:r>
      <w:r w:rsidDel="00000000" w:rsidR="00000000" w:rsidRPr="00000000">
        <w:rPr>
          <w:rFonts w:ascii="Courier New" w:cs="Courier New" w:eastAsia="Courier New" w:hAnsi="Courier New"/>
          <w:b w:val="1"/>
          <w:color w:val="17365d"/>
          <w:sz w:val="22"/>
          <w:szCs w:val="22"/>
          <w:vertAlign w:val="baseline"/>
          <w:rtl w:val="0"/>
        </w:rPr>
        <w:t xml:space="preserve">int</w:t>
      </w:r>
      <w:r w:rsidDel="00000000" w:rsidR="00000000" w:rsidRPr="00000000">
        <w:rPr>
          <w:rFonts w:ascii="Courier New" w:cs="Courier New" w:eastAsia="Courier New" w:hAnsi="Courier New"/>
          <w:b w:val="1"/>
          <w:color w:val="000000"/>
          <w:sz w:val="22"/>
          <w:szCs w:val="22"/>
          <w:vertAlign w:val="baseline"/>
          <w:rtl w:val="0"/>
        </w:rPr>
        <w:t xml:space="preserve"> </w:t>
      </w:r>
      <w:r w:rsidDel="00000000" w:rsidR="00000000" w:rsidRPr="00000000">
        <w:rPr>
          <w:rFonts w:ascii="Courier New" w:cs="Courier New" w:eastAsia="Courier New" w:hAnsi="Courier New"/>
          <w:b w:val="1"/>
          <w:color w:val="0000c0"/>
          <w:sz w:val="22"/>
          <w:szCs w:val="22"/>
          <w:vertAlign w:val="baseline"/>
          <w:rtl w:val="0"/>
        </w:rPr>
        <w:t xml:space="preserve">numero</w:t>
      </w:r>
      <w:r w:rsidDel="00000000" w:rsidR="00000000" w:rsidRPr="00000000">
        <w:rPr>
          <w:rFonts w:ascii="Courier New" w:cs="Courier New" w:eastAsia="Courier New" w:hAnsi="Courier New"/>
          <w:b w:val="1"/>
          <w:color w:val="000000"/>
          <w:sz w:val="22"/>
          <w:szCs w:val="22"/>
          <w:vertAlign w:val="baseline"/>
          <w:rtl w:val="0"/>
        </w:rPr>
        <w:t xml:space="preserve"> ;</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 xml:space="preserve">Joueur () {</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2"/>
          <w:szCs w:val="22"/>
          <w:vertAlign w:val="baseline"/>
          <w:rtl w:val="0"/>
        </w:rPr>
        <w:tab/>
        <w:tab/>
      </w:r>
      <w:r w:rsidDel="00000000" w:rsidR="00000000" w:rsidRPr="00000000">
        <w:rPr>
          <w:rFonts w:ascii="Courier New" w:cs="Courier New" w:eastAsia="Courier New" w:hAnsi="Courier New"/>
          <w:b w:val="1"/>
          <w:i w:val="1"/>
          <w:color w:val="0000c0"/>
          <w:sz w:val="22"/>
          <w:szCs w:val="22"/>
          <w:vertAlign w:val="baseline"/>
          <w:rtl w:val="0"/>
        </w:rPr>
        <w:t xml:space="preserve">nbJoueur</w:t>
      </w:r>
      <w:r w:rsidDel="00000000" w:rsidR="00000000" w:rsidRPr="00000000">
        <w:rPr>
          <w:rFonts w:ascii="Courier New" w:cs="Courier New" w:eastAsia="Courier New" w:hAnsi="Courier New"/>
          <w:b w:val="1"/>
          <w:color w:val="000000"/>
          <w:sz w:val="22"/>
          <w:szCs w:val="22"/>
          <w:vertAlign w:val="baseline"/>
          <w:rtl w:val="0"/>
        </w:rPr>
        <w:t xml:space="preserve"> ++ ;</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2"/>
          <w:szCs w:val="22"/>
          <w:vertAlign w:val="baseline"/>
          <w:rtl w:val="0"/>
        </w:rPr>
        <w:tab/>
        <w:tab/>
      </w:r>
      <w:r w:rsidDel="00000000" w:rsidR="00000000" w:rsidRPr="00000000">
        <w:rPr>
          <w:rFonts w:ascii="Courier New" w:cs="Courier New" w:eastAsia="Courier New" w:hAnsi="Courier New"/>
          <w:b w:val="1"/>
          <w:color w:val="0000c0"/>
          <w:sz w:val="22"/>
          <w:szCs w:val="22"/>
          <w:vertAlign w:val="baseline"/>
          <w:rtl w:val="0"/>
        </w:rPr>
        <w:t xml:space="preserve">numero</w:t>
      </w:r>
      <w:r w:rsidDel="00000000" w:rsidR="00000000" w:rsidRPr="00000000">
        <w:rPr>
          <w:rFonts w:ascii="Courier New" w:cs="Courier New" w:eastAsia="Courier New" w:hAnsi="Courier New"/>
          <w:b w:val="1"/>
          <w:color w:val="000000"/>
          <w:sz w:val="22"/>
          <w:szCs w:val="22"/>
          <w:vertAlign w:val="baseline"/>
          <w:rtl w:val="0"/>
        </w:rPr>
        <w:t xml:space="preserve"> = </w:t>
      </w:r>
      <w:r w:rsidDel="00000000" w:rsidR="00000000" w:rsidRPr="00000000">
        <w:rPr>
          <w:rFonts w:ascii="Courier New" w:cs="Courier New" w:eastAsia="Courier New" w:hAnsi="Courier New"/>
          <w:b w:val="1"/>
          <w:i w:val="1"/>
          <w:color w:val="0000c0"/>
          <w:sz w:val="22"/>
          <w:szCs w:val="22"/>
          <w:vertAlign w:val="baseline"/>
          <w:rtl w:val="0"/>
        </w:rPr>
        <w:t xml:space="preserve">nbJoueur</w:t>
      </w:r>
      <w:r w:rsidDel="00000000" w:rsidR="00000000" w:rsidRPr="00000000">
        <w:rPr>
          <w:rFonts w:ascii="Courier New" w:cs="Courier New" w:eastAsia="Courier New" w:hAnsi="Courier New"/>
          <w:b w:val="1"/>
          <w:color w:val="000000"/>
          <w:sz w:val="22"/>
          <w:szCs w:val="22"/>
          <w:vertAlign w:val="baseline"/>
          <w:rtl w:val="0"/>
        </w:rPr>
        <w:t xml:space="preserve"> ;</w:t>
      </w:r>
      <w:r w:rsidDel="00000000" w:rsidR="00000000" w:rsidRPr="00000000">
        <w:rPr>
          <w:rFonts w:ascii="Courier New" w:cs="Courier New" w:eastAsia="Courier New" w:hAnsi="Courier New"/>
          <w:b w:val="1"/>
          <w:rtl w:val="0"/>
        </w:rPr>
        <w:t xml:space="preserve">// AFFECTER UN NUMERO A CET OBJET QUE JE CREE</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 xml:space="preserve">}</w:t>
        <w:tab/>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r>
      <w:r w:rsidDel="00000000" w:rsidR="00000000" w:rsidRPr="00000000">
        <w:rPr>
          <w:rFonts w:ascii="Courier New" w:cs="Courier New" w:eastAsia="Courier New" w:hAnsi="Courier New"/>
          <w:b w:val="1"/>
          <w:color w:val="17365d"/>
          <w:sz w:val="20"/>
          <w:szCs w:val="20"/>
          <w:vertAlign w:val="baseline"/>
          <w:rtl w:val="0"/>
        </w:rPr>
        <w:t xml:space="preserve">public</w:t>
      </w:r>
      <w:r w:rsidDel="00000000" w:rsidR="00000000" w:rsidRPr="00000000">
        <w:rPr>
          <w:rFonts w:ascii="Courier New" w:cs="Courier New" w:eastAsia="Courier New" w:hAnsi="Courier New"/>
          <w:b w:val="1"/>
          <w:color w:val="000000"/>
          <w:sz w:val="20"/>
          <w:szCs w:val="20"/>
          <w:vertAlign w:val="baseline"/>
          <w:rtl w:val="0"/>
        </w:rPr>
        <w:t xml:space="preserve"> </w:t>
      </w:r>
      <w:r w:rsidDel="00000000" w:rsidR="00000000" w:rsidRPr="00000000">
        <w:rPr>
          <w:rFonts w:ascii="Courier New" w:cs="Courier New" w:eastAsia="Courier New" w:hAnsi="Courier New"/>
          <w:b w:val="1"/>
          <w:color w:val="17365d"/>
          <w:sz w:val="20"/>
          <w:szCs w:val="20"/>
          <w:vertAlign w:val="baseline"/>
          <w:rtl w:val="0"/>
        </w:rPr>
        <w:t xml:space="preserve">static</w:t>
      </w:r>
      <w:r w:rsidDel="00000000" w:rsidR="00000000" w:rsidRPr="00000000">
        <w:rPr>
          <w:rFonts w:ascii="Courier New" w:cs="Courier New" w:eastAsia="Courier New" w:hAnsi="Courier New"/>
          <w:b w:val="1"/>
          <w:color w:val="000000"/>
          <w:sz w:val="20"/>
          <w:szCs w:val="20"/>
          <w:vertAlign w:val="baseline"/>
          <w:rtl w:val="0"/>
        </w:rPr>
        <w:t xml:space="preserve"> </w:t>
      </w:r>
      <w:r w:rsidDel="00000000" w:rsidR="00000000" w:rsidRPr="00000000">
        <w:rPr>
          <w:rFonts w:ascii="Courier New" w:cs="Courier New" w:eastAsia="Courier New" w:hAnsi="Courier New"/>
          <w:b w:val="1"/>
          <w:color w:val="17365d"/>
          <w:sz w:val="20"/>
          <w:szCs w:val="20"/>
          <w:vertAlign w:val="baseline"/>
          <w:rtl w:val="0"/>
        </w:rPr>
        <w:t xml:space="preserve">void</w:t>
      </w:r>
      <w:r w:rsidDel="00000000" w:rsidR="00000000" w:rsidRPr="00000000">
        <w:rPr>
          <w:rFonts w:ascii="Courier New" w:cs="Courier New" w:eastAsia="Courier New" w:hAnsi="Courier New"/>
          <w:b w:val="1"/>
          <w:color w:val="000000"/>
          <w:sz w:val="20"/>
          <w:szCs w:val="20"/>
          <w:vertAlign w:val="baseline"/>
          <w:rtl w:val="0"/>
        </w:rPr>
        <w:t xml:space="preserve"> main(String[] args) {</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ab/>
        <w:t xml:space="preserve">Joueur j1 = </w:t>
      </w:r>
      <w:r w:rsidDel="00000000" w:rsidR="00000000" w:rsidRPr="00000000">
        <w:rPr>
          <w:rFonts w:ascii="Courier New" w:cs="Courier New" w:eastAsia="Courier New" w:hAnsi="Courier New"/>
          <w:b w:val="1"/>
          <w:color w:val="17365d"/>
          <w:sz w:val="20"/>
          <w:szCs w:val="20"/>
          <w:vertAlign w:val="baseline"/>
          <w:rtl w:val="0"/>
        </w:rPr>
        <w:t xml:space="preserve">new</w:t>
      </w:r>
      <w:r w:rsidDel="00000000" w:rsidR="00000000" w:rsidRPr="00000000">
        <w:rPr>
          <w:rFonts w:ascii="Courier New" w:cs="Courier New" w:eastAsia="Courier New" w:hAnsi="Courier New"/>
          <w:b w:val="1"/>
          <w:color w:val="000000"/>
          <w:sz w:val="20"/>
          <w:szCs w:val="20"/>
          <w:vertAlign w:val="baseline"/>
          <w:rtl w:val="0"/>
        </w:rPr>
        <w:t xml:space="preserve"> Joueur ();</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ab/>
        <w:t xml:space="preserve">System.</w:t>
      </w:r>
      <w:r w:rsidDel="00000000" w:rsidR="00000000" w:rsidRPr="00000000">
        <w:rPr>
          <w:rFonts w:ascii="Courier New" w:cs="Courier New" w:eastAsia="Courier New" w:hAnsi="Courier New"/>
          <w:b w:val="1"/>
          <w:i w:val="1"/>
          <w:color w:val="0000c0"/>
          <w:sz w:val="20"/>
          <w:szCs w:val="20"/>
          <w:vertAlign w:val="baseline"/>
          <w:rtl w:val="0"/>
        </w:rPr>
        <w:t xml:space="preserve">out</w:t>
      </w:r>
      <w:r w:rsidDel="00000000" w:rsidR="00000000" w:rsidRPr="00000000">
        <w:rPr>
          <w:rFonts w:ascii="Courier New" w:cs="Courier New" w:eastAsia="Courier New" w:hAnsi="Courier New"/>
          <w:b w:val="1"/>
          <w:color w:val="000000"/>
          <w:sz w:val="20"/>
          <w:szCs w:val="20"/>
          <w:vertAlign w:val="baseline"/>
          <w:rtl w:val="0"/>
        </w:rPr>
        <w:t xml:space="preserve">.println (</w:t>
      </w:r>
      <w:r w:rsidDel="00000000" w:rsidR="00000000" w:rsidRPr="00000000">
        <w:rPr>
          <w:rFonts w:ascii="Courier New" w:cs="Courier New" w:eastAsia="Courier New" w:hAnsi="Courier New"/>
          <w:b w:val="1"/>
          <w:i w:val="1"/>
          <w:color w:val="0000c0"/>
          <w:sz w:val="20"/>
          <w:szCs w:val="20"/>
          <w:vertAlign w:val="baseline"/>
          <w:rtl w:val="0"/>
        </w:rPr>
        <w:t xml:space="preserve">nbJoueur</w:t>
      </w:r>
      <w:r w:rsidDel="00000000" w:rsidR="00000000" w:rsidRPr="00000000">
        <w:rPr>
          <w:rFonts w:ascii="Courier New" w:cs="Courier New" w:eastAsia="Courier New" w:hAnsi="Courier New"/>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ab/>
        <w:t xml:space="preserve">System.</w:t>
      </w:r>
      <w:r w:rsidDel="00000000" w:rsidR="00000000" w:rsidRPr="00000000">
        <w:rPr>
          <w:rFonts w:ascii="Courier New" w:cs="Courier New" w:eastAsia="Courier New" w:hAnsi="Courier New"/>
          <w:b w:val="1"/>
          <w:i w:val="1"/>
          <w:color w:val="0000c0"/>
          <w:sz w:val="20"/>
          <w:szCs w:val="20"/>
          <w:vertAlign w:val="baseline"/>
          <w:rtl w:val="0"/>
        </w:rPr>
        <w:t xml:space="preserve">out</w:t>
      </w:r>
      <w:r w:rsidDel="00000000" w:rsidR="00000000" w:rsidRPr="00000000">
        <w:rPr>
          <w:rFonts w:ascii="Courier New" w:cs="Courier New" w:eastAsia="Courier New" w:hAnsi="Courier New"/>
          <w:b w:val="1"/>
          <w:color w:val="000000"/>
          <w:sz w:val="20"/>
          <w:szCs w:val="20"/>
          <w:vertAlign w:val="baseline"/>
          <w:rtl w:val="0"/>
        </w:rPr>
        <w:t xml:space="preserve">.println (</w:t>
      </w:r>
      <w:r w:rsidDel="00000000" w:rsidR="00000000" w:rsidRPr="00000000">
        <w:rPr>
          <w:rFonts w:ascii="Courier New" w:cs="Courier New" w:eastAsia="Courier New" w:hAnsi="Courier New"/>
          <w:b w:val="1"/>
          <w:color w:val="2a00ff"/>
          <w:sz w:val="20"/>
          <w:szCs w:val="20"/>
          <w:vertAlign w:val="baseline"/>
          <w:rtl w:val="0"/>
        </w:rPr>
        <w:t xml:space="preserve">"no j1 : "</w:t>
      </w:r>
      <w:r w:rsidDel="00000000" w:rsidR="00000000" w:rsidRPr="00000000">
        <w:rPr>
          <w:rFonts w:ascii="Courier New" w:cs="Courier New" w:eastAsia="Courier New" w:hAnsi="Courier New"/>
          <w:b w:val="1"/>
          <w:color w:val="000000"/>
          <w:sz w:val="20"/>
          <w:szCs w:val="20"/>
          <w:vertAlign w:val="baseline"/>
          <w:rtl w:val="0"/>
        </w:rPr>
        <w:t xml:space="preserve"> + j1.</w:t>
      </w:r>
      <w:r w:rsidDel="00000000" w:rsidR="00000000" w:rsidRPr="00000000">
        <w:rPr>
          <w:rFonts w:ascii="Courier New" w:cs="Courier New" w:eastAsia="Courier New" w:hAnsi="Courier New"/>
          <w:b w:val="1"/>
          <w:color w:val="0000c0"/>
          <w:sz w:val="20"/>
          <w:szCs w:val="20"/>
          <w:vertAlign w:val="baseline"/>
          <w:rtl w:val="0"/>
        </w:rPr>
        <w:t xml:space="preserve">numero</w:t>
      </w:r>
      <w:r w:rsidDel="00000000" w:rsidR="00000000" w:rsidRPr="00000000">
        <w:rPr>
          <w:rFonts w:ascii="Courier New" w:cs="Courier New" w:eastAsia="Courier New" w:hAnsi="Courier New"/>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ab/>
        <w:t xml:space="preserve">Joueur j2 = </w:t>
      </w:r>
      <w:r w:rsidDel="00000000" w:rsidR="00000000" w:rsidRPr="00000000">
        <w:rPr>
          <w:rFonts w:ascii="Courier New" w:cs="Courier New" w:eastAsia="Courier New" w:hAnsi="Courier New"/>
          <w:b w:val="1"/>
          <w:color w:val="17365d"/>
          <w:sz w:val="20"/>
          <w:szCs w:val="20"/>
          <w:vertAlign w:val="baseline"/>
          <w:rtl w:val="0"/>
        </w:rPr>
        <w:t xml:space="preserve">new</w:t>
      </w:r>
      <w:r w:rsidDel="00000000" w:rsidR="00000000" w:rsidRPr="00000000">
        <w:rPr>
          <w:rFonts w:ascii="Courier New" w:cs="Courier New" w:eastAsia="Courier New" w:hAnsi="Courier New"/>
          <w:b w:val="1"/>
          <w:color w:val="000000"/>
          <w:sz w:val="20"/>
          <w:szCs w:val="20"/>
          <w:vertAlign w:val="baseline"/>
          <w:rtl w:val="0"/>
        </w:rPr>
        <w:t xml:space="preserve"> Joueur ();</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ab/>
        <w:t xml:space="preserve">System.</w:t>
      </w:r>
      <w:r w:rsidDel="00000000" w:rsidR="00000000" w:rsidRPr="00000000">
        <w:rPr>
          <w:rFonts w:ascii="Courier New" w:cs="Courier New" w:eastAsia="Courier New" w:hAnsi="Courier New"/>
          <w:b w:val="1"/>
          <w:i w:val="1"/>
          <w:color w:val="0000c0"/>
          <w:sz w:val="20"/>
          <w:szCs w:val="20"/>
          <w:vertAlign w:val="baseline"/>
          <w:rtl w:val="0"/>
        </w:rPr>
        <w:t xml:space="preserve">out</w:t>
      </w:r>
      <w:r w:rsidDel="00000000" w:rsidR="00000000" w:rsidRPr="00000000">
        <w:rPr>
          <w:rFonts w:ascii="Courier New" w:cs="Courier New" w:eastAsia="Courier New" w:hAnsi="Courier New"/>
          <w:b w:val="1"/>
          <w:color w:val="000000"/>
          <w:sz w:val="20"/>
          <w:szCs w:val="20"/>
          <w:vertAlign w:val="baseline"/>
          <w:rtl w:val="0"/>
        </w:rPr>
        <w:t xml:space="preserve">.println (</w:t>
      </w:r>
      <w:r w:rsidDel="00000000" w:rsidR="00000000" w:rsidRPr="00000000">
        <w:rPr>
          <w:rFonts w:ascii="Courier New" w:cs="Courier New" w:eastAsia="Courier New" w:hAnsi="Courier New"/>
          <w:b w:val="1"/>
          <w:i w:val="1"/>
          <w:color w:val="0000c0"/>
          <w:sz w:val="20"/>
          <w:szCs w:val="20"/>
          <w:vertAlign w:val="baseline"/>
          <w:rtl w:val="0"/>
        </w:rPr>
        <w:t xml:space="preserve">nbJoueur</w:t>
      </w:r>
      <w:r w:rsidDel="00000000" w:rsidR="00000000" w:rsidRPr="00000000">
        <w:rPr>
          <w:rFonts w:ascii="Courier New" w:cs="Courier New" w:eastAsia="Courier New" w:hAnsi="Courier New"/>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ab/>
        <w:t xml:space="preserve">System.</w:t>
      </w:r>
      <w:r w:rsidDel="00000000" w:rsidR="00000000" w:rsidRPr="00000000">
        <w:rPr>
          <w:rFonts w:ascii="Courier New" w:cs="Courier New" w:eastAsia="Courier New" w:hAnsi="Courier New"/>
          <w:b w:val="1"/>
          <w:i w:val="1"/>
          <w:color w:val="0000c0"/>
          <w:sz w:val="20"/>
          <w:szCs w:val="20"/>
          <w:vertAlign w:val="baseline"/>
          <w:rtl w:val="0"/>
        </w:rPr>
        <w:t xml:space="preserve">out</w:t>
      </w:r>
      <w:r w:rsidDel="00000000" w:rsidR="00000000" w:rsidRPr="00000000">
        <w:rPr>
          <w:rFonts w:ascii="Courier New" w:cs="Courier New" w:eastAsia="Courier New" w:hAnsi="Courier New"/>
          <w:b w:val="1"/>
          <w:color w:val="000000"/>
          <w:sz w:val="20"/>
          <w:szCs w:val="20"/>
          <w:vertAlign w:val="baseline"/>
          <w:rtl w:val="0"/>
        </w:rPr>
        <w:t xml:space="preserve">.println (</w:t>
      </w:r>
      <w:r w:rsidDel="00000000" w:rsidR="00000000" w:rsidRPr="00000000">
        <w:rPr>
          <w:rFonts w:ascii="Courier New" w:cs="Courier New" w:eastAsia="Courier New" w:hAnsi="Courier New"/>
          <w:b w:val="1"/>
          <w:color w:val="2a00ff"/>
          <w:sz w:val="20"/>
          <w:szCs w:val="20"/>
          <w:vertAlign w:val="baseline"/>
          <w:rtl w:val="0"/>
        </w:rPr>
        <w:t xml:space="preserve">"no j2 : "</w:t>
      </w:r>
      <w:r w:rsidDel="00000000" w:rsidR="00000000" w:rsidRPr="00000000">
        <w:rPr>
          <w:rFonts w:ascii="Courier New" w:cs="Courier New" w:eastAsia="Courier New" w:hAnsi="Courier New"/>
          <w:b w:val="1"/>
          <w:color w:val="000000"/>
          <w:sz w:val="20"/>
          <w:szCs w:val="20"/>
          <w:vertAlign w:val="baseline"/>
          <w:rtl w:val="0"/>
        </w:rPr>
        <w:t xml:space="preserve"> + j2.</w:t>
      </w:r>
      <w:r w:rsidDel="00000000" w:rsidR="00000000" w:rsidRPr="00000000">
        <w:rPr>
          <w:rFonts w:ascii="Courier New" w:cs="Courier New" w:eastAsia="Courier New" w:hAnsi="Courier New"/>
          <w:b w:val="1"/>
          <w:color w:val="0000c0"/>
          <w:sz w:val="20"/>
          <w:szCs w:val="20"/>
          <w:vertAlign w:val="baseline"/>
          <w:rtl w:val="0"/>
        </w:rPr>
        <w:t xml:space="preserve">numero</w:t>
      </w:r>
      <w:r w:rsidDel="00000000" w:rsidR="00000000" w:rsidRPr="00000000">
        <w:rPr>
          <w:rFonts w:ascii="Courier New" w:cs="Courier New" w:eastAsia="Courier New" w:hAnsi="Courier New"/>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ab/>
        <w:t xml:space="preserve">}</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rFonts w:ascii="Courier New" w:cs="Courier New" w:eastAsia="Courier New" w:hAnsi="Courier New"/>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60" w:before="240" w:line="240" w:lineRule="auto"/>
        <w:contextualSpacing w:val="0"/>
        <w:rPr/>
      </w:pPr>
      <w:r w:rsidDel="00000000" w:rsidR="00000000" w:rsidRPr="00000000">
        <w:rPr>
          <w:rtl w:val="0"/>
        </w:rPr>
      </w:r>
    </w:p>
    <w:p w:rsidR="00000000" w:rsidDel="00000000" w:rsidP="00000000" w:rsidRDefault="00000000" w:rsidRPr="00000000" w14:paraId="00000138">
      <w:pPr>
        <w:pStyle w:val="Heading1"/>
        <w:keepNext w:val="1"/>
        <w:pBdr>
          <w:top w:space="0" w:sz="0" w:val="nil"/>
          <w:left w:space="0" w:sz="0" w:val="nil"/>
          <w:bottom w:space="0" w:sz="0" w:val="nil"/>
          <w:right w:space="0" w:sz="0" w:val="nil"/>
          <w:between w:space="0" w:sz="0" w:val="nil"/>
        </w:pBdr>
        <w:shd w:fill="auto" w:val="clear"/>
        <w:spacing w:after="60" w:before="240" w:line="240" w:lineRule="auto"/>
        <w:contextualSpacing w:val="0"/>
        <w:rPr/>
      </w:pPr>
      <w:bookmarkStart w:colFirst="0" w:colLast="0" w:name="_35nkun2" w:id="11"/>
      <w:bookmarkEnd w:id="11"/>
      <w:r w:rsidDel="00000000" w:rsidR="00000000" w:rsidRPr="00000000">
        <w:rPr>
          <w:vertAlign w:val="baseline"/>
          <w:rtl w:val="0"/>
        </w:rPr>
        <w:t xml:space="preserve">Définition d’une constante nommée et typée</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Au même niveau que les attributs</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libri" w:cs="Calibri" w:eastAsia="Calibri" w:hAnsi="Calibri"/>
          <w:sz w:val="24"/>
          <w:szCs w:val="24"/>
          <w:rtl w:val="0"/>
        </w:rPr>
        <w:t xml:space="preserve">final = l’attribut ne pourra se voir affecter une valeur qu’une seule fois</w: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libri" w:cs="Calibri" w:eastAsia="Calibri" w:hAnsi="Calibri"/>
          <w:sz w:val="24"/>
          <w:szCs w:val="24"/>
          <w:rtl w:val="0"/>
        </w:rPr>
        <w:t xml:space="preserve">static final =&gt; la constante est partagée par tous les objets instances de la classe (par exemple nombre de points maximum d’un polygone)</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color w:val="17365d"/>
          <w:sz w:val="20"/>
          <w:szCs w:val="20"/>
          <w:rtl w:val="0"/>
        </w:rPr>
        <w:t xml:space="preserve">Polygone </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static final</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0000c0"/>
          <w:sz w:val="20"/>
          <w:szCs w:val="20"/>
          <w:vertAlign w:val="baseline"/>
          <w:rtl w:val="0"/>
        </w:rPr>
        <w:t xml:space="preserve">NB_MAX</w:t>
      </w:r>
      <w:r w:rsidDel="00000000" w:rsidR="00000000" w:rsidRPr="00000000">
        <w:rPr>
          <w:rFonts w:ascii="Courier New" w:cs="Courier New" w:eastAsia="Courier New" w:hAnsi="Courier New"/>
          <w:b w:val="0"/>
          <w:color w:val="17365d"/>
          <w:sz w:val="20"/>
          <w:szCs w:val="20"/>
          <w:vertAlign w:val="baseline"/>
          <w:rtl w:val="0"/>
        </w:rPr>
        <w:t xml:space="preserve"> = 10 ; </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color w:val="17365d"/>
          <w:sz w:val="20"/>
          <w:szCs w:val="20"/>
          <w:rtl w:val="0"/>
        </w:rPr>
        <w:tab/>
        <w:t xml:space="preserve">Point [] points ; </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color w:val="17365d"/>
          <w:sz w:val="20"/>
          <w:szCs w:val="20"/>
          <w:rtl w:val="0"/>
        </w:rPr>
        <w:tab/>
        <w:t xml:space="preserve">// Allocation dans le constructeur </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60" w:before="240" w:line="240" w:lineRule="auto"/>
        <w:contextualSpacing w:val="0"/>
        <w:rPr/>
      </w:pPr>
      <w:r w:rsidDel="00000000" w:rsidR="00000000" w:rsidRPr="00000000">
        <w:rPr>
          <w:rtl w:val="0"/>
        </w:rPr>
        <w:t xml:space="preserve">final (non static) =&gt; la constante est différente pour chaque objet (par exemple un nombre maximum de contrats d’assurance qui sera différent pour chaque cabinet d’assurance)</w:t>
      </w:r>
    </w:p>
    <w:p w:rsidR="00000000" w:rsidDel="00000000" w:rsidP="00000000" w:rsidRDefault="00000000" w:rsidRPr="00000000" w14:paraId="00000146">
      <w:pPr>
        <w:pStyle w:val="Heading1"/>
        <w:keepNext w:val="1"/>
        <w:pBdr>
          <w:top w:space="0" w:sz="0" w:val="nil"/>
          <w:left w:space="0" w:sz="0" w:val="nil"/>
          <w:bottom w:space="0" w:sz="0" w:val="nil"/>
          <w:right w:space="0" w:sz="0" w:val="nil"/>
          <w:between w:space="0" w:sz="0" w:val="nil"/>
        </w:pBdr>
        <w:shd w:fill="auto" w:val="clear"/>
        <w:spacing w:after="60" w:before="240" w:line="240" w:lineRule="auto"/>
        <w:contextualSpacing w:val="0"/>
        <w:rPr/>
      </w:pPr>
      <w:bookmarkStart w:colFirst="0" w:colLast="0" w:name="_1ksv4uv" w:id="12"/>
      <w:bookmarkEnd w:id="12"/>
      <w:r w:rsidDel="00000000" w:rsidR="00000000" w:rsidRPr="00000000">
        <w:rPr>
          <w:vertAlign w:val="baseline"/>
          <w:rtl w:val="0"/>
        </w:rPr>
        <w:t xml:space="preserve">Modificateurs d’accès des attributs</w:t>
      </w:r>
      <w:r w:rsidDel="00000000" w:rsidR="00000000" w:rsidRPr="00000000">
        <w:rPr>
          <w:rtl w:val="0"/>
        </w:rPr>
      </w:r>
    </w:p>
    <w:p w:rsidR="00000000" w:rsidDel="00000000" w:rsidP="00000000" w:rsidRDefault="00000000" w:rsidRPr="00000000" w14:paraId="00000147">
      <w:pPr>
        <w:pStyle w:val="Heading3"/>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bookmarkStart w:colFirst="0" w:colLast="0" w:name="_44sinio" w:id="13"/>
      <w:bookmarkEnd w:id="13"/>
      <w:r w:rsidDel="00000000" w:rsidR="00000000" w:rsidRPr="00000000">
        <w:rPr>
          <w:vertAlign w:val="baseline"/>
          <w:rtl w:val="0"/>
        </w:rPr>
        <w:t xml:space="preserve">Visibilité / accessibilité des attributs d’une classe</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Pour un attribut, accessible = on peut consulter ou modifier sa valeur. </w:t>
      </w:r>
      <w:r w:rsidDel="00000000" w:rsidR="00000000" w:rsidRPr="00000000">
        <w:rPr>
          <w:rtl w:val="0"/>
        </w:rPr>
      </w:r>
    </w:p>
    <w:p w:rsidR="00000000" w:rsidDel="00000000" w:rsidP="00000000" w:rsidRDefault="00000000" w:rsidRPr="00000000" w14:paraId="0000014A">
      <w:pPr>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0"/>
          <w:sz w:val="24"/>
          <w:szCs w:val="24"/>
        </w:rPr>
      </w:pPr>
      <w:r w:rsidDel="00000000" w:rsidR="00000000" w:rsidRPr="00000000">
        <w:rPr>
          <w:vertAlign w:val="baseline"/>
          <w:rtl w:val="0"/>
        </w:rPr>
        <w:t xml:space="preserve">public : accessible par toutes les classes</w:t>
      </w:r>
      <w:r w:rsidDel="00000000" w:rsidR="00000000" w:rsidRPr="00000000">
        <w:rPr>
          <w:rtl w:val="0"/>
        </w:rPr>
      </w:r>
    </w:p>
    <w:p w:rsidR="00000000" w:rsidDel="00000000" w:rsidP="00000000" w:rsidRDefault="00000000" w:rsidRPr="00000000" w14:paraId="0000014B">
      <w:pPr>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0"/>
          <w:sz w:val="24"/>
          <w:szCs w:val="24"/>
        </w:rPr>
      </w:pPr>
      <w:r w:rsidDel="00000000" w:rsidR="00000000" w:rsidRPr="00000000">
        <w:rPr>
          <w:vertAlign w:val="baseline"/>
          <w:rtl w:val="0"/>
        </w:rPr>
        <w:t xml:space="preserve">private : accessible seulement dans les méthodes de cette classe</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But : </w:t>
      </w:r>
      <w:r w:rsidDel="00000000" w:rsidR="00000000" w:rsidRPr="00000000">
        <w:rPr>
          <w:rtl w:val="0"/>
        </w:rPr>
      </w:r>
    </w:p>
    <w:p w:rsidR="00000000" w:rsidDel="00000000" w:rsidP="00000000" w:rsidRDefault="00000000" w:rsidRPr="00000000" w14:paraId="0000014E">
      <w:pPr>
        <w:numPr>
          <w:ilvl w:val="0"/>
          <w:numId w:val="2"/>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protéger les valeurs des attributs</w:t>
      </w:r>
      <w:r w:rsidDel="00000000" w:rsidR="00000000" w:rsidRPr="00000000">
        <w:rPr>
          <w:rtl w:val="0"/>
        </w:rPr>
      </w:r>
    </w:p>
    <w:p w:rsidR="00000000" w:rsidDel="00000000" w:rsidP="00000000" w:rsidRDefault="00000000" w:rsidRPr="00000000" w14:paraId="0000014F">
      <w:pPr>
        <w:numPr>
          <w:ilvl w:val="0"/>
          <w:numId w:val="2"/>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simplifier ce que les autres développeurs doivent connaître de votre classe. </w:t>
      </w:r>
      <w:r w:rsidDel="00000000" w:rsidR="00000000" w:rsidRPr="00000000">
        <w:rPr>
          <w:rtl w:val="0"/>
        </w:rPr>
      </w:r>
    </w:p>
    <w:p w:rsidR="00000000" w:rsidDel="00000000" w:rsidP="00000000" w:rsidRDefault="00000000" w:rsidRPr="00000000" w14:paraId="00000150">
      <w:pPr>
        <w:numPr>
          <w:ilvl w:val="0"/>
          <w:numId w:val="2"/>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Eclipse permet de générer automatiquement les accesseurs !</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vertAlign w:val="baseline"/>
          <w:rtl w:val="0"/>
        </w:rPr>
        <w:t xml:space="preserve">UML : </w:t>
      </w:r>
      <w:r w:rsidDel="00000000" w:rsidR="00000000" w:rsidRPr="00000000">
        <w:rPr>
          <w:rtl w:val="0"/>
        </w:rPr>
      </w:r>
    </w:p>
    <w:p w:rsidR="00000000" w:rsidDel="00000000" w:rsidP="00000000" w:rsidRDefault="00000000" w:rsidRPr="00000000" w14:paraId="00000152">
      <w:pPr>
        <w:numPr>
          <w:ilvl w:val="0"/>
          <w:numId w:val="2"/>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 = public</w:t>
      </w:r>
      <w:r w:rsidDel="00000000" w:rsidR="00000000" w:rsidRPr="00000000">
        <w:rPr>
          <w:rtl w:val="0"/>
        </w:rPr>
      </w:r>
    </w:p>
    <w:p w:rsidR="00000000" w:rsidDel="00000000" w:rsidP="00000000" w:rsidRDefault="00000000" w:rsidRPr="00000000" w14:paraId="00000153">
      <w:pPr>
        <w:numPr>
          <w:ilvl w:val="0"/>
          <w:numId w:val="2"/>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 = private</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0" distT="0" distL="114300" distR="114300">
            <wp:extent cx="4060190" cy="221361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60190" cy="221361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jxsxqh" w:id="14"/>
      <w:bookmarkEnd w:id="14"/>
      <w:r w:rsidDel="00000000" w:rsidR="00000000" w:rsidRPr="00000000">
        <w:rPr>
          <w:rtl w:val="0"/>
        </w:rPr>
        <w:t xml:space="preserve">Méthodes d’objet</w:t>
      </w:r>
    </w:p>
    <w:p w:rsidR="00000000" w:rsidDel="00000000" w:rsidP="00000000" w:rsidRDefault="00000000" w:rsidRPr="00000000" w14:paraId="00000156">
      <w:pPr>
        <w:numPr>
          <w:ilvl w:val="0"/>
          <w:numId w:val="7"/>
        </w:numPr>
        <w:pBdr>
          <w:top w:space="0" w:sz="0" w:val="nil"/>
          <w:left w:space="0" w:sz="0" w:val="nil"/>
          <w:bottom w:space="0" w:sz="0" w:val="nil"/>
          <w:right w:space="0" w:sz="0" w:val="nil"/>
          <w:between w:space="0" w:sz="0" w:val="nil"/>
        </w:pBdr>
        <w:shd w:fill="auto" w:val="clear"/>
        <w:spacing w:after="0" w:lineRule="auto"/>
        <w:ind w:left="720" w:hanging="360"/>
        <w:contextualSpacing w:val="1"/>
        <w:rPr/>
      </w:pPr>
      <w:r w:rsidDel="00000000" w:rsidR="00000000" w:rsidRPr="00000000">
        <w:rPr>
          <w:rtl w:val="0"/>
        </w:rPr>
        <w:t xml:space="preserve">Définit le comportement d’un objet.</w:t>
      </w:r>
    </w:p>
    <w:p w:rsidR="00000000" w:rsidDel="00000000" w:rsidP="00000000" w:rsidRDefault="00000000" w:rsidRPr="00000000" w14:paraId="00000157">
      <w:pPr>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Définit les sous-programmes qu’on peut appeler SUR CET objet.</w:t>
      </w:r>
    </w:p>
    <w:p w:rsidR="00000000" w:rsidDel="00000000" w:rsidP="00000000" w:rsidRDefault="00000000" w:rsidRPr="00000000" w14:paraId="00000158">
      <w:pPr>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pPr>
      <w:r w:rsidDel="00000000" w:rsidR="00000000" w:rsidRPr="00000000">
        <w:rPr>
          <w:rtl w:val="0"/>
        </w:rPr>
        <w:t xml:space="preserve">Lors de l’exécution d’une méthode d’objet, l’interpréteur a accès à tous les attributs de cet objet.</w:t>
      </w:r>
    </w:p>
    <w:p w:rsidR="00000000" w:rsidDel="00000000" w:rsidP="00000000" w:rsidRDefault="00000000" w:rsidRPr="00000000" w14:paraId="00000159">
      <w:pPr>
        <w:numPr>
          <w:ilvl w:val="0"/>
          <w:numId w:val="7"/>
        </w:numPr>
        <w:pBdr>
          <w:top w:space="0" w:sz="0" w:val="nil"/>
          <w:left w:space="0" w:sz="0" w:val="nil"/>
          <w:bottom w:space="0" w:sz="0" w:val="nil"/>
          <w:right w:space="0" w:sz="0" w:val="nil"/>
          <w:between w:space="0" w:sz="0" w:val="nil"/>
        </w:pBdr>
        <w:shd w:fill="auto" w:val="clear"/>
        <w:spacing w:before="0" w:lineRule="auto"/>
        <w:ind w:left="720" w:hanging="360"/>
        <w:contextualSpacing w:val="1"/>
        <w:rPr/>
      </w:pPr>
      <w:r w:rsidDel="00000000" w:rsidR="00000000" w:rsidRPr="00000000">
        <w:rPr>
          <w:rtl w:val="0"/>
        </w:rPr>
        <w:t xml:space="preserve">Une méthode peut utiliser “this”.</w:t>
      </w:r>
    </w:p>
    <w:tbl>
      <w:tblPr>
        <w:tblStyle w:val="Table1"/>
        <w:tblW w:w="910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35"/>
        <w:gridCol w:w="3465"/>
        <w:gridCol w:w="3105"/>
        <w:tblGridChange w:id="0">
          <w:tblGrid>
            <w:gridCol w:w="2535"/>
            <w:gridCol w:w="3465"/>
            <w:gridCol w:w="31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drawing>
                <wp:inline distB="114300" distT="114300" distL="114300" distR="114300">
                  <wp:extent cx="976313" cy="1730736"/>
                  <wp:effectExtent b="0" l="0" r="0" t="0"/>
                  <wp:docPr descr="telecommande.jpg" id="7" name="image15.jpg"/>
                  <a:graphic>
                    <a:graphicData uri="http://schemas.openxmlformats.org/drawingml/2006/picture">
                      <pic:pic>
                        <pic:nvPicPr>
                          <pic:cNvPr descr="telecommande.jpg" id="0" name="image15.jpg"/>
                          <pic:cNvPicPr preferRelativeResize="0"/>
                        </pic:nvPicPr>
                        <pic:blipFill>
                          <a:blip r:embed="rId12"/>
                          <a:srcRect b="0" l="0" r="0" t="0"/>
                          <a:stretch>
                            <a:fillRect/>
                          </a:stretch>
                        </pic:blipFill>
                        <pic:spPr>
                          <a:xfrm>
                            <a:off x="0" y="0"/>
                            <a:ext cx="976313" cy="1730736"/>
                          </a:xfrm>
                          <a:prstGeom prst="rect"/>
                          <a:ln/>
                        </pic:spPr>
                      </pic:pic>
                    </a:graphicData>
                  </a:graphic>
                </wp:inline>
              </w:drawing>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2057400" cy="2120900"/>
                  <wp:effectExtent b="0" l="0" r="0" t="0"/>
                  <wp:docPr descr="unbalai.jpg" id="6" name="image14.jpg"/>
                  <a:graphic>
                    <a:graphicData uri="http://schemas.openxmlformats.org/drawingml/2006/picture">
                      <pic:pic>
                        <pic:nvPicPr>
                          <pic:cNvPr descr="unbalai.jpg" id="0" name="image14.jpg"/>
                          <pic:cNvPicPr preferRelativeResize="0"/>
                        </pic:nvPicPr>
                        <pic:blipFill>
                          <a:blip r:embed="rId13"/>
                          <a:srcRect b="0" l="0" r="0" t="0"/>
                          <a:stretch>
                            <a:fillRect/>
                          </a:stretch>
                        </pic:blipFill>
                        <pic:spPr>
                          <a:xfrm>
                            <a:off x="0" y="0"/>
                            <a:ext cx="2057400" cy="2120900"/>
                          </a:xfrm>
                          <a:prstGeom prst="rect"/>
                          <a:ln/>
                        </pic:spPr>
                      </pic:pic>
                    </a:graphicData>
                  </a:graphic>
                </wp:inline>
              </w:drawing>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1828800" cy="1384300"/>
                  <wp:effectExtent b="0" l="0" r="0" t="0"/>
                  <wp:docPr descr="desbalais.jpg" id="8" name="image16.jpg"/>
                  <a:graphic>
                    <a:graphicData uri="http://schemas.openxmlformats.org/drawingml/2006/picture">
                      <pic:pic>
                        <pic:nvPicPr>
                          <pic:cNvPr descr="desbalais.jpg" id="0" name="image16.jpg"/>
                          <pic:cNvPicPr preferRelativeResize="0"/>
                        </pic:nvPicPr>
                        <pic:blipFill>
                          <a:blip r:embed="rId14"/>
                          <a:srcRect b="0" l="0" r="0" t="0"/>
                          <a:stretch>
                            <a:fillRect/>
                          </a:stretch>
                        </pic:blipFill>
                        <pic:spPr>
                          <a:xfrm>
                            <a:off x="0" y="0"/>
                            <a:ext cx="1828800" cy="1384300"/>
                          </a:xfrm>
                          <a:prstGeom prst="rect"/>
                          <a:ln/>
                        </pic:spPr>
                      </pic:pic>
                    </a:graphicData>
                  </a:graphic>
                </wp:inline>
              </w:drawing>
            </w:r>
            <w:r w:rsidDel="00000000" w:rsidR="00000000" w:rsidRPr="00000000">
              <w:rPr>
                <w:rtl w:val="0"/>
              </w:rPr>
            </w:r>
          </w:p>
        </w:tc>
      </w:tr>
      <w:tr>
        <w:tc>
          <w:tcPr>
            <w:tcBorders>
              <w:left w:color="000000" w:space="0" w:sz="8" w:val="single"/>
              <w:bottom w:color="000000" w:space="0" w:sz="8" w:val="single"/>
              <w:right w:color="000000" w:space="0" w:sz="8" w:val="single"/>
            </w:tcBorders>
            <w:shd w:fill="ffff00" w:val="clear"/>
            <w:tcMar>
              <w:top w:w="100.0" w:type="dxa"/>
              <w:left w:w="100.0" w:type="dxa"/>
              <w:bottom w:w="100.0" w:type="dxa"/>
              <w:right w:w="100.0" w:type="dxa"/>
            </w:tcMa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yellow"/>
              </w:rPr>
            </w:pPr>
            <w:r w:rsidDel="00000000" w:rsidR="00000000" w:rsidRPr="00000000">
              <w:rPr>
                <w:color w:val="000000"/>
                <w:highlight w:val="yellow"/>
                <w:rtl w:val="0"/>
              </w:rPr>
              <w:t xml:space="preserve"> </w:t>
            </w:r>
            <w:r w:rsidDel="00000000" w:rsidR="00000000" w:rsidRPr="00000000">
              <w:rPr>
                <w:highlight w:val="yellow"/>
                <w:rtl w:val="0"/>
              </w:rPr>
              <w:t xml:space="preserve">b</w:t>
            </w:r>
            <w:r w:rsidDel="00000000" w:rsidR="00000000" w:rsidRPr="00000000">
              <w:rPr>
                <w:color w:val="000000"/>
                <w:highlight w:val="yellow"/>
                <w:rtl w:val="0"/>
              </w:rPr>
              <w:t xml:space="preserve">ou</w:t>
            </w:r>
            <w:r w:rsidDel="00000000" w:rsidR="00000000" w:rsidRPr="00000000">
              <w:rPr>
                <w:highlight w:val="yellow"/>
                <w:rtl w:val="0"/>
              </w:rPr>
              <w:t xml:space="preserve">ton = appel une méthode</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yellow"/>
              </w:rPr>
            </w:pPr>
            <w:r w:rsidDel="00000000" w:rsidR="00000000" w:rsidRPr="00000000">
              <w:rPr>
                <w:highlight w:val="yellow"/>
                <w:rtl w:val="0"/>
              </w:rPr>
              <w:t xml:space="preserve">(une télécommande par objet)</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color w:val="000000"/>
                <w:highlight w:val="yellow"/>
                <w:rtl w:val="0"/>
              </w:rPr>
              <w:t xml:space="preserve">           </w:t>
              <w:tab/>
            </w:r>
            <w:r w:rsidDel="00000000" w:rsidR="00000000" w:rsidRPr="00000000">
              <w:rPr>
                <w:rtl w:val="0"/>
              </w:rPr>
            </w:r>
          </w:p>
        </w:tc>
        <w:tc>
          <w:tcPr>
            <w:tcBorders>
              <w:bottom w:color="000000" w:space="0" w:sz="8" w:val="single"/>
              <w:right w:color="000000" w:space="0" w:sz="8" w:val="single"/>
            </w:tcBorders>
            <w:shd w:fill="ffff00" w:val="clear"/>
            <w:tcMar>
              <w:top w:w="100.0" w:type="dxa"/>
              <w:left w:w="100.0" w:type="dxa"/>
              <w:bottom w:w="100.0" w:type="dxa"/>
              <w:right w:w="100.0" w:type="dxa"/>
            </w:tcMa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color w:val="000000"/>
                <w:highlight w:val="yellow"/>
                <w:rtl w:val="0"/>
              </w:rPr>
              <w:t xml:space="preserve"> </w:t>
            </w:r>
            <w:r w:rsidDel="00000000" w:rsidR="00000000" w:rsidRPr="00000000">
              <w:rPr>
                <w:rtl w:val="0"/>
              </w:rPr>
            </w:r>
          </w:p>
        </w:tc>
        <w:tc>
          <w:tcPr>
            <w:tcBorders>
              <w:bottom w:color="000000" w:space="0" w:sz="8" w:val="single"/>
              <w:right w:color="000000" w:space="0" w:sz="8" w:val="single"/>
            </w:tcBorders>
            <w:shd w:fill="ffff00" w:val="clear"/>
            <w:tcMar>
              <w:top w:w="100.0" w:type="dxa"/>
              <w:left w:w="100.0" w:type="dxa"/>
              <w:bottom w:w="100.0" w:type="dxa"/>
              <w:right w:w="100.0" w:type="dxa"/>
            </w:tcMar>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color w:val="000000"/>
                <w:highlight w:val="yellow"/>
                <w:rtl w:val="0"/>
              </w:rPr>
              <w:t xml:space="preserve"> </w:t>
            </w:r>
            <w:r w:rsidDel="00000000" w:rsidR="00000000" w:rsidRPr="00000000">
              <w:rPr>
                <w:rtl w:val="0"/>
              </w:rPr>
            </w:r>
          </w:p>
        </w:tc>
      </w:tr>
    </w:tbl>
    <w:p w:rsidR="00000000" w:rsidDel="00000000" w:rsidP="00000000" w:rsidRDefault="00000000" w:rsidRPr="00000000" w14:paraId="00000162">
      <w:pPr>
        <w:pStyle w:val="Heading1"/>
        <w:keepNext w:val="0"/>
        <w:keepLines w:val="0"/>
        <w:pBdr>
          <w:top w:space="0" w:sz="0" w:val="nil"/>
          <w:left w:space="0" w:sz="0" w:val="nil"/>
          <w:bottom w:space="0" w:sz="0" w:val="nil"/>
          <w:right w:space="0" w:sz="0" w:val="nil"/>
          <w:between w:space="0" w:sz="0" w:val="nil"/>
        </w:pBdr>
        <w:shd w:fill="auto" w:val="clear"/>
        <w:spacing w:after="80" w:lineRule="auto"/>
        <w:contextualSpacing w:val="0"/>
        <w:rPr/>
      </w:pPr>
      <w:bookmarkStart w:colFirst="0" w:colLast="0" w:name="_z337ya" w:id="15"/>
      <w:bookmarkEnd w:id="15"/>
      <w:r w:rsidDel="00000000" w:rsidR="00000000" w:rsidRPr="00000000">
        <w:rPr>
          <w:rtl w:val="0"/>
        </w:rPr>
        <w:t xml:space="preserve">Surcharge de méthodes / “Overloading”</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surcharge de méthodes correspond à la capacité de définir plusieurs méthodes qui possèdent le même nom dans la même classe mais pas la même liste de types de paramètres. Exemple :</w:t>
      </w:r>
    </w:p>
    <w:p w:rsidR="00000000" w:rsidDel="00000000" w:rsidP="00000000" w:rsidRDefault="00000000" w:rsidRPr="00000000" w14:paraId="00000164">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constructeur de la classe Voiture (), Voiture (int an, double valeur) </w:t>
        <w:br w:type="textWrapping"/>
        <w:t xml:space="preserve">=&gt; on dit que le constructeur est surchargé</w:t>
      </w:r>
      <w:r w:rsidDel="00000000" w:rsidR="00000000" w:rsidRPr="00000000">
        <w:rPr>
          <w:rtl w:val="0"/>
        </w:rPr>
        <w:tab/>
        <w:tab/>
      </w:r>
    </w:p>
    <w:p w:rsidR="00000000" w:rsidDel="00000000" w:rsidP="00000000" w:rsidRDefault="00000000" w:rsidRPr="00000000" w14:paraId="00000165">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ab/>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Lorsque la méthode est appelée, le compilateur choisit </w:t>
      </w:r>
      <w:r w:rsidDel="00000000" w:rsidR="00000000" w:rsidRPr="00000000">
        <w:rPr>
          <w:b w:val="1"/>
          <w:u w:val="single"/>
          <w:rtl w:val="0"/>
        </w:rPr>
        <w:t xml:space="preserve">LA</w:t>
      </w:r>
      <w:r w:rsidDel="00000000" w:rsidR="00000000" w:rsidRPr="00000000">
        <w:rPr>
          <w:rtl w:val="0"/>
        </w:rPr>
        <w:t xml:space="preserve"> méthode qu’il convient d’exécuter en fonction des arguments qui doivent lui être passés.</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Les différentes versions de la méthode doivent avoir un nombre ou des types d’arguments différents.</w:t>
      </w:r>
    </w:p>
    <w:p w:rsidR="00000000" w:rsidDel="00000000" w:rsidP="00000000" w:rsidRDefault="00000000" w:rsidRPr="00000000" w14:paraId="0000016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j2qqm3" w:id="16"/>
      <w:bookmarkEnd w:id="16"/>
      <w:r w:rsidDel="00000000" w:rsidR="00000000" w:rsidRPr="00000000">
        <w:rPr>
          <w:rtl w:val="0"/>
        </w:rPr>
        <w:t xml:space="preserve">Passage d’objets en paramètre</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Dans un sous-programme auquel on passe un objet o en paramètre :</w:t>
      </w:r>
    </w:p>
    <w:p w:rsidR="00000000" w:rsidDel="00000000" w:rsidP="00000000" w:rsidRDefault="00000000" w:rsidRPr="00000000" w14:paraId="0000016B">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On peut modifier </w:t>
      </w:r>
      <w:r w:rsidDel="00000000" w:rsidR="00000000" w:rsidRPr="00000000">
        <w:rPr>
          <w:color w:val="000000"/>
          <w:highlight w:val="yellow"/>
          <w:rtl w:val="0"/>
        </w:rPr>
        <w:t xml:space="preserve">………les attr</w:t>
      </w:r>
      <w:r w:rsidDel="00000000" w:rsidR="00000000" w:rsidRPr="00000000">
        <w:rPr>
          <w:highlight w:val="yellow"/>
          <w:rtl w:val="0"/>
        </w:rPr>
        <w:t xml:space="preserve">ibuts de l’objet</w:t>
      </w:r>
      <w:r w:rsidDel="00000000" w:rsidR="00000000" w:rsidRPr="00000000">
        <w:rPr>
          <w:color w:val="000000"/>
          <w:highlight w:val="yellow"/>
          <w:rtl w:val="0"/>
        </w:rPr>
        <w:t xml:space="preserve">……………………………………………………….</w:t>
      </w:r>
      <w:r w:rsidDel="00000000" w:rsidR="00000000" w:rsidRPr="00000000">
        <w:rPr>
          <w:rtl w:val="0"/>
        </w:rPr>
      </w:r>
    </w:p>
    <w:p w:rsidR="00000000" w:rsidDel="00000000" w:rsidP="00000000" w:rsidRDefault="00000000" w:rsidRPr="00000000" w14:paraId="0000016C">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On ne peut pas modifier </w:t>
      </w:r>
      <w:r w:rsidDel="00000000" w:rsidR="00000000" w:rsidRPr="00000000">
        <w:rPr>
          <w:color w:val="000000"/>
          <w:highlight w:val="yellow"/>
          <w:rtl w:val="0"/>
        </w:rPr>
        <w:t xml:space="preserve">…l</w:t>
      </w:r>
      <w:r w:rsidDel="00000000" w:rsidR="00000000" w:rsidRPr="00000000">
        <w:rPr>
          <w:highlight w:val="yellow"/>
          <w:rtl w:val="0"/>
        </w:rPr>
        <w:t xml:space="preserve">’adresse de l’objet (on travaille sur une copie du paramètres)r</w:t>
      </w:r>
      <w:r w:rsidDel="00000000" w:rsidR="00000000" w:rsidRPr="00000000">
        <w:rPr>
          <w:color w:val="000000"/>
          <w:highlight w:val="yellow"/>
          <w:rtl w:val="0"/>
        </w:rPr>
        <w:t xml:space="preserve">…………..</w:t>
      </w:r>
      <w:r w:rsidDel="00000000" w:rsidR="00000000" w:rsidRPr="00000000">
        <w:rPr>
          <w:rtl w:val="0"/>
        </w:rPr>
        <w:t xml:space="preserve"> </w:t>
      </w:r>
    </w:p>
    <w:p w:rsidR="00000000" w:rsidDel="00000000" w:rsidP="00000000" w:rsidRDefault="00000000" w:rsidRPr="00000000" w14:paraId="0000016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y810tw" w:id="17"/>
      <w:bookmarkEnd w:id="17"/>
      <w:r w:rsidDel="00000000" w:rsidR="00000000" w:rsidRPr="00000000">
        <w:rPr>
          <w:rtl w:val="0"/>
        </w:rPr>
        <w:t xml:space="preserve">Classes du JDK</w:t>
      </w:r>
    </w:p>
    <w:p w:rsidR="00000000" w:rsidDel="00000000" w:rsidP="00000000" w:rsidRDefault="00000000" w:rsidRPr="00000000" w14:paraId="0000016E">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Utiliser la documentation des API Java (javadoc)</w:t>
      </w:r>
    </w:p>
    <w:p w:rsidR="00000000" w:rsidDel="00000000" w:rsidP="00000000" w:rsidRDefault="00000000" w:rsidRPr="00000000" w14:paraId="0000016F">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Exemples de classes : System, Date, Wrapper pour les types de base : Integer (permet de gérer de manière homogène des objets et des types de base)</w:t>
      </w:r>
    </w:p>
    <w:p w:rsidR="00000000" w:rsidDel="00000000" w:rsidP="00000000" w:rsidRDefault="00000000" w:rsidRPr="00000000" w14:paraId="0000017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i7ojhp" w:id="18"/>
      <w:bookmarkEnd w:id="18"/>
      <w:r w:rsidDel="00000000" w:rsidR="00000000" w:rsidRPr="00000000">
        <w:rPr>
          <w:rtl w:val="0"/>
        </w:rPr>
        <w:t xml:space="preserve">Définition d’un objet</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 </w:t>
      </w:r>
      <w:r w:rsidDel="00000000" w:rsidR="00000000" w:rsidRPr="00000000">
        <w:rPr>
          <w:i w:val="1"/>
          <w:rtl w:val="0"/>
        </w:rPr>
        <w:t xml:space="preserve">objet est défini par :</w:t>
      </w:r>
      <w:r w:rsidDel="00000000" w:rsidR="00000000" w:rsidRPr="00000000">
        <w:rPr>
          <w:rtl w:val="0"/>
        </w:rPr>
      </w:r>
    </w:p>
    <w:p w:rsidR="00000000" w:rsidDel="00000000" w:rsidP="00000000" w:rsidRDefault="00000000" w:rsidRPr="00000000" w14:paraId="00000172">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t>
      </w:r>
    </w:p>
    <w:p w:rsidR="00000000" w:rsidDel="00000000" w:rsidP="00000000" w:rsidRDefault="00000000" w:rsidRPr="00000000" w14:paraId="00000173">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t>
      </w:r>
    </w:p>
    <w:p w:rsidR="00000000" w:rsidDel="00000000" w:rsidP="00000000" w:rsidRDefault="00000000" w:rsidRPr="00000000" w14:paraId="00000174">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t>
      </w:r>
    </w:p>
    <w:sectPr>
      <w:footerReference r:id="rId15" w:type="default"/>
      <w:pgSz w:h="16838" w:w="11906"/>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Calibri"/>
  <w:font w:name="Consola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720" w:before="0" w:line="240"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9">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0">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contextualSpacing w:val="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contextualSpacing w:val="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contextualSpacing w:val="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contextualSpacing w:val="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contextualSpacing w:val="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14.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Rrm8usaH0sM?t=2m43s" TargetMode="External"/><Relationship Id="rId15" Type="http://schemas.openxmlformats.org/officeDocument/2006/relationships/footer" Target="footer1.xml"/><Relationship Id="rId14"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