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A0A" w:rsidRPr="00FA61A8" w:rsidRDefault="00511C23" w:rsidP="00FA61A8">
      <w:pPr>
        <w:pStyle w:val="Titolo"/>
        <w:rPr>
          <w:sz w:val="40"/>
        </w:rPr>
      </w:pPr>
      <w:r w:rsidRPr="00FA61A8">
        <w:rPr>
          <w:sz w:val="40"/>
        </w:rPr>
        <w:t>COPPIA DI VARIABILI CASUALI</w:t>
      </w:r>
    </w:p>
    <w:p w:rsidR="00511C23" w:rsidRDefault="00511C23" w:rsidP="00FA61A8">
      <w:pPr>
        <w:spacing w:before="0" w:after="0"/>
      </w:pPr>
      <w:r>
        <w:t>Definiamo coppia di variabili casuali due variabili casuali associate allo stesso esperimento.</w:t>
      </w:r>
    </w:p>
    <w:p w:rsidR="00511C23" w:rsidRPr="00FA61A8" w:rsidRDefault="00511C23" w:rsidP="00FA61A8">
      <w:pPr>
        <w:pStyle w:val="Titolo1"/>
        <w:spacing w:before="0"/>
        <w:rPr>
          <w:sz w:val="18"/>
        </w:rPr>
      </w:pPr>
      <w:r w:rsidRPr="00FA61A8">
        <w:rPr>
          <w:sz w:val="18"/>
        </w:rPr>
        <w:t>Caso discreto</w:t>
      </w:r>
    </w:p>
    <w:p w:rsidR="00511C23" w:rsidRPr="00FA61A8" w:rsidRDefault="00511C23" w:rsidP="00FA61A8">
      <w:pPr>
        <w:pStyle w:val="Titolo2"/>
        <w:spacing w:before="0"/>
        <w:rPr>
          <w:sz w:val="16"/>
        </w:rPr>
      </w:pPr>
      <w:r w:rsidRPr="00FA61A8">
        <w:rPr>
          <w:sz w:val="16"/>
        </w:rPr>
        <w:t>funzione di massa di probabilità</w:t>
      </w:r>
      <w:r w:rsidR="00517499" w:rsidRPr="00FA61A8">
        <w:rPr>
          <w:sz w:val="16"/>
        </w:rPr>
        <w:t xml:space="preserve"> congiunta</w:t>
      </w:r>
    </w:p>
    <w:p w:rsidR="00511C23" w:rsidRPr="00511C23" w:rsidRDefault="00511C23" w:rsidP="00FA61A8">
      <w:pPr>
        <w:spacing w:before="0" w:after="0"/>
      </w:pPr>
      <m:oMathPara>
        <m:oMath>
          <m:r>
            <w:rPr>
              <w:rFonts w:ascii="Cambria Math" w:hAnsi="Cambria Math"/>
            </w:rPr>
            <m:t>p: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 xml:space="preserve"> |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X=a, Y=b</m:t>
              </m:r>
            </m:e>
          </m:d>
          <m:r>
            <w:rPr>
              <w:rFonts w:ascii="Cambria Math" w:hAnsi="Cambria Math"/>
            </w:rPr>
            <m:t xml:space="preserve">          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511C23" w:rsidRDefault="00511C23" w:rsidP="00FA61A8">
      <w:pPr>
        <w:pStyle w:val="Titolo3"/>
        <w:spacing w:before="0"/>
      </w:pPr>
      <w:r w:rsidRPr="00FA61A8">
        <w:rPr>
          <w:sz w:val="14"/>
        </w:rPr>
        <w:t>proprietà</w:t>
      </w:r>
    </w:p>
    <w:p w:rsidR="00511C23" w:rsidRPr="00511C23" w:rsidRDefault="00511C23" w:rsidP="00FA61A8">
      <w:pPr>
        <w:spacing w:before="0" w:after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511C23" w:rsidRPr="00FA61A8" w:rsidRDefault="00511C23" w:rsidP="00FA61A8">
      <w:pPr>
        <w:pStyle w:val="Titolo2"/>
        <w:spacing w:before="0"/>
        <w:rPr>
          <w:sz w:val="16"/>
        </w:rPr>
      </w:pPr>
      <w:r w:rsidRPr="00FA61A8">
        <w:rPr>
          <w:sz w:val="16"/>
        </w:rPr>
        <w:t>funzione di massa di probabilità marginale</w:t>
      </w:r>
      <w:r w:rsidR="00517499" w:rsidRPr="00FA61A8">
        <w:rPr>
          <w:sz w:val="16"/>
        </w:rPr>
        <w:t xml:space="preserve"> congiunta</w:t>
      </w:r>
    </w:p>
    <w:p w:rsidR="00511C23" w:rsidRPr="00517499" w:rsidRDefault="00517499" w:rsidP="00FA61A8">
      <w:pPr>
        <w:spacing w:before="0"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oppure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w:bookmarkStart w:id="0" w:name="_GoBack"/>
              <w:bookmarkEnd w:id="0"/>
            </m:e>
          </m:nary>
        </m:oMath>
      </m:oMathPara>
    </w:p>
    <w:p w:rsidR="00517499" w:rsidRPr="00FA61A8" w:rsidRDefault="00517499" w:rsidP="00FA61A8">
      <w:pPr>
        <w:pStyle w:val="Titolo2"/>
        <w:spacing w:before="0"/>
        <w:rPr>
          <w:sz w:val="16"/>
        </w:rPr>
      </w:pPr>
      <w:r w:rsidRPr="00FA61A8">
        <w:rPr>
          <w:sz w:val="16"/>
        </w:rPr>
        <w:t>funzione di distribuzione di probabilità congunta</w:t>
      </w:r>
    </w:p>
    <w:p w:rsidR="00517499" w:rsidRPr="00517499" w:rsidRDefault="00517499" w:rsidP="00FA61A8">
      <w:pPr>
        <w:spacing w:before="0" w:after="0"/>
      </w:pPr>
      <m:oMathPara>
        <m:oMath>
          <m:r>
            <w:rPr>
              <w:rFonts w:ascii="Cambria Math" w:hAnsi="Cambria Math"/>
            </w:rPr>
            <m:t>F: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|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a, Y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k≤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l≤</m:t>
              </m:r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517499" w:rsidRPr="00FA61A8" w:rsidRDefault="00517499" w:rsidP="00FA61A8">
      <w:pPr>
        <w:pStyle w:val="Titolo3"/>
        <w:spacing w:before="0"/>
        <w:rPr>
          <w:sz w:val="14"/>
        </w:rPr>
      </w:pPr>
      <w:r w:rsidRPr="00FA61A8">
        <w:rPr>
          <w:sz w:val="14"/>
        </w:rPr>
        <w:t>proprietà</w:t>
      </w:r>
    </w:p>
    <w:p w:rsidR="00517499" w:rsidRPr="00517499" w:rsidRDefault="00517499" w:rsidP="00FA61A8">
      <w:pPr>
        <w:pStyle w:val="Paragrafoelenco"/>
        <w:numPr>
          <w:ilvl w:val="0"/>
          <w:numId w:val="2"/>
        </w:numPr>
        <w:spacing w:before="0"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-∞,-∞</m:t>
            </m:r>
          </m:e>
        </m:d>
        <m:r>
          <w:rPr>
            <w:rFonts w:ascii="Cambria Math" w:hAnsi="Cambria Math"/>
          </w:rPr>
          <m:t>=0</m:t>
        </m:r>
      </m:oMath>
    </w:p>
    <w:p w:rsidR="00517499" w:rsidRPr="00517499" w:rsidRDefault="00517499" w:rsidP="00FA61A8">
      <w:pPr>
        <w:pStyle w:val="Paragrafoelenco"/>
        <w:numPr>
          <w:ilvl w:val="0"/>
          <w:numId w:val="2"/>
        </w:numPr>
        <w:spacing w:before="0"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∞,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517499" w:rsidRPr="00517499" w:rsidRDefault="00FA61A8" w:rsidP="00FA61A8">
      <w:pPr>
        <w:pStyle w:val="Paragrafoelenco"/>
        <w:numPr>
          <w:ilvl w:val="0"/>
          <w:numId w:val="2"/>
        </w:numPr>
        <w:spacing w:before="0" w:after="0"/>
      </w:pPr>
      <m:oMath>
        <m:r>
          <w:rPr>
            <w:rFonts w:ascii="Cambria Math" w:hAnsi="Cambria Math"/>
          </w:rPr>
          <m:t>F</m:t>
        </m:r>
      </m:oMath>
      <w:r>
        <w:t xml:space="preserve"> è non decrescente</w:t>
      </w:r>
    </w:p>
    <w:p w:rsidR="00517499" w:rsidRDefault="00FA61A8" w:rsidP="00FA61A8">
      <w:pPr>
        <w:pStyle w:val="Paragrafoelenco"/>
        <w:numPr>
          <w:ilvl w:val="0"/>
          <w:numId w:val="2"/>
        </w:numPr>
        <w:spacing w:before="0" w:after="0"/>
      </w:pPr>
      <m:oMath>
        <m:r>
          <w:rPr>
            <w:rFonts w:ascii="Cambria Math" w:hAnsi="Cambria Math"/>
          </w:rPr>
          <m:t>F</m:t>
        </m:r>
      </m:oMath>
      <w:r>
        <w:t xml:space="preserve"> ha delle discontinuità</w:t>
      </w:r>
    </w:p>
    <w:p w:rsidR="008663FE" w:rsidRDefault="008663FE" w:rsidP="008663FE">
      <w:pPr>
        <w:pStyle w:val="Titolo2"/>
        <w:rPr>
          <w:sz w:val="16"/>
        </w:rPr>
      </w:pPr>
      <w:r>
        <w:rPr>
          <w:sz w:val="16"/>
        </w:rPr>
        <w:t>funzione di distribuzione di probabilità marginale congiunta</w:t>
      </w:r>
    </w:p>
    <w:p w:rsidR="008663FE" w:rsidRPr="008663FE" w:rsidRDefault="008663FE" w:rsidP="008663FE">
      <w:pPr>
        <w:spacing w:before="0"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k≤a l≤</m:t>
              </m:r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oppure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k≤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l≤b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8663FE" w:rsidRPr="00517499" w:rsidRDefault="008663FE" w:rsidP="008663FE">
      <w:pPr>
        <w:spacing w:before="0" w:after="0"/>
      </w:pPr>
    </w:p>
    <w:p w:rsidR="00517499" w:rsidRPr="00FA61A8" w:rsidRDefault="00517499" w:rsidP="00FA61A8">
      <w:pPr>
        <w:pStyle w:val="Titolo1"/>
        <w:spacing w:before="0"/>
        <w:rPr>
          <w:sz w:val="18"/>
        </w:rPr>
      </w:pPr>
      <w:r w:rsidRPr="00FA61A8">
        <w:rPr>
          <w:sz w:val="18"/>
        </w:rPr>
        <w:t>caso continuo</w:t>
      </w:r>
    </w:p>
    <w:p w:rsidR="00511C23" w:rsidRPr="00FA61A8" w:rsidRDefault="00511C23" w:rsidP="00FA61A8">
      <w:pPr>
        <w:pStyle w:val="Titolo2"/>
        <w:spacing w:before="0"/>
        <w:rPr>
          <w:sz w:val="16"/>
        </w:rPr>
      </w:pPr>
      <w:r w:rsidRPr="00FA61A8">
        <w:rPr>
          <w:sz w:val="16"/>
        </w:rPr>
        <w:t>funzione di densità di probabilità</w:t>
      </w:r>
      <w:r w:rsidR="00FA61A8" w:rsidRPr="00FA61A8">
        <w:rPr>
          <w:sz w:val="16"/>
        </w:rPr>
        <w:t xml:space="preserve"> congiunta</w:t>
      </w:r>
    </w:p>
    <w:p w:rsidR="00511C23" w:rsidRPr="00517499" w:rsidRDefault="00511C23" w:rsidP="00FA61A8">
      <w:pPr>
        <w:spacing w:before="0" w:after="0"/>
      </w:pPr>
      <m:oMathPara>
        <m:oMath>
          <m:r>
            <w:rPr>
              <w:rFonts w:ascii="Cambria Math" w:hAnsi="Cambria Math"/>
            </w:rPr>
            <m:t>∃f: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 xml:space="preserve"> |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:rsidR="00517499" w:rsidRPr="00FA61A8" w:rsidRDefault="00517499" w:rsidP="00FA61A8">
      <w:pPr>
        <w:pStyle w:val="Titolo2"/>
        <w:spacing w:before="0"/>
        <w:rPr>
          <w:sz w:val="16"/>
        </w:rPr>
      </w:pPr>
      <w:r w:rsidRPr="00FA61A8">
        <w:rPr>
          <w:sz w:val="16"/>
        </w:rPr>
        <w:t>funzione di densità di probabilità marginale</w:t>
      </w:r>
      <w:r w:rsidR="00FA61A8" w:rsidRPr="00FA61A8">
        <w:rPr>
          <w:sz w:val="16"/>
        </w:rPr>
        <w:t xml:space="preserve"> congiunta</w:t>
      </w:r>
    </w:p>
    <w:p w:rsidR="00517499" w:rsidRPr="00FA61A8" w:rsidRDefault="00517499" w:rsidP="00FA61A8">
      <w:pPr>
        <w:spacing w:before="0"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a,t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    oppure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</m:oMath>
      </m:oMathPara>
    </w:p>
    <w:p w:rsidR="00FA61A8" w:rsidRPr="00FA61A8" w:rsidRDefault="00FA61A8" w:rsidP="00FA61A8">
      <w:pPr>
        <w:pStyle w:val="Titolo2"/>
        <w:spacing w:before="0"/>
        <w:rPr>
          <w:sz w:val="16"/>
        </w:rPr>
      </w:pPr>
      <w:r w:rsidRPr="00FA61A8">
        <w:rPr>
          <w:sz w:val="16"/>
        </w:rPr>
        <w:t>funzione di distribuzione di probabilità congiunta</w:t>
      </w:r>
    </w:p>
    <w:p w:rsidR="00FA61A8" w:rsidRPr="00FA61A8" w:rsidRDefault="00FA61A8" w:rsidP="00FA61A8">
      <w:pPr>
        <w:spacing w:before="0" w:after="0"/>
      </w:pPr>
      <m:oMathPara>
        <m:oMath>
          <m:r>
            <w:rPr>
              <w:rFonts w:ascii="Cambria Math" w:hAnsi="Cambria Math"/>
            </w:rPr>
            <m:t>F: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|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X≤a, 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nary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</m:oMath>
      </m:oMathPara>
    </w:p>
    <w:p w:rsidR="00FA61A8" w:rsidRPr="00FA61A8" w:rsidRDefault="00FA61A8" w:rsidP="00FA61A8">
      <w:pPr>
        <w:pStyle w:val="Titolo3"/>
        <w:spacing w:before="0"/>
        <w:rPr>
          <w:sz w:val="14"/>
        </w:rPr>
      </w:pPr>
      <w:r w:rsidRPr="00FA61A8">
        <w:rPr>
          <w:sz w:val="14"/>
        </w:rPr>
        <w:t>proprietà</w:t>
      </w:r>
    </w:p>
    <w:p w:rsidR="00FA61A8" w:rsidRDefault="00FA61A8" w:rsidP="00FA61A8">
      <w:pPr>
        <w:pStyle w:val="Paragrafoelenco"/>
        <w:numPr>
          <w:ilvl w:val="0"/>
          <w:numId w:val="3"/>
        </w:numPr>
        <w:spacing w:before="0"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FA61A8" w:rsidRDefault="00FA61A8" w:rsidP="00FA61A8">
      <w:pPr>
        <w:pStyle w:val="Paragrafoelenco"/>
        <w:numPr>
          <w:ilvl w:val="0"/>
          <w:numId w:val="3"/>
        </w:numPr>
        <w:spacing w:before="0" w:after="0"/>
      </w:pPr>
      <w:r>
        <w:t>prime 3 proprietà nel caso discreto</w:t>
      </w:r>
    </w:p>
    <w:p w:rsidR="00FA61A8" w:rsidRDefault="00FA61A8" w:rsidP="00FA61A8">
      <w:pPr>
        <w:pStyle w:val="Titolo2"/>
        <w:rPr>
          <w:sz w:val="16"/>
        </w:rPr>
      </w:pPr>
      <w:r>
        <w:rPr>
          <w:sz w:val="16"/>
        </w:rPr>
        <w:t>funzione di distribuzione di probabilità marginale congiunta</w:t>
      </w:r>
    </w:p>
    <w:p w:rsidR="00FA61A8" w:rsidRPr="008663FE" w:rsidRDefault="00FA61A8" w:rsidP="00FA61A8">
      <w:pPr>
        <w:spacing w:before="0"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a,+∞</m:t>
              </m:r>
            </m:e>
          </m:d>
          <m:r>
            <w:rPr>
              <w:rFonts w:ascii="Cambria Math" w:hAnsi="Cambria Math"/>
            </w:rPr>
            <m:t xml:space="preserve">     oppure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+∞,b</m:t>
              </m:r>
            </m:e>
          </m:d>
        </m:oMath>
      </m:oMathPara>
    </w:p>
    <w:p w:rsidR="008663FE" w:rsidRDefault="008663FE" w:rsidP="008663FE">
      <w:pPr>
        <w:pStyle w:val="Titolo1"/>
      </w:pPr>
      <w:r>
        <w:t>indipendenza</w:t>
      </w:r>
    </w:p>
    <w:p w:rsidR="008663FE" w:rsidRDefault="008663FE" w:rsidP="008663FE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X∈A, Y∈B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X∈A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Y∈B</m:t>
            </m:r>
          </m:e>
        </m:d>
      </m:oMath>
    </w:p>
    <w:p w:rsidR="008663FE" w:rsidRDefault="008663FE" w:rsidP="008663FE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    ∀a,b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:rsidR="008663FE" w:rsidRPr="008663FE" w:rsidRDefault="008663FE" w:rsidP="008663FE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∀a,b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:rsidR="008663FE" w:rsidRPr="00FA61A8" w:rsidRDefault="008663FE" w:rsidP="00FA61A8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    ∀a,b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sectPr w:rsidR="008663FE" w:rsidRPr="00FA61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4F0D"/>
    <w:multiLevelType w:val="hybridMultilevel"/>
    <w:tmpl w:val="DE8A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14813"/>
    <w:multiLevelType w:val="hybridMultilevel"/>
    <w:tmpl w:val="7DAEE5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43587"/>
    <w:multiLevelType w:val="hybridMultilevel"/>
    <w:tmpl w:val="8F60D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312C1"/>
    <w:multiLevelType w:val="hybridMultilevel"/>
    <w:tmpl w:val="65DAD2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3"/>
    <w:rsid w:val="00511C23"/>
    <w:rsid w:val="00517499"/>
    <w:rsid w:val="008663FE"/>
    <w:rsid w:val="00E03A0A"/>
    <w:rsid w:val="00EA03D4"/>
    <w:rsid w:val="00EE3B83"/>
    <w:rsid w:val="00FA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D165"/>
  <w15:chartTrackingRefBased/>
  <w15:docId w15:val="{0D8ECCF8-0A35-448D-9FE4-7DDEBA8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11C23"/>
  </w:style>
  <w:style w:type="paragraph" w:styleId="Titolo1">
    <w:name w:val="heading 1"/>
    <w:basedOn w:val="Normale"/>
    <w:next w:val="Normale"/>
    <w:link w:val="Titolo1Carattere"/>
    <w:uiPriority w:val="9"/>
    <w:qFormat/>
    <w:rsid w:val="00511C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1C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1C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C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C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C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C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C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C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C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11C23"/>
    <w:rPr>
      <w:caps/>
      <w:spacing w:val="15"/>
      <w:shd w:val="clear" w:color="auto" w:fill="DEEAF6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11C23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C23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C23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C23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C23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C2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C2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11C23"/>
    <w:rPr>
      <w:b/>
      <w:bCs/>
      <w:color w:val="2E74B5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C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11C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C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C23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511C23"/>
    <w:rPr>
      <w:b/>
      <w:bCs/>
    </w:rPr>
  </w:style>
  <w:style w:type="character" w:styleId="Enfasicorsivo">
    <w:name w:val="Emphasis"/>
    <w:uiPriority w:val="20"/>
    <w:qFormat/>
    <w:rsid w:val="00511C23"/>
    <w:rPr>
      <w:caps/>
      <w:color w:val="1F4D78" w:themeColor="accent1" w:themeShade="7F"/>
      <w:spacing w:val="5"/>
    </w:rPr>
  </w:style>
  <w:style w:type="paragraph" w:styleId="Nessunaspaziatura">
    <w:name w:val="No Spacing"/>
    <w:uiPriority w:val="1"/>
    <w:qFormat/>
    <w:rsid w:val="00511C2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11C2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C23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C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C23"/>
    <w:rPr>
      <w:color w:val="5B9BD5" w:themeColor="accent1"/>
      <w:sz w:val="24"/>
      <w:szCs w:val="24"/>
    </w:rPr>
  </w:style>
  <w:style w:type="character" w:styleId="Enfasidelicata">
    <w:name w:val="Subtle Emphasis"/>
    <w:uiPriority w:val="19"/>
    <w:qFormat/>
    <w:rsid w:val="00511C23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511C23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511C23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511C23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511C2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11C23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511C23"/>
    <w:rPr>
      <w:color w:val="808080"/>
    </w:rPr>
  </w:style>
  <w:style w:type="paragraph" w:styleId="Paragrafoelenco">
    <w:name w:val="List Paragraph"/>
    <w:basedOn w:val="Normale"/>
    <w:uiPriority w:val="34"/>
    <w:qFormat/>
    <w:rsid w:val="0051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urbinati</dc:creator>
  <cp:keywords/>
  <dc:description/>
  <cp:lastModifiedBy>cristian urbinati</cp:lastModifiedBy>
  <cp:revision>1</cp:revision>
  <dcterms:created xsi:type="dcterms:W3CDTF">2019-02-01T11:05:00Z</dcterms:created>
  <dcterms:modified xsi:type="dcterms:W3CDTF">2019-02-01T11:47:00Z</dcterms:modified>
</cp:coreProperties>
</file>