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6B73" w14:textId="28A4F18C" w:rsidR="00B31214" w:rsidRPr="00686ABB" w:rsidRDefault="00B31214">
      <w:pPr>
        <w:rPr>
          <w:rFonts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-169691824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14:paraId="2C9A2F05" w14:textId="78180B13" w:rsidR="00686ABB" w:rsidRPr="00686ABB" w:rsidRDefault="00686ABB">
          <w:pPr>
            <w:pStyle w:val="En-ttedetabledesmatires"/>
            <w:rPr>
              <w:rFonts w:asciiTheme="minorHAnsi" w:hAnsiTheme="minorHAnsi" w:cstheme="minorHAnsi"/>
              <w:sz w:val="24"/>
              <w:szCs w:val="24"/>
            </w:rPr>
          </w:pPr>
          <w:r w:rsidRPr="00686ABB">
            <w:rPr>
              <w:rFonts w:asciiTheme="minorHAnsi" w:hAnsiTheme="minorHAnsi" w:cstheme="minorHAnsi"/>
              <w:sz w:val="24"/>
              <w:szCs w:val="24"/>
            </w:rPr>
            <w:t>Table des matières</w:t>
          </w:r>
        </w:p>
        <w:p w14:paraId="27B74E52" w14:textId="6447A3D3" w:rsidR="00BD16EE" w:rsidRDefault="00686ABB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 w:rsidRPr="00686ABB">
            <w:rPr>
              <w:b w:val="0"/>
              <w:bCs w:val="0"/>
            </w:rPr>
            <w:fldChar w:fldCharType="begin"/>
          </w:r>
          <w:r w:rsidRPr="00686ABB">
            <w:instrText>TOC \o "1-3" \h \z \u</w:instrText>
          </w:r>
          <w:r w:rsidRPr="00686ABB">
            <w:rPr>
              <w:b w:val="0"/>
              <w:bCs w:val="0"/>
            </w:rPr>
            <w:fldChar w:fldCharType="separate"/>
          </w:r>
          <w:hyperlink w:anchor="_Toc126595146" w:history="1">
            <w:r w:rsidR="00BD16EE" w:rsidRPr="005373DC">
              <w:rPr>
                <w:rStyle w:val="Lienhypertexte"/>
                <w:noProof/>
              </w:rPr>
              <w:t>I.</w:t>
            </w:r>
            <w:r w:rsidR="00BD16E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BD16EE" w:rsidRPr="005373DC">
              <w:rPr>
                <w:rStyle w:val="Lienhypertexte"/>
                <w:noProof/>
              </w:rPr>
              <w:t>Definition</w:t>
            </w:r>
            <w:r w:rsidR="00BD16EE">
              <w:rPr>
                <w:noProof/>
                <w:webHidden/>
              </w:rPr>
              <w:tab/>
            </w:r>
            <w:r w:rsidR="00BD16EE">
              <w:rPr>
                <w:noProof/>
                <w:webHidden/>
              </w:rPr>
              <w:fldChar w:fldCharType="begin"/>
            </w:r>
            <w:r w:rsidR="00BD16EE">
              <w:rPr>
                <w:noProof/>
                <w:webHidden/>
              </w:rPr>
              <w:instrText xml:space="preserve"> PAGEREF _Toc126595146 \h </w:instrText>
            </w:r>
            <w:r w:rsidR="00BD16EE">
              <w:rPr>
                <w:noProof/>
                <w:webHidden/>
              </w:rPr>
            </w:r>
            <w:r w:rsidR="00BD16EE">
              <w:rPr>
                <w:noProof/>
                <w:webHidden/>
              </w:rPr>
              <w:fldChar w:fldCharType="separate"/>
            </w:r>
            <w:r w:rsidR="00BD16EE">
              <w:rPr>
                <w:noProof/>
                <w:webHidden/>
              </w:rPr>
              <w:t>1</w:t>
            </w:r>
            <w:r w:rsidR="00BD16EE">
              <w:rPr>
                <w:noProof/>
                <w:webHidden/>
              </w:rPr>
              <w:fldChar w:fldCharType="end"/>
            </w:r>
          </w:hyperlink>
        </w:p>
        <w:p w14:paraId="3E445BCF" w14:textId="379E63B9" w:rsidR="00BD16EE" w:rsidRDefault="00BD16E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6595147" w:history="1">
            <w:r w:rsidRPr="005373DC">
              <w:rPr>
                <w:rStyle w:val="Lienhypertexte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5373DC">
              <w:rPr>
                <w:rStyle w:val="Lienhypertexte"/>
                <w:noProof/>
              </w:rPr>
              <w:t>Physiopathology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DAA1" w14:textId="7A5879C3" w:rsidR="00BD16EE" w:rsidRDefault="00BD16EE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6595148" w:history="1">
            <w:r w:rsidRPr="005373DC">
              <w:rPr>
                <w:rStyle w:val="Lienhypertexte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5373DC">
              <w:rPr>
                <w:rStyle w:val="Lienhypertexte"/>
                <w:noProof/>
              </w:rPr>
              <w:t>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48CD" w14:textId="41C718C3" w:rsidR="00BD16EE" w:rsidRDefault="00BD16EE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6595149" w:history="1">
            <w:r w:rsidRPr="005373DC">
              <w:rPr>
                <w:rStyle w:val="Lienhypertexte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5373DC">
              <w:rPr>
                <w:rStyle w:val="Lienhypertexte"/>
                <w:noProof/>
              </w:rPr>
              <w:t>Epidemiology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B30B" w14:textId="318C8053" w:rsidR="00BD16EE" w:rsidRDefault="00BD16E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6595150" w:history="1">
            <w:r w:rsidRPr="005373DC">
              <w:rPr>
                <w:rStyle w:val="Lienhypertexte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5373DC">
              <w:rPr>
                <w:rStyle w:val="Lienhypertexte"/>
                <w:noProof/>
              </w:rPr>
              <w:t>Risk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8D47" w14:textId="3096AC8D" w:rsidR="00BD16EE" w:rsidRDefault="00BD16EE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6595151" w:history="1">
            <w:r w:rsidRPr="005373DC">
              <w:rPr>
                <w:rStyle w:val="Lienhypertexte"/>
                <w:noProof/>
              </w:rPr>
              <w:t>VI.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5373DC">
              <w:rPr>
                <w:rStyle w:val="Lienhypertexte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9F05" w14:textId="4984C64B" w:rsidR="00686ABB" w:rsidRPr="00686ABB" w:rsidRDefault="00686ABB">
          <w:pPr>
            <w:rPr>
              <w:rFonts w:cstheme="minorHAnsi"/>
            </w:rPr>
          </w:pPr>
          <w:r w:rsidRPr="00686AB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2090F3C" w14:textId="1C94A59F" w:rsidR="00686ABB" w:rsidRPr="00686ABB" w:rsidRDefault="00686ABB" w:rsidP="00686ABB">
      <w:pPr>
        <w:rPr>
          <w:rFonts w:cstheme="minorHAnsi"/>
        </w:rPr>
      </w:pPr>
      <w:r w:rsidRPr="00686ABB">
        <w:rPr>
          <w:rFonts w:cstheme="minorHAnsi"/>
        </w:rPr>
        <w:t xml:space="preserve">Lung </w:t>
      </w:r>
      <w:r w:rsidRPr="00686ABB">
        <w:rPr>
          <w:rFonts w:cstheme="minorHAnsi"/>
        </w:rPr>
        <w:t>cancer</w:t>
      </w:r>
      <w:r w:rsidR="001A7268">
        <w:rPr>
          <w:rFonts w:cstheme="minorHAnsi"/>
        </w:rPr>
        <w:t xml:space="preserve"> (n</w:t>
      </w:r>
      <w:r w:rsidR="001A7268" w:rsidRPr="001A7268">
        <w:rPr>
          <w:rFonts w:cstheme="minorHAnsi"/>
        </w:rPr>
        <w:t>on-</w:t>
      </w:r>
      <w:proofErr w:type="spellStart"/>
      <w:r w:rsidR="001A7268" w:rsidRPr="001A7268">
        <w:rPr>
          <w:rFonts w:cstheme="minorHAnsi"/>
        </w:rPr>
        <w:t>small</w:t>
      </w:r>
      <w:proofErr w:type="spellEnd"/>
      <w:r w:rsidR="001A7268" w:rsidRPr="001A7268">
        <w:rPr>
          <w:rFonts w:cstheme="minorHAnsi"/>
        </w:rPr>
        <w:t xml:space="preserve"> </w:t>
      </w:r>
      <w:proofErr w:type="spellStart"/>
      <w:r w:rsidR="001A7268" w:rsidRPr="001A7268">
        <w:rPr>
          <w:rFonts w:cstheme="minorHAnsi"/>
        </w:rPr>
        <w:t>cell</w:t>
      </w:r>
      <w:proofErr w:type="spellEnd"/>
      <w:r w:rsidR="001A7268" w:rsidRPr="001A7268">
        <w:rPr>
          <w:rFonts w:cstheme="minorHAnsi"/>
        </w:rPr>
        <w:t xml:space="preserve"> </w:t>
      </w:r>
      <w:proofErr w:type="spellStart"/>
      <w:r w:rsidR="001A7268" w:rsidRPr="001A7268">
        <w:rPr>
          <w:rFonts w:cstheme="minorHAnsi"/>
        </w:rPr>
        <w:t>lung</w:t>
      </w:r>
      <w:proofErr w:type="spellEnd"/>
      <w:r w:rsidR="001A7268" w:rsidRPr="001A7268">
        <w:rPr>
          <w:rFonts w:cstheme="minorHAnsi"/>
        </w:rPr>
        <w:t xml:space="preserve"> carcinoma</w:t>
      </w:r>
      <w:r w:rsidR="001A7268">
        <w:rPr>
          <w:rFonts w:cstheme="minorHAnsi"/>
        </w:rPr>
        <w:t>)</w:t>
      </w:r>
      <w:r w:rsidRPr="00686ABB">
        <w:rPr>
          <w:rFonts w:cstheme="minorHAnsi"/>
        </w:rPr>
        <w:t>:</w:t>
      </w:r>
    </w:p>
    <w:p w14:paraId="5AD3485F" w14:textId="5AAE5EFC" w:rsidR="00B31214" w:rsidRDefault="00686ABB" w:rsidP="00686ABB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0" w:name="_Toc126595146"/>
      <w:proofErr w:type="spellStart"/>
      <w:r>
        <w:rPr>
          <w:rFonts w:asciiTheme="minorHAnsi" w:hAnsiTheme="minorHAnsi" w:cstheme="minorHAnsi"/>
          <w:sz w:val="24"/>
          <w:szCs w:val="24"/>
        </w:rPr>
        <w:t>Definition</w:t>
      </w:r>
      <w:bookmarkEnd w:id="0"/>
      <w:proofErr w:type="spellEnd"/>
    </w:p>
    <w:p w14:paraId="6E7EC3FC" w14:textId="10317D9B" w:rsidR="00686ABB" w:rsidRDefault="00686ABB" w:rsidP="00686ABB"/>
    <w:p w14:paraId="6A56BB11" w14:textId="564478AC" w:rsidR="00686ABB" w:rsidRDefault="00686ABB" w:rsidP="00686ABB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" w:name="_Toc126595147"/>
      <w:proofErr w:type="spellStart"/>
      <w:r>
        <w:rPr>
          <w:rFonts w:asciiTheme="minorHAnsi" w:hAnsiTheme="minorHAnsi" w:cstheme="minorHAnsi"/>
          <w:sz w:val="24"/>
          <w:szCs w:val="24"/>
        </w:rPr>
        <w:t>Physiopathology</w:t>
      </w:r>
      <w:bookmarkEnd w:id="1"/>
      <w:proofErr w:type="spellEnd"/>
    </w:p>
    <w:p w14:paraId="1BD63986" w14:textId="046997C2" w:rsidR="00686ABB" w:rsidRDefault="00686ABB" w:rsidP="00686ABB"/>
    <w:p w14:paraId="61EFAB4A" w14:textId="77777777" w:rsidR="00686ABB" w:rsidRPr="00686ABB" w:rsidRDefault="00686ABB" w:rsidP="00686ABB"/>
    <w:p w14:paraId="70CF255C" w14:textId="24647747" w:rsidR="00686ABB" w:rsidRDefault="00686ABB" w:rsidP="00686ABB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2" w:name="_Toc126595148"/>
      <w:r>
        <w:rPr>
          <w:rFonts w:asciiTheme="minorHAnsi" w:hAnsiTheme="minorHAnsi" w:cstheme="minorHAnsi"/>
          <w:sz w:val="24"/>
          <w:szCs w:val="24"/>
        </w:rPr>
        <w:t>Diagnostic</w:t>
      </w:r>
      <w:bookmarkEnd w:id="2"/>
    </w:p>
    <w:p w14:paraId="3D4097AA" w14:textId="7207296D" w:rsidR="00686ABB" w:rsidRDefault="00686ABB" w:rsidP="00686ABB"/>
    <w:p w14:paraId="330B8D9F" w14:textId="6EC2F6A6" w:rsidR="00686ABB" w:rsidRDefault="00686ABB" w:rsidP="00686ABB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3" w:name="_Toc126595149"/>
      <w:proofErr w:type="spellStart"/>
      <w:r>
        <w:rPr>
          <w:rFonts w:asciiTheme="minorHAnsi" w:hAnsiTheme="minorHAnsi" w:cstheme="minorHAnsi"/>
          <w:sz w:val="24"/>
          <w:szCs w:val="24"/>
        </w:rPr>
        <w:t>Epidemiology</w:t>
      </w:r>
      <w:bookmarkEnd w:id="3"/>
      <w:proofErr w:type="spellEnd"/>
    </w:p>
    <w:p w14:paraId="487D21BC" w14:textId="038404A3" w:rsidR="00686ABB" w:rsidRDefault="00686ABB" w:rsidP="00686ABB"/>
    <w:p w14:paraId="7AB2A4CC" w14:textId="3269202B" w:rsidR="00686ABB" w:rsidRDefault="00686ABB" w:rsidP="00686ABB"/>
    <w:p w14:paraId="5ED1A685" w14:textId="08666186" w:rsidR="00686ABB" w:rsidRDefault="00686ABB" w:rsidP="00686ABB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4" w:name="_Toc126595150"/>
      <w:r>
        <w:rPr>
          <w:rFonts w:asciiTheme="minorHAnsi" w:hAnsiTheme="minorHAnsi" w:cstheme="minorHAnsi"/>
          <w:sz w:val="24"/>
          <w:szCs w:val="24"/>
        </w:rPr>
        <w:t xml:space="preserve">Risk </w:t>
      </w:r>
      <w:proofErr w:type="spellStart"/>
      <w:r>
        <w:rPr>
          <w:rFonts w:asciiTheme="minorHAnsi" w:hAnsiTheme="minorHAnsi" w:cstheme="minorHAnsi"/>
          <w:sz w:val="24"/>
          <w:szCs w:val="24"/>
        </w:rPr>
        <w:t>Factors</w:t>
      </w:r>
      <w:bookmarkEnd w:id="4"/>
      <w:proofErr w:type="spellEnd"/>
    </w:p>
    <w:p w14:paraId="5AB81557" w14:textId="63178544" w:rsidR="00686ABB" w:rsidRDefault="00686ABB" w:rsidP="00686ABB"/>
    <w:p w14:paraId="186079AB" w14:textId="4828412E" w:rsidR="00686ABB" w:rsidRDefault="00686ABB" w:rsidP="00686ABB"/>
    <w:p w14:paraId="3CFA8ED4" w14:textId="20B895D4" w:rsidR="00686ABB" w:rsidRDefault="00686ABB" w:rsidP="00686ABB">
      <w:pPr>
        <w:pStyle w:val="Titre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5" w:name="_Toc126595151"/>
      <w:proofErr w:type="spellStart"/>
      <w:r>
        <w:rPr>
          <w:rFonts w:asciiTheme="minorHAnsi" w:hAnsiTheme="minorHAnsi" w:cstheme="minorHAnsi"/>
          <w:sz w:val="24"/>
          <w:szCs w:val="24"/>
        </w:rPr>
        <w:t>Treatment</w:t>
      </w:r>
      <w:bookmarkEnd w:id="5"/>
      <w:proofErr w:type="spellEnd"/>
    </w:p>
    <w:p w14:paraId="521BE264" w14:textId="77777777" w:rsidR="00686ABB" w:rsidRPr="00686ABB" w:rsidRDefault="00686ABB" w:rsidP="00686ABB"/>
    <w:p w14:paraId="4B59540F" w14:textId="77777777" w:rsidR="00686ABB" w:rsidRPr="00686ABB" w:rsidRDefault="00686ABB" w:rsidP="00686ABB"/>
    <w:p w14:paraId="0603E76B" w14:textId="77777777" w:rsidR="00686ABB" w:rsidRPr="00686ABB" w:rsidRDefault="00686ABB" w:rsidP="00686ABB"/>
    <w:p w14:paraId="17CD1E2E" w14:textId="77777777" w:rsidR="00686ABB" w:rsidRPr="00686ABB" w:rsidRDefault="00686ABB" w:rsidP="00686ABB"/>
    <w:p w14:paraId="55AC5BE1" w14:textId="7FD004D7" w:rsidR="00686ABB" w:rsidRPr="00686ABB" w:rsidRDefault="00686ABB" w:rsidP="00686ABB"/>
    <w:sectPr w:rsidR="00686ABB" w:rsidRPr="00686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C4702"/>
    <w:multiLevelType w:val="hybridMultilevel"/>
    <w:tmpl w:val="A4DC26EE"/>
    <w:lvl w:ilvl="0" w:tplc="E53CB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C1568"/>
    <w:multiLevelType w:val="hybridMultilevel"/>
    <w:tmpl w:val="3C62F04E"/>
    <w:lvl w:ilvl="0" w:tplc="AEA8D7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43991">
    <w:abstractNumId w:val="1"/>
  </w:num>
  <w:num w:numId="2" w16cid:durableId="14547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DD"/>
    <w:rsid w:val="001A7268"/>
    <w:rsid w:val="005B4BDD"/>
    <w:rsid w:val="00686ABB"/>
    <w:rsid w:val="00B31214"/>
    <w:rsid w:val="00BD16EE"/>
    <w:rsid w:val="00D3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62518"/>
  <w15:chartTrackingRefBased/>
  <w15:docId w15:val="{9E899A81-9464-CE40-8F55-889BED69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6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ABB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ABB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6AB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6ABB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6ABB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6ABB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6ABB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6ABB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6ABB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6ABB"/>
    <w:pPr>
      <w:ind w:left="1920"/>
    </w:pPr>
    <w:rPr>
      <w:rFonts w:cs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6A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6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1E1A9-59AF-1044-895F-DB3C3AA4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Pierre-Alexis Da Costa</dc:creator>
  <cp:keywords/>
  <dc:description/>
  <cp:lastModifiedBy>Pierre-Alexis Da Costa</cp:lastModifiedBy>
  <cp:revision>3</cp:revision>
  <dcterms:created xsi:type="dcterms:W3CDTF">2023-02-06T15:39:00Z</dcterms:created>
  <dcterms:modified xsi:type="dcterms:W3CDTF">2023-02-07T09:11:00Z</dcterms:modified>
</cp:coreProperties>
</file>