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Pour la configuration de la maquette arduino avec le module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 Temperature &amp; Humidity “, on va d’abord se connecter sur une session Windows et installer l’application Arduino : </w:t>
      </w:r>
    </w:p>
    <w:p w:rsidR="00000000" w:rsidDel="00000000" w:rsidP="00000000" w:rsidRDefault="00000000" w:rsidRPr="00000000" w14:paraId="00000003">
      <w:pPr>
        <w:rPr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a86e8"/>
          <w:sz w:val="26"/>
          <w:szCs w:val="26"/>
        </w:rPr>
      </w:pPr>
      <w:r w:rsidDel="00000000" w:rsidR="00000000" w:rsidRPr="00000000">
        <w:rPr>
          <w:color w:val="4a86e8"/>
          <w:sz w:val="26"/>
          <w:szCs w:val="26"/>
          <w:rtl w:val="0"/>
        </w:rPr>
        <w:t xml:space="preserve">https://www.arduino.cc/en/software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62638" cy="303437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638" cy="3034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 a juste à installer sur windows et l’application sera installée. 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Maintenant on a juste à se rendre dans l’onglet “ Croquis “ puis cliquer dans 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 Gestionnaire de bibliothèque “ 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3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"Arduino_SensorKit.h"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Uncomment the line below if using DHT20 (black sensor)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#define Environment Environment_I2C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"SPI.h"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#include "Ethernet.h"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Définir l'adresse MAC, l'adresse IP, la passerelle et le masque de sous-réseau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byte mac[] = { 0xA8, 0x61, 0x0A, 0xAE, 0xDF, 0x50 };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IPAddress ip(192, 168, 30, 3);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IPAddress gateway(192, 168, 30, 1); // Assurez-vous que cela correspond à votre configuration réseau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IPAddress subnet(255, 255, 255, 0); // /24 masque de sous-réseau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IPAddress dns(192, 168, 20, 5); // Serveur DNS, par exemple Google DNS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Initialiser l'Ethernet client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EthernetClient client;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setup() {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// Uncomment the line below if using DHT20 (black sensor)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Wire.begin();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// Uncomment the line below if you're connecting your DHT20 to a pin different than 3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// Environment.setPin(4);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Ethernet.begin(mac, ip, dns, gateway, subnet);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Serial.begin(9600);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Environment.begin();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delay(1000);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Serial.println("Ethernet ready");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// Vérifier et afficher l'adresse IP attribuée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Serial.print("Assigned IP: ");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Serial.println(Ethernet.localIP());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void loop() {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Serial.print("Temperature = ");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Serial.print(Environment.readTemperature()); // print temperature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Serial.println(" C");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Serial.print("Humidity = ");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Serial.print(Environment.readHumidity()); // print humidity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Serial.println(" %");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delay(2000);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114550" cy="942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