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Edouard Nicolas et Famchon Pierre</w:t>
        <w:tab/>
        <w:tab/>
        <w:tab/>
        <w:t xml:space="preserve">15/12/2023</w:t>
      </w:r>
    </w:p>
    <w:p w:rsidR="00000000" w:rsidDel="00000000" w:rsidP="00000000" w:rsidRDefault="00000000" w:rsidRPr="00000000" w14:paraId="00000002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Compte rendu TP1</w:t>
      </w:r>
    </w:p>
    <w:p w:rsidR="00000000" w:rsidDel="00000000" w:rsidP="00000000" w:rsidRDefault="00000000" w:rsidRPr="00000000" w14:paraId="00000004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Sae 10.3</w:t>
      </w:r>
    </w:p>
    <w:p w:rsidR="00000000" w:rsidDel="00000000" w:rsidP="00000000" w:rsidRDefault="00000000" w:rsidRPr="00000000" w14:paraId="00000005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u w:val="single"/>
          <w:rtl w:val="0"/>
        </w:rPr>
        <w:t xml:space="preserve">Partie 1 :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Q1-1 :Tracer la fonction y1 = x . sin(x)</w:t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2266950" cy="10668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152053" cy="3800301"/>
            <wp:effectExtent b="0" l="0" r="0" t="0"/>
            <wp:docPr id="5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053" cy="3800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Q1-2: Mettez un titre et un label sur chaque axe</w:t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914650" cy="139065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035375" cy="3693508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5375" cy="3693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Q1-3: Tracer sur le même graphique les fonctions y1 = x . sin(x) et y3 = 5.x . sin(x) </w:t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862263" cy="685997"/>
            <wp:effectExtent b="0" l="0" r="0" t="0"/>
            <wp:docPr id="5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685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461932" cy="2716068"/>
            <wp:effectExtent b="0" l="0" r="0" t="0"/>
            <wp:docPr id="3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1932" cy="2716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Q1-4: Tracer sur 2 graphiques juxtaposés les fonctions y1 et y3</w:t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2509838" cy="1204215"/>
            <wp:effectExtent b="0" l="0" r="0" t="0"/>
            <wp:docPr id="5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1204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667250" cy="367665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Q1-5: Tracer sur le même graphique les fonctions y4 et y5.</w:t>
      </w:r>
    </w:p>
    <w:p w:rsidR="00000000" w:rsidDel="00000000" w:rsidP="00000000" w:rsidRDefault="00000000" w:rsidRPr="00000000" w14:paraId="00000053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3523052" cy="1335267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3052" cy="1335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095875" cy="379095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Q1-6 Pour x variant de 0 à 10, tracer la fonction y6(x) = 3.x + 5. Donner la pente (coefficient directeur) ce cette courbe</w:t>
      </w:r>
    </w:p>
    <w:p w:rsidR="00000000" w:rsidDel="00000000" w:rsidP="00000000" w:rsidRDefault="00000000" w:rsidRPr="00000000" w14:paraId="00000066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976688" cy="672978"/>
            <wp:effectExtent b="0" l="0" r="0" t="0"/>
            <wp:docPr id="4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672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711079" cy="4289191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1079" cy="4289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Q1-7 Pour x variant de -10 à +10, tracer la </w:t>
      </w: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fonction y7</w:t>
      </w: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(x) = 4.x2 + 4.x + 1 . </w:t>
      </w:r>
    </w:p>
    <w:p w:rsidR="00000000" w:rsidDel="00000000" w:rsidP="00000000" w:rsidRDefault="00000000" w:rsidRPr="00000000" w14:paraId="00000077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2919413" cy="877336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877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05375" cy="3695700"/>
            <wp:effectExtent b="0" l="0" r="0" t="0"/>
            <wp:docPr id="4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Quel type de courbe obtenez-vous ?</w:t>
      </w:r>
    </w:p>
    <w:p w:rsidR="00000000" w:rsidDel="00000000" w:rsidP="00000000" w:rsidRDefault="00000000" w:rsidRPr="00000000" w14:paraId="0000007E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Nous obtenons une courbe sous forme de parabole.</w:t>
      </w:r>
    </w:p>
    <w:p w:rsidR="00000000" w:rsidDel="00000000" w:rsidP="00000000" w:rsidRDefault="00000000" w:rsidRPr="00000000" w14:paraId="00000080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Q1-8 Pour x variant de -10 à +10, tracer sur le même graphique les fonctions y7(x) et -y7(x) </w:t>
      </w:r>
    </w:p>
    <w:p w:rsidR="00000000" w:rsidDel="00000000" w:rsidP="00000000" w:rsidRDefault="00000000" w:rsidRPr="00000000" w14:paraId="0000008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481263" cy="724725"/>
            <wp:effectExtent b="0" l="0" r="0" t="0"/>
            <wp:docPr id="3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263" cy="72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43475" cy="375285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Q1-9 Pour x variant de 0,001 à 10, tracer la fonction y9(x) = log10(x) </w:t>
      </w:r>
    </w:p>
    <w:p w:rsidR="00000000" w:rsidDel="00000000" w:rsidP="00000000" w:rsidRDefault="00000000" w:rsidRPr="00000000" w14:paraId="0000009F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2594735" cy="821666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4735" cy="821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4752975" cy="367665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Q1-10 Pour x variant de 0,001 à 10, tracer sur le même graphique la fonction y9(x) = log10(x) et la fonction y10= loge(x) = Ln(x) </w:t>
      </w:r>
    </w:p>
    <w:p w:rsidR="00000000" w:rsidDel="00000000" w:rsidP="00000000" w:rsidRDefault="00000000" w:rsidRPr="00000000" w14:paraId="000000B2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2262188" cy="951849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951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4876800" cy="37338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Que constatez-vous pour x =1 ? </w:t>
      </w:r>
    </w:p>
    <w:p w:rsidR="00000000" w:rsidDel="00000000" w:rsidP="00000000" w:rsidRDefault="00000000" w:rsidRPr="00000000" w14:paraId="000000B8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 constate que les deux courbes se croisent lorsque x=1.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Q1-11 Pour x variant de 0,001 à 10, tracer la fonction la fonction y9(x) = log10(x) Utiliser une échelle logarithmique pour l’axe des x.</w:t>
      </w:r>
    </w:p>
    <w:p w:rsidR="00000000" w:rsidDel="00000000" w:rsidP="00000000" w:rsidRDefault="00000000" w:rsidRPr="00000000" w14:paraId="000000C5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2146104" cy="935966"/>
            <wp:effectExtent b="0" l="0" r="0" t="0"/>
            <wp:docPr id="1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104" cy="935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4705350" cy="3638550"/>
            <wp:effectExtent b="0" l="0" r="0" t="0"/>
            <wp:docPr id="4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Que vaut y9(x) pour x= 0,001 ; 0,1 ; 1 ; 10 ; 100 ; 1000 ?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.625"/>
        <w:gridCol w:w="1128.625"/>
        <w:gridCol w:w="1128.625"/>
        <w:gridCol w:w="1128.625"/>
        <w:gridCol w:w="1128.625"/>
        <w:gridCol w:w="1128.625"/>
        <w:gridCol w:w="1128.625"/>
        <w:gridCol w:w="1128.625"/>
        <w:tblGridChange w:id="0">
          <w:tblGrid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y9(x)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-1.96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DC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Q1-12 Pour x variant de -2 à +4, tracer la fonction y12(x) =exp(x)</w:t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747838" cy="706846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706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686300" cy="3629025"/>
            <wp:effectExtent b="0" l="0" r="0" t="0"/>
            <wp:docPr id="4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Q1-13. Pour x variant de -2 à +4, tracer la fonction y13(x) = 10^x</w:t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719263" cy="853620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263" cy="853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72050" cy="3581400"/>
            <wp:effectExtent b="0" l="0" r="0" t="0"/>
            <wp:docPr id="6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Q1-14 Tracer les fonctions des questions Q1-9 [y9(x) = log10(x)], Q1-10 [y10= loge(x)] , Q1-12 [y12(x) =ex ] et Q1-13 [y13(x) = 10x ] suivant la configuration ci-dessous.</w:t>
      </w:r>
    </w:p>
    <w:p w:rsidR="00000000" w:rsidDel="00000000" w:rsidP="00000000" w:rsidRDefault="00000000" w:rsidRPr="00000000" w14:paraId="0000010F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3948113" cy="2258776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2258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783918" cy="2135792"/>
            <wp:effectExtent b="0" l="0" r="0" t="0"/>
            <wp:docPr id="6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3918" cy="2135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19613" cy="3155376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3155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Partie 2 :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 </w:t>
        <w:tab/>
        <w:tab/>
        <w:tab/>
        <w:tab/>
        <w:tab/>
        <w:tab/>
        <w:tab/>
        <w:tab/>
        <w:t xml:space="preserve">9/01/2024</w:t>
      </w:r>
    </w:p>
    <w:p w:rsidR="00000000" w:rsidDel="00000000" w:rsidP="00000000" w:rsidRDefault="00000000" w:rsidRPr="00000000" w14:paraId="00000115">
      <w:pPr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Compte rendu de la partie 3</w:t>
        <w:tab/>
      </w:r>
    </w:p>
    <w:p w:rsidR="00000000" w:rsidDel="00000000" w:rsidP="00000000" w:rsidRDefault="00000000" w:rsidRPr="00000000" w14:paraId="00000116">
      <w:pPr>
        <w:jc w:val="left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117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Q2-1 Tracer en bleu, en trait plein et avec des marqueurs de type « croix » la fonction y1 = sin(x) pour x variant de 0 à 360°.</w:t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5537200"/>
            <wp:effectExtent b="0" l="0" r="0" t="0"/>
            <wp:docPr id="6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Q2-2 Tracer sur le même graphique la fonction y1 et la fonction y2 = sin(x+90°) Les courbes seront de couleurs et de styles différents. </w:t>
      </w:r>
    </w:p>
    <w:p w:rsidR="00000000" w:rsidDel="00000000" w:rsidP="00000000" w:rsidRDefault="00000000" w:rsidRPr="00000000" w14:paraId="00000126">
      <w:pPr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619750" cy="599122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99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Q2-3 Tracer la fonction y3(t) = 3.sin(2..f.t) pour t variant de 0 à 2 ms et f =1kHz.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57713" cy="4612436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4612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Q2-4 Tracer la fonction y4(t) = 1 + 3.sin(2..f.t) pour t variant de 0 à 2 ms et f =1kHz.</w:t>
      </w:r>
    </w:p>
    <w:p w:rsidR="00000000" w:rsidDel="00000000" w:rsidP="00000000" w:rsidRDefault="00000000" w:rsidRPr="00000000" w14:paraId="000001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38775" cy="52768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27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6aa84f"/>
          <w:sz w:val="26"/>
          <w:szCs w:val="26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Q2-5 Soit y5(t)= 2.sin(2.f.t) et y6(t)=3.sin(2..3.f.t) avec f =1kHz. Tracer en concordance de temps (courbes les unes sous les autres) les fonctions y5(t) , y6(t), et y7(t) = y5(t) + y6(t) pour t variant de 0 à 2 ms .</w:t>
      </w:r>
      <w:r w:rsidDel="00000000" w:rsidR="00000000" w:rsidRPr="00000000">
        <w:rPr>
          <w:color w:val="6aa84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243388" cy="4524274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4524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Q2-6 Soit y8(t)= 1,27.cos(2.f.t) , y9(t)=0,424.cos(2.3.f.t) , y10(t)=0,255.cos(2.5.f.t) , y11(t)=0,182.cos(2.7.f.t) avec f =1 kHz. </w:t>
      </w:r>
    </w:p>
    <w:p w:rsidR="00000000" w:rsidDel="00000000" w:rsidP="00000000" w:rsidRDefault="00000000" w:rsidRPr="00000000" w14:paraId="00000165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Pour t variant de 0 à 2 ms, tracer en concordance de temps (courbes les unes sous les autres) les fonctions y8(t) , y9(t), y10(t) et y11(t) et y12(t) = y8(t) - y9(t) + y10(t) - y11(t) </w:t>
      </w:r>
    </w:p>
    <w:p w:rsidR="00000000" w:rsidDel="00000000" w:rsidP="00000000" w:rsidRDefault="00000000" w:rsidRPr="00000000" w14:paraId="00000166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Conclusion, à quelle forme vous fait penser la courbe y12 ?</w:t>
      </w:r>
    </w:p>
    <w:p w:rsidR="00000000" w:rsidDel="00000000" w:rsidP="00000000" w:rsidRDefault="00000000" w:rsidRPr="00000000" w14:paraId="000001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forme de la courbe est une courbe linéaire, une fonction affine.</w:t>
      </w:r>
    </w:p>
    <w:p w:rsidR="00000000" w:rsidDel="00000000" w:rsidP="00000000" w:rsidRDefault="00000000" w:rsidRPr="00000000" w14:paraId="000001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51200"/>
            <wp:effectExtent b="0" l="0" r="0" t="0"/>
            <wp:docPr id="6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Q2-7 Soit les fonctions y13(t) = 2.sin(2.f.t) et y14(t) = 5.sin(2.F0.t) avec f =1kHz et F0 = 40 kHz.</w:t>
      </w:r>
    </w:p>
    <w:p w:rsidR="00000000" w:rsidDel="00000000" w:rsidP="00000000" w:rsidRDefault="00000000" w:rsidRPr="00000000" w14:paraId="0000017B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 Tracer en concordance de temps, pour t variant de 0 à 2 ms, les fonction y13(t), y14(t) et y15(t) = y13(t) *y14(t) </w:t>
      </w:r>
    </w:p>
    <w:p w:rsidR="00000000" w:rsidDel="00000000" w:rsidP="00000000" w:rsidRDefault="00000000" w:rsidRPr="00000000" w14:paraId="0000017C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Donner l’amplitude maximale Y15max de y(t) </w:t>
      </w:r>
    </w:p>
    <w:p w:rsidR="00000000" w:rsidDel="00000000" w:rsidP="00000000" w:rsidRDefault="00000000" w:rsidRPr="00000000" w14:paraId="000001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L’amplitude max de y15Max est de 1.74*10^-21</w:t>
      </w:r>
    </w:p>
    <w:p w:rsidR="00000000" w:rsidDel="00000000" w:rsidP="00000000" w:rsidRDefault="00000000" w:rsidRPr="00000000" w14:paraId="000001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365500"/>
            <wp:effectExtent b="0" l="0" r="0" t="0"/>
            <wp:docPr id="5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Q2-8 Génération d’un signal « carré »</w:t>
      </w:r>
    </w:p>
    <w:p w:rsidR="00000000" w:rsidDel="00000000" w:rsidP="00000000" w:rsidRDefault="00000000" w:rsidRPr="00000000" w14:paraId="00000192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 a- Tracer, sur une durée de 2 secondes, un signal carré dont l’amplitude est comprise entre - 1,5 V et 1,5 V et de fréquence 1 Hz Syntaxe pour générer un signal carré de fréquence f et d’amplitude V : V*square(2*pi*f*t)</w:t>
      </w:r>
    </w:p>
    <w:p w:rsidR="00000000" w:rsidDel="00000000" w:rsidP="00000000" w:rsidRDefault="00000000" w:rsidRPr="00000000" w14:paraId="000001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 b- Tracer, sur une durée de 2 secondes, un signal carré dont l’amplitude est comprise entre 0 V et 1,5 V et de fréquence 1 Hz </w:t>
      </w:r>
    </w:p>
    <w:p w:rsidR="00000000" w:rsidDel="00000000" w:rsidP="00000000" w:rsidRDefault="00000000" w:rsidRPr="00000000" w14:paraId="00000197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348169" cy="3671888"/>
            <wp:effectExtent b="0" l="0" r="0" t="0"/>
            <wp:docPr id="5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169" cy="367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c- Comparer les signaux obtenus au a et b.</w:t>
      </w:r>
    </w:p>
    <w:p w:rsidR="00000000" w:rsidDel="00000000" w:rsidP="00000000" w:rsidRDefault="00000000" w:rsidRPr="00000000" w14:paraId="000001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signal a est un signal carré qui commence dans va des positifs au négatif et le signal B est un signal carré également mais celui-ci est positif et ne descend jamais dans les négatifs.</w:t>
      </w:r>
    </w:p>
    <w:p w:rsidR="00000000" w:rsidDel="00000000" w:rsidP="00000000" w:rsidRDefault="00000000" w:rsidRPr="00000000" w14:paraId="000001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Q2-9: Tracer la fonction sinus</w:t>
      </w:r>
    </w:p>
    <w:p w:rsidR="00000000" w:rsidDel="00000000" w:rsidP="00000000" w:rsidRDefault="00000000" w:rsidRPr="00000000" w14:paraId="000001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867275" cy="2381250"/>
            <wp:effectExtent b="0" l="0" r="0" t="0"/>
            <wp:docPr id="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923542" cy="4014788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3542" cy="4014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Q2-10: Tracer la fonction « bruit » ci-dessus. </w:t>
      </w:r>
    </w:p>
    <w:p w:rsidR="00000000" w:rsidDel="00000000" w:rsidP="00000000" w:rsidRDefault="00000000" w:rsidRPr="00000000" w14:paraId="000001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58039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color w:val="6aa84f"/>
          <w:sz w:val="26"/>
          <w:szCs w:val="26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Q2-11: Génération d’une sinusoïde Générer une sinusoïde de fréquence de 100 Hz avec un nombre d’échantillons de 528 , une fréquence d’échantillonnage de 3000 Hz et d’amplitude 2Vmax</w:t>
      </w:r>
      <w:r w:rsidDel="00000000" w:rsidR="00000000" w:rsidRPr="00000000">
        <w:rPr>
          <w:color w:val="6aa84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5715000"/>
            <wp:effectExtent b="0" l="0" r="0" t="0"/>
            <wp:docPr id="6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Q2-12 Générer le signal de l’exercice 11 mais avec une fréquence d’échantillonnage de 300 Hz et avec 100 échantillons. Conclusion. </w:t>
      </w:r>
    </w:p>
    <w:p w:rsidR="00000000" w:rsidDel="00000000" w:rsidP="00000000" w:rsidRDefault="00000000" w:rsidRPr="00000000" w14:paraId="000001D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895600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Q</w:t>
      </w: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2-13 : Génération d’une sinusoïde bruitée Fréquence d’échantillonnage : 8 kHz, nombre de points 8192</w:t>
      </w:r>
    </w:p>
    <w:p w:rsidR="00000000" w:rsidDel="00000000" w:rsidP="00000000" w:rsidRDefault="00000000" w:rsidRPr="00000000" w14:paraId="000001EC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 Générer un bruit blanc de variance 0,25 et de valeur moyenne nulle superposé à une sinusoïde de fréquence 120 Hz et d’amplitude 1Vma </w:t>
      </w:r>
    </w:p>
    <w:p w:rsidR="00000000" w:rsidDel="00000000" w:rsidP="00000000" w:rsidRDefault="00000000" w:rsidRPr="00000000" w14:paraId="000001E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858992" cy="5262563"/>
            <wp:effectExtent b="0" l="0" r="0" t="0"/>
            <wp:docPr id="6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8992" cy="526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u w:val="single"/>
          <w:rtl w:val="0"/>
        </w:rPr>
        <w:t xml:space="preserve">Partie 3 :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F9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Sae 1.03</w:t>
        <w:tab/>
        <w:tab/>
        <w:tab/>
        <w:tab/>
        <w:tab/>
        <w:tab/>
        <w:tab/>
        <w:tab/>
        <w:t xml:space="preserve">          22/12/2023</w:t>
      </w:r>
    </w:p>
    <w:p w:rsidR="00000000" w:rsidDel="00000000" w:rsidP="00000000" w:rsidRDefault="00000000" w:rsidRPr="00000000" w14:paraId="000001FB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Compte rendu TP3 Sae 1.03</w:t>
      </w:r>
    </w:p>
    <w:p w:rsidR="00000000" w:rsidDel="00000000" w:rsidP="00000000" w:rsidRDefault="00000000" w:rsidRPr="00000000" w14:paraId="000001FD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inline distB="114300" distT="114300" distL="114300" distR="114300">
            <wp:extent cx="5731200" cy="5524500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inline distB="114300" distT="114300" distL="114300" distR="114300">
            <wp:extent cx="5731200" cy="16764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III-2 Applications </w:t>
      </w:r>
    </w:p>
    <w:p w:rsidR="00000000" w:rsidDel="00000000" w:rsidP="00000000" w:rsidRDefault="00000000" w:rsidRPr="00000000" w14:paraId="000002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Q3-1 :</w:t>
      </w:r>
      <w:r w:rsidDel="00000000" w:rsidR="00000000" w:rsidRPr="00000000">
        <w:rPr>
          <w:sz w:val="26"/>
          <w:szCs w:val="26"/>
          <w:rtl w:val="0"/>
        </w:rPr>
        <w:t xml:space="preserve"> A l’aide des commandes Matlab donner, pour les nombres complexes ci dessous, le module, l’argument et la phase.</w:t>
      </w:r>
    </w:p>
    <w:p w:rsidR="00000000" w:rsidDel="00000000" w:rsidP="00000000" w:rsidRDefault="00000000" w:rsidRPr="00000000" w14:paraId="000002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z1 = 30 + j.30  </w:t>
      </w:r>
    </w:p>
    <w:p w:rsidR="00000000" w:rsidDel="00000000" w:rsidP="00000000" w:rsidRDefault="00000000" w:rsidRPr="00000000" w14:paraId="000002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z2 = 30 – j.30 </w:t>
      </w:r>
    </w:p>
    <w:p w:rsidR="00000000" w:rsidDel="00000000" w:rsidP="00000000" w:rsidRDefault="00000000" w:rsidRPr="00000000" w14:paraId="000002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z3 = 0 + j.10 </w:t>
      </w:r>
    </w:p>
    <w:p w:rsidR="00000000" w:rsidDel="00000000" w:rsidP="00000000" w:rsidRDefault="00000000" w:rsidRPr="00000000" w14:paraId="000002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z4 = 10 + j.0 </w:t>
      </w:r>
    </w:p>
    <w:p w:rsidR="00000000" w:rsidDel="00000000" w:rsidP="00000000" w:rsidRDefault="00000000" w:rsidRPr="00000000" w14:paraId="000002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Placer ces nombres dans le plan complexe</w:t>
      </w:r>
    </w:p>
    <w:p w:rsidR="00000000" w:rsidDel="00000000" w:rsidP="00000000" w:rsidRDefault="00000000" w:rsidRPr="00000000" w14:paraId="000002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Z1 = </w:t>
      </w:r>
    </w:p>
    <w:p w:rsidR="00000000" w:rsidDel="00000000" w:rsidP="00000000" w:rsidRDefault="00000000" w:rsidRPr="00000000" w14:paraId="000002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809750" cy="1990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Z2=</w:t>
      </w:r>
    </w:p>
    <w:p w:rsidR="00000000" w:rsidDel="00000000" w:rsidP="00000000" w:rsidRDefault="00000000" w:rsidRPr="00000000" w14:paraId="00000217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inline distB="114300" distT="114300" distL="114300" distR="114300">
            <wp:extent cx="1552575" cy="219075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Z3=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209675" cy="2181225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Z4=</w:t>
      </w:r>
    </w:p>
    <w:p w:rsidR="00000000" w:rsidDel="00000000" w:rsidP="00000000" w:rsidRDefault="00000000" w:rsidRPr="00000000" w14:paraId="0000021D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inline distB="114300" distT="114300" distL="114300" distR="114300">
            <wp:extent cx="1247775" cy="215265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Q3-2 La fonction de transfert d’un filtre passe-bas est donnée par :</w:t>
      </w:r>
    </w:p>
    <w:p w:rsidR="00000000" w:rsidDel="00000000" w:rsidP="00000000" w:rsidRDefault="00000000" w:rsidRPr="00000000" w14:paraId="000002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685925" cy="10191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où F est la fréquence et Fc la fréquence de coupure du filtre.</w:t>
      </w:r>
    </w:p>
    <w:p w:rsidR="00000000" w:rsidDel="00000000" w:rsidP="00000000" w:rsidRDefault="00000000" w:rsidRPr="00000000" w14:paraId="000002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Pour F variant de 1 Hz à 100 kHz et Fc = 100 Hz, tracer l’évolution du module puis de la phase de T en fonction de la fréquence. Vous utiliserez une échelle logarithmique pour l’axe en fréquence.</w:t>
      </w:r>
    </w:p>
    <w:p w:rsidR="00000000" w:rsidDel="00000000" w:rsidP="00000000" w:rsidRDefault="00000000" w:rsidRPr="00000000" w14:paraId="00000228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color w:val="ff0000"/>
          <w:sz w:val="32"/>
          <w:szCs w:val="32"/>
          <w:u w:val="single"/>
        </w:rPr>
        <w:drawing>
          <wp:inline distB="114300" distT="114300" distL="114300" distR="114300">
            <wp:extent cx="4114800" cy="2600325"/>
            <wp:effectExtent b="0" l="0" r="0" t="0"/>
            <wp:docPr id="4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color w:val="ff0000"/>
          <w:sz w:val="32"/>
          <w:szCs w:val="32"/>
          <w:u w:val="single"/>
        </w:rPr>
        <w:drawing>
          <wp:inline distB="114300" distT="114300" distL="114300" distR="114300">
            <wp:extent cx="5731200" cy="3962400"/>
            <wp:effectExtent b="0" l="0" r="0" t="0"/>
            <wp:docPr id="3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Q3-3 :</w:t>
      </w:r>
      <w:r w:rsidDel="00000000" w:rsidR="00000000" w:rsidRPr="00000000">
        <w:rPr>
          <w:sz w:val="26"/>
          <w:szCs w:val="26"/>
          <w:rtl w:val="0"/>
        </w:rPr>
        <w:t xml:space="preserve">  Le module en dB de T est donné par l’expression |T|dB = 20 . log (|T|) </w:t>
      </w:r>
    </w:p>
    <w:p w:rsidR="00000000" w:rsidDel="00000000" w:rsidP="00000000" w:rsidRDefault="00000000" w:rsidRPr="00000000" w14:paraId="000002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Pour F variant de 1 Hz à 100 kHz et Fc = 100 Hz, tracer l’évolution du module T en dB en fonction de la fréquence. Vous utiliserez une échelle logarithmique pour l’axe en fréquence. </w:t>
      </w:r>
    </w:p>
    <w:p w:rsidR="00000000" w:rsidDel="00000000" w:rsidP="00000000" w:rsidRDefault="00000000" w:rsidRPr="00000000" w14:paraId="000002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 vaut module T en dB lorsque F = Fc = 100 Hz ? </w:t>
      </w:r>
    </w:p>
    <w:p w:rsidR="00000000" w:rsidDel="00000000" w:rsidP="00000000" w:rsidRDefault="00000000" w:rsidRPr="00000000" w14:paraId="00000231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Q3-4 La tension le long d’une ligne de transmission est donnée par l’expression : V(x) = Ve . e-j .B.x + R. Ve . e+j .B.x </w:t>
      </w:r>
    </w:p>
    <w:p w:rsidR="00000000" w:rsidDel="00000000" w:rsidP="00000000" w:rsidRDefault="00000000" w:rsidRPr="00000000" w14:paraId="000002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 = Tension en entrée en volts</w:t>
      </w:r>
    </w:p>
    <w:p w:rsidR="00000000" w:rsidDel="00000000" w:rsidP="00000000" w:rsidRDefault="00000000" w:rsidRPr="00000000" w14:paraId="000002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R = module du coefficient de réflexion (sans unité, compris entre 0 et 1) </w:t>
      </w:r>
    </w:p>
    <w:p w:rsidR="00000000" w:rsidDel="00000000" w:rsidP="00000000" w:rsidRDefault="00000000" w:rsidRPr="00000000" w14:paraId="000002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B = constante de phase en radians par mètre </w:t>
      </w:r>
    </w:p>
    <w:p w:rsidR="00000000" w:rsidDel="00000000" w:rsidP="00000000" w:rsidRDefault="00000000" w:rsidRPr="00000000" w14:paraId="000002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Tracer, pour x compris entre 0 et 1 mètre, l’évolution de V(x) en fonction de x lorsque R vaut respectivement 0, -1, +1Ve = 1 volt,  = 20.π rd/m</w:t>
      </w:r>
    </w:p>
    <w:p w:rsidR="00000000" w:rsidDel="00000000" w:rsidP="00000000" w:rsidRDefault="00000000" w:rsidRPr="00000000" w14:paraId="00000244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4591050" cy="2419350"/>
            <wp:effectExtent b="0" l="0" r="0" t="0"/>
            <wp:docPr id="6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6195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u w:val="single"/>
          <w:rtl w:val="0"/>
        </w:rPr>
        <w:t xml:space="preserve">Partie 4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Q4-1 : Visualiser 5 périodes d’une sinusoïde de 100 Hz et d’amplitude 2Vcc.</w:t>
      </w:r>
    </w:p>
    <w:p w:rsidR="00000000" w:rsidDel="00000000" w:rsidP="00000000" w:rsidRDefault="00000000" w:rsidRPr="00000000" w14:paraId="0000024D">
      <w:pPr>
        <w:jc w:val="left"/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Conclusion</w:t>
      </w:r>
    </w:p>
    <w:p w:rsidR="00000000" w:rsidDel="00000000" w:rsidP="00000000" w:rsidRDefault="00000000" w:rsidRPr="00000000" w14:paraId="000002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Schéma :  </w:t>
      </w:r>
    </w:p>
    <w:p w:rsidR="00000000" w:rsidDel="00000000" w:rsidP="00000000" w:rsidRDefault="00000000" w:rsidRPr="00000000" w14:paraId="00000250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inline distB="114300" distT="114300" distL="114300" distR="114300">
            <wp:extent cx="3365053" cy="1949844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5053" cy="1949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329750" cy="45272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750" cy="45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57763" cy="2726769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726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81538" cy="4213384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4213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Question 1: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y=x^2+2 variant de -5 a 10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/>
        <w:drawing>
          <wp:inline distB="114300" distT="114300" distL="114300" distR="114300">
            <wp:extent cx="1562100" cy="542925"/>
            <wp:effectExtent b="0" l="0" r="0" t="0"/>
            <wp:docPr id="5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3895725"/>
            <wp:effectExtent b="0" l="0" r="0" t="0"/>
            <wp:docPr id="46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Question 2: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y3 =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/>
        <w:drawing>
          <wp:inline distB="114300" distT="114300" distL="114300" distR="114300">
            <wp:extent cx="1914525" cy="74295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38481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Question 3: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/>
        <w:drawing>
          <wp:inline distB="114300" distT="114300" distL="114300" distR="114300">
            <wp:extent cx="1943100" cy="1238250"/>
            <wp:effectExtent b="0" l="0" r="0" t="0"/>
            <wp:docPr id="5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2028825"/>
            <wp:effectExtent b="0" l="0" r="0" t="0"/>
            <wp:docPr id="2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Question 4: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/>
        <w:drawing>
          <wp:inline distB="114300" distT="114300" distL="114300" distR="114300">
            <wp:extent cx="1885950" cy="47053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Arguments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/>
        <w:drawing>
          <wp:inline distB="114300" distT="114300" distL="114300" distR="114300">
            <wp:extent cx="1381125" cy="4724400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Question 5: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6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Question 6: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3305175"/>
            <wp:effectExtent b="0" l="0" r="0" t="0"/>
            <wp:docPr id="70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0.png"/><Relationship Id="rId42" Type="http://schemas.openxmlformats.org/officeDocument/2006/relationships/image" Target="media/image44.png"/><Relationship Id="rId41" Type="http://schemas.openxmlformats.org/officeDocument/2006/relationships/image" Target="media/image61.png"/><Relationship Id="rId44" Type="http://schemas.openxmlformats.org/officeDocument/2006/relationships/image" Target="media/image27.png"/><Relationship Id="rId43" Type="http://schemas.openxmlformats.org/officeDocument/2006/relationships/image" Target="media/image48.png"/><Relationship Id="rId46" Type="http://schemas.openxmlformats.org/officeDocument/2006/relationships/image" Target="media/image20.png"/><Relationship Id="rId45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48" Type="http://schemas.openxmlformats.org/officeDocument/2006/relationships/image" Target="media/image22.png"/><Relationship Id="rId47" Type="http://schemas.openxmlformats.org/officeDocument/2006/relationships/image" Target="media/image55.png"/><Relationship Id="rId49" Type="http://schemas.openxmlformats.org/officeDocument/2006/relationships/image" Target="media/image56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7" Type="http://schemas.openxmlformats.org/officeDocument/2006/relationships/image" Target="media/image47.png"/><Relationship Id="rId8" Type="http://schemas.openxmlformats.org/officeDocument/2006/relationships/image" Target="media/image6.png"/><Relationship Id="rId73" Type="http://schemas.openxmlformats.org/officeDocument/2006/relationships/image" Target="media/image70.png"/><Relationship Id="rId72" Type="http://schemas.openxmlformats.org/officeDocument/2006/relationships/image" Target="media/image21.png"/><Relationship Id="rId31" Type="http://schemas.openxmlformats.org/officeDocument/2006/relationships/image" Target="media/image43.png"/><Relationship Id="rId75" Type="http://schemas.openxmlformats.org/officeDocument/2006/relationships/image" Target="media/image69.png"/><Relationship Id="rId30" Type="http://schemas.openxmlformats.org/officeDocument/2006/relationships/image" Target="media/image32.png"/><Relationship Id="rId74" Type="http://schemas.openxmlformats.org/officeDocument/2006/relationships/image" Target="media/image14.png"/><Relationship Id="rId33" Type="http://schemas.openxmlformats.org/officeDocument/2006/relationships/image" Target="media/image64.png"/><Relationship Id="rId32" Type="http://schemas.openxmlformats.org/officeDocument/2006/relationships/image" Target="media/image33.png"/><Relationship Id="rId35" Type="http://schemas.openxmlformats.org/officeDocument/2006/relationships/image" Target="media/image62.png"/><Relationship Id="rId34" Type="http://schemas.openxmlformats.org/officeDocument/2006/relationships/image" Target="media/image17.png"/><Relationship Id="rId71" Type="http://schemas.openxmlformats.org/officeDocument/2006/relationships/image" Target="media/image5.png"/><Relationship Id="rId70" Type="http://schemas.openxmlformats.org/officeDocument/2006/relationships/image" Target="media/image49.png"/><Relationship Id="rId37" Type="http://schemas.openxmlformats.org/officeDocument/2006/relationships/image" Target="media/image63.png"/><Relationship Id="rId36" Type="http://schemas.openxmlformats.org/officeDocument/2006/relationships/image" Target="media/image3.png"/><Relationship Id="rId39" Type="http://schemas.openxmlformats.org/officeDocument/2006/relationships/image" Target="media/image24.png"/><Relationship Id="rId38" Type="http://schemas.openxmlformats.org/officeDocument/2006/relationships/image" Target="media/image2.png"/><Relationship Id="rId62" Type="http://schemas.openxmlformats.org/officeDocument/2006/relationships/image" Target="media/image66.png"/><Relationship Id="rId61" Type="http://schemas.openxmlformats.org/officeDocument/2006/relationships/image" Target="media/image37.png"/><Relationship Id="rId20" Type="http://schemas.openxmlformats.org/officeDocument/2006/relationships/image" Target="media/image42.png"/><Relationship Id="rId64" Type="http://schemas.openxmlformats.org/officeDocument/2006/relationships/image" Target="media/image25.png"/><Relationship Id="rId63" Type="http://schemas.openxmlformats.org/officeDocument/2006/relationships/image" Target="media/image41.png"/><Relationship Id="rId22" Type="http://schemas.openxmlformats.org/officeDocument/2006/relationships/image" Target="media/image35.png"/><Relationship Id="rId66" Type="http://schemas.openxmlformats.org/officeDocument/2006/relationships/image" Target="media/image68.png"/><Relationship Id="rId21" Type="http://schemas.openxmlformats.org/officeDocument/2006/relationships/image" Target="media/image26.png"/><Relationship Id="rId65" Type="http://schemas.openxmlformats.org/officeDocument/2006/relationships/image" Target="media/image53.png"/><Relationship Id="rId24" Type="http://schemas.openxmlformats.org/officeDocument/2006/relationships/image" Target="media/image34.png"/><Relationship Id="rId68" Type="http://schemas.openxmlformats.org/officeDocument/2006/relationships/image" Target="media/image16.png"/><Relationship Id="rId23" Type="http://schemas.openxmlformats.org/officeDocument/2006/relationships/image" Target="media/image11.png"/><Relationship Id="rId67" Type="http://schemas.openxmlformats.org/officeDocument/2006/relationships/image" Target="media/image38.png"/><Relationship Id="rId60" Type="http://schemas.openxmlformats.org/officeDocument/2006/relationships/image" Target="media/image13.png"/><Relationship Id="rId26" Type="http://schemas.openxmlformats.org/officeDocument/2006/relationships/image" Target="media/image28.png"/><Relationship Id="rId25" Type="http://schemas.openxmlformats.org/officeDocument/2006/relationships/image" Target="media/image18.png"/><Relationship Id="rId69" Type="http://schemas.openxmlformats.org/officeDocument/2006/relationships/image" Target="media/image58.png"/><Relationship Id="rId28" Type="http://schemas.openxmlformats.org/officeDocument/2006/relationships/image" Target="media/image54.png"/><Relationship Id="rId27" Type="http://schemas.openxmlformats.org/officeDocument/2006/relationships/image" Target="media/image30.png"/><Relationship Id="rId29" Type="http://schemas.openxmlformats.org/officeDocument/2006/relationships/image" Target="media/image59.png"/><Relationship Id="rId51" Type="http://schemas.openxmlformats.org/officeDocument/2006/relationships/image" Target="media/image7.png"/><Relationship Id="rId50" Type="http://schemas.openxmlformats.org/officeDocument/2006/relationships/image" Target="media/image15.png"/><Relationship Id="rId53" Type="http://schemas.openxmlformats.org/officeDocument/2006/relationships/image" Target="media/image10.png"/><Relationship Id="rId52" Type="http://schemas.openxmlformats.org/officeDocument/2006/relationships/image" Target="media/image1.png"/><Relationship Id="rId11" Type="http://schemas.openxmlformats.org/officeDocument/2006/relationships/image" Target="media/image40.png"/><Relationship Id="rId55" Type="http://schemas.openxmlformats.org/officeDocument/2006/relationships/image" Target="media/image50.png"/><Relationship Id="rId10" Type="http://schemas.openxmlformats.org/officeDocument/2006/relationships/image" Target="media/image52.png"/><Relationship Id="rId54" Type="http://schemas.openxmlformats.org/officeDocument/2006/relationships/image" Target="media/image51.png"/><Relationship Id="rId13" Type="http://schemas.openxmlformats.org/officeDocument/2006/relationships/image" Target="media/image19.png"/><Relationship Id="rId57" Type="http://schemas.openxmlformats.org/officeDocument/2006/relationships/image" Target="media/image31.png"/><Relationship Id="rId12" Type="http://schemas.openxmlformats.org/officeDocument/2006/relationships/image" Target="media/image67.png"/><Relationship Id="rId56" Type="http://schemas.openxmlformats.org/officeDocument/2006/relationships/image" Target="media/image8.png"/><Relationship Id="rId15" Type="http://schemas.openxmlformats.org/officeDocument/2006/relationships/image" Target="media/image4.png"/><Relationship Id="rId59" Type="http://schemas.openxmlformats.org/officeDocument/2006/relationships/image" Target="media/image57.png"/><Relationship Id="rId14" Type="http://schemas.openxmlformats.org/officeDocument/2006/relationships/image" Target="media/image12.png"/><Relationship Id="rId58" Type="http://schemas.openxmlformats.org/officeDocument/2006/relationships/image" Target="media/image46.png"/><Relationship Id="rId17" Type="http://schemas.openxmlformats.org/officeDocument/2006/relationships/image" Target="media/image23.png"/><Relationship Id="rId16" Type="http://schemas.openxmlformats.org/officeDocument/2006/relationships/image" Target="media/image65.png"/><Relationship Id="rId19" Type="http://schemas.openxmlformats.org/officeDocument/2006/relationships/image" Target="media/image45.png"/><Relationship Id="rId1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