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584" w:firstLine="0"/>
        <w:spacing w:before="0" w:after="0" w:line="211" w:lineRule="auto"/>
        <w:jc w:val="left"/>
        <w:rPr>
          <w:color w:val="#000000"/>
          <w:sz w:val="12"/>
          <w:lang w:val="fr-FR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fr-FR"/>
          <w:spacing w:val="0"/>
          <w:w w:val="100"/>
          <w:strike w:val="false"/>
          <w:vertAlign w:val="baseline"/>
          <w:rFonts w:ascii="Verdana" w:hAnsi="Verdana"/>
        </w:rPr>
        <w:t xml:space="preserve">AECK/ WG</w:t>
      </w:r>
    </w:p>
    <w:p>
      <w:pPr>
        <w:ind w:right="0" w:left="792" w:firstLine="0"/>
        <w:spacing w:before="36" w:after="0" w:line="273" w:lineRule="auto"/>
        <w:jc w:val="left"/>
        <w:rPr>
          <w:b w:val="true"/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RÉPUBLIQUE DU BÉNIN</w:t>
      </w:r>
    </w:p>
    <w:p>
      <w:pPr>
        <w:ind w:right="0" w:left="1080" w:firstLine="0"/>
        <w:spacing w:before="72" w:after="108" w:line="240" w:lineRule="auto"/>
        <w:jc w:val="left"/>
        <w:rPr>
          <w:color w:val="#000000"/>
          <w:sz w:val="15"/>
          <w:lang w:val="fr-FR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fr-FR"/>
          <w:spacing w:val="-2"/>
          <w:w w:val="100"/>
          <w:strike w:val="false"/>
          <w:vertAlign w:val="baseline"/>
          <w:rFonts w:ascii="Arial" w:hAnsi="Arial"/>
        </w:rPr>
        <w:t xml:space="preserve">Fraternité-Justice-Travail</w:t>
      </w:r>
    </w:p>
    <w:p>
      <w:pPr>
        <w:ind w:right="0" w:left="288" w:firstLine="0"/>
        <w:spacing w:before="180" w:after="144" w:line="266" w:lineRule="auto"/>
        <w:jc w:val="left"/>
        <w:rPr>
          <w:color w:val="#000000"/>
          <w:sz w:val="22"/>
          <w:lang w:val="fr-FR"/>
          <w:spacing w:val="-12"/>
          <w:w w:val="100"/>
          <w:strike w:val="false"/>
          <w:vertAlign w:val="baseline"/>
          <w:rFonts w:ascii="Arial" w:hAnsi="Arial"/>
        </w:rPr>
      </w:pPr>
      <w:r>
        <w:pict>
          <v:line strokeweight="1.25pt" strokecolor="#000000" from="70.55pt,0.7pt" to="123.9pt,0.7pt" style="position:absolute;mso-position-horizontal-relative:text;mso-position-vertical-relative:text;">
            <v:stroke dashstyle="dash"/>
          </v:line>
        </w:pict>
      </w:r>
      <w:r>
        <w:rPr>
          <w:color w:val="#000000"/>
          <w:sz w:val="22"/>
          <w:lang w:val="fr-FR"/>
          <w:spacing w:val="-12"/>
          <w:w w:val="100"/>
          <w:strike w:val="false"/>
          <w:vertAlign w:val="baseline"/>
          <w:rFonts w:ascii="Arial" w:hAnsi="Arial"/>
        </w:rPr>
        <w:t xml:space="preserve">PRÉSIDENCE DE LA RÉPUBLIQUE</w:t>
      </w:r>
    </w:p>
    <w:p>
      <w:pPr>
        <w:ind w:right="288" w:left="4032" w:firstLine="0"/>
        <w:spacing w:before="108" w:after="0" w:line="315" w:lineRule="exact"/>
        <w:jc w:val="left"/>
        <w:rPr>
          <w:b w:val="true"/>
          <w:color w:val="#000000"/>
          <w:sz w:val="23"/>
          <w:lang w:val="fr-FR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70.95pt,0.6pt" to="123.35pt,0.6pt" style="position:absolute;mso-position-horizontal-relative:text;mso-position-vertical-relative:text;">
            <v:stroke dashstyle="dash"/>
          </v:line>
        </w:pict>
      </w:r>
      <w:r>
        <w:rPr>
          <w:b w:val="true"/>
          <w:color w:val="#000000"/>
          <w:sz w:val="23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LOI N° 2022 — 33 DU 09 DECEMBRE 2022 </w:t>
      </w:r>
      <w:r>
        <w:rPr>
          <w:color w:val="#000000"/>
          <w:sz w:val="22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portant loi de finances pour la gestion 2023.</w:t>
      </w:r>
    </w:p>
    <w:p>
      <w:pPr>
        <w:ind w:right="72" w:left="432" w:firstLine="504"/>
        <w:spacing w:before="432" w:after="0" w:line="281" w:lineRule="exact"/>
        <w:jc w:val="left"/>
        <w:rPr>
          <w:color w:val="#000000"/>
          <w:sz w:val="22"/>
          <w:lang w:val="fr-FR"/>
          <w:spacing w:val="4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42"/>
          <w:w w:val="100"/>
          <w:strike w:val="false"/>
          <w:vertAlign w:val="baseline"/>
          <w:rFonts w:ascii="Arial" w:hAnsi="Arial"/>
        </w:rPr>
        <w:t xml:space="preserve">L'Assemblée nationale a délibéré et adopté en sa séance du </w:t>
      </w:r>
      <w:r>
        <w:rPr>
          <w:color w:val="#000000"/>
          <w:sz w:val="15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1 </w:t>
      </w:r>
      <w:r>
        <w:rPr>
          <w:color w:val="#000000"/>
          <w:sz w:val="15"/>
          <w:lang w:val="fr-FR"/>
          <w:spacing w:val="4"/>
          <w:w w:val="100"/>
          <w:strike w:val="false"/>
          <w:vertAlign w:val="superscript"/>
          <w:rFonts w:ascii="Arial" w:hAnsi="Arial"/>
        </w:rPr>
        <w:t xml:space="preserve">er</w:t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 décembre 2022 ;</w:t>
      </w:r>
    </w:p>
    <w:p>
      <w:pPr>
        <w:ind w:right="0" w:left="1080" w:firstLine="0"/>
        <w:spacing w:before="324" w:after="0" w:line="275" w:lineRule="exact"/>
        <w:jc w:val="left"/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Président de la République promulgue la loi dont la teneur suit :</w:t>
      </w:r>
    </w:p>
    <w:p>
      <w:pPr>
        <w:ind w:right="0" w:left="4104" w:firstLine="0"/>
        <w:spacing w:before="432" w:after="0" w:line="226" w:lineRule="exact"/>
        <w:jc w:val="left"/>
        <w:rPr>
          <w:b w:val="true"/>
          <w:color w:val="#000000"/>
          <w:sz w:val="23"/>
          <w:lang w:val="fr-FR"/>
          <w:spacing w:val="-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4"/>
          <w:w w:val="100"/>
          <w:strike w:val="false"/>
          <w:vertAlign w:val="baseline"/>
          <w:rFonts w:ascii="Times New Roman" w:hAnsi="Times New Roman"/>
        </w:rPr>
        <w:t xml:space="preserve">PREMIERE PARTIE</w:t>
      </w:r>
    </w:p>
    <w:p>
      <w:pPr>
        <w:ind w:right="0" w:left="432" w:firstLine="0"/>
        <w:spacing w:before="144" w:after="0" w:line="372" w:lineRule="exact"/>
        <w:jc w:val="center"/>
        <w:rPr>
          <w:b w:val="true"/>
          <w:color w:val="#000000"/>
          <w:sz w:val="23"/>
          <w:lang w:val="fr-FR"/>
          <w:spacing w:val="-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2"/>
          <w:w w:val="100"/>
          <w:strike w:val="false"/>
          <w:vertAlign w:val="baseline"/>
          <w:rFonts w:ascii="Times New Roman" w:hAnsi="Times New Roman"/>
        </w:rPr>
        <w:t xml:space="preserve">CONDITIONS GENERALES DE L'EQUILIBRE BUDGETAIRE ET FINANCIER
</w:t>
        <w:br/>
      </w:r>
      <w:r>
        <w:rPr>
          <w:b w:val="true"/>
          <w:color w:val="#000000"/>
          <w:sz w:val="23"/>
          <w:lang w:val="fr-FR"/>
          <w:spacing w:val="-28"/>
          <w:w w:val="100"/>
          <w:strike w:val="false"/>
          <w:vertAlign w:val="baseline"/>
          <w:rFonts w:ascii="Times New Roman" w:hAnsi="Times New Roman"/>
        </w:rPr>
        <w:t xml:space="preserve">TITRE I</w:t>
      </w:r>
    </w:p>
    <w:p>
      <w:pPr>
        <w:ind w:right="0" w:left="0" w:firstLine="0"/>
        <w:spacing w:before="108" w:after="0" w:line="231" w:lineRule="exact"/>
        <w:jc w:val="center"/>
        <w:rPr>
          <w:b w:val="true"/>
          <w:color w:val="#000000"/>
          <w:sz w:val="23"/>
          <w:lang w:val="fr-FR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20"/>
          <w:w w:val="100"/>
          <w:strike w:val="false"/>
          <w:vertAlign w:val="baseline"/>
          <w:rFonts w:ascii="Times New Roman" w:hAnsi="Times New Roman"/>
        </w:rPr>
        <w:t xml:space="preserve">DISPOSITIONS RELATIVES AUX RESSOURCES</w:t>
      </w:r>
    </w:p>
    <w:p>
      <w:pPr>
        <w:ind w:right="0" w:left="0" w:firstLine="0"/>
        <w:spacing w:before="180" w:after="0" w:line="266" w:lineRule="exact"/>
        <w:jc w:val="center"/>
        <w:rPr>
          <w:b w:val="true"/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16"/>
          <w:w w:val="100"/>
          <w:strike w:val="false"/>
          <w:vertAlign w:val="baseline"/>
          <w:rFonts w:ascii="Times New Roman" w:hAnsi="Times New Roman"/>
        </w:rPr>
        <w:t xml:space="preserve">I - IMPÔTS ET REVENUS AUTORISES</w:t>
      </w:r>
    </w:p>
    <w:p>
      <w:pPr>
        <w:ind w:right="0" w:left="0" w:firstLine="0"/>
        <w:spacing w:before="180" w:after="0" w:line="230" w:lineRule="exact"/>
        <w:jc w:val="center"/>
        <w:rPr>
          <w:b w:val="true"/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-18"/>
          <w:w w:val="100"/>
          <w:strike w:val="false"/>
          <w:vertAlign w:val="baseline"/>
          <w:rFonts w:ascii="Times New Roman" w:hAnsi="Times New Roman"/>
        </w:rPr>
        <w:t xml:space="preserve">A - DISPOSITIONS ANTERIEURES</w:t>
      </w:r>
    </w:p>
    <w:p>
      <w:pPr>
        <w:ind w:right="72" w:left="0" w:firstLine="0"/>
        <w:spacing w:before="216" w:after="0" w:line="303" w:lineRule="exact"/>
        <w:jc w:val="both"/>
        <w:rPr>
          <w:b w:val="true"/>
          <w:color w:val="#000000"/>
          <w:sz w:val="23"/>
          <w:lang w:val="fr-F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fr-FR"/>
          <w:spacing w:val="12"/>
          <w:w w:val="100"/>
          <w:strike w:val="false"/>
          <w:vertAlign w:val="baseline"/>
          <w:rFonts w:ascii="Times New Roman" w:hAnsi="Times New Roman"/>
        </w:rPr>
        <w:t xml:space="preserve">Article ler </w:t>
      </w:r>
      <w:r>
        <w:rPr>
          <w:color w:val="#000000"/>
          <w:sz w:val="22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Sous réserve des dispositions de la présente loi, continueront d'être opérées, </w:t>
      </w:r>
      <w:r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pendant l'année 2023, conformément aux dispositions législatives et réglementaires en 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vigueur :</w:t>
      </w:r>
    </w:p>
    <w:p>
      <w:pPr>
        <w:ind w:right="72" w:left="0" w:firstLine="720"/>
        <w:spacing w:before="144" w:after="0" w:line="306" w:lineRule="exact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22"/>
          <w:lang w:val="fr-FR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la perception des impôts, taxes, rémunérations des services rendus par l'État, </w:t>
      </w:r>
      <w:r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produits et revenus affectés à l'État ;</w:t>
      </w:r>
    </w:p>
    <w:p>
      <w:pPr>
        <w:ind w:right="72" w:left="0" w:firstLine="720"/>
        <w:spacing w:before="180" w:after="0" w:line="293" w:lineRule="exact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la perception des impôts, taxes, produits et revenus affectés aux collectivités </w:t>
      </w:r>
      <w:r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locales, aux établissements publics et organismes divers dûment habilités.</w:t>
      </w:r>
    </w:p>
    <w:p>
      <w:pPr>
        <w:ind w:right="72" w:left="0" w:firstLine="0"/>
        <w:spacing w:before="144" w:after="0" w:line="284" w:lineRule="exact"/>
        <w:jc w:val="both"/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En ce qui concerne les impôts sur le revenu, sauf précision contraire contenue dans le </w:t>
      </w:r>
      <w:r>
        <w:rPr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texte des mesures fiscales énoncées, les dispositions de la présente loi s'appliquent aux </w:t>
      </w:r>
      <w:r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revenus de l'exercice clos au 31 décembre 2022.</w:t>
      </w:r>
    </w:p>
    <w:p>
      <w:pPr>
        <w:ind w:right="72" w:left="0" w:firstLine="0"/>
        <w:spacing w:before="144" w:after="0" w:line="308" w:lineRule="exact"/>
        <w:jc w:val="both"/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Toutes contributions directes ou indirectes, autres que celles qui sont autorisées par les </w:t>
      </w:r>
      <w:r>
        <w:rPr>
          <w:color w:val="#000000"/>
          <w:sz w:val="23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lois </w:t>
      </w:r>
      <w:r>
        <w:rPr>
          <w:color w:val="#000000"/>
          <w:sz w:val="22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et décrets en vigueur et par la présente loi, à quelque titre ou sous quelque </w:t>
      </w:r>
      <w:r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dénomination qu'elles se perçoivent, ne sont pas autorisées, sous peine de poursuites, </w:t>
      </w:r>
      <w:r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contre les fonctionnaires et agents qui confectionneraient les rôles et tarifs et ceux qui </w:t>
      </w:r>
      <w:r>
        <w:rPr>
          <w:color w:val="#000000"/>
          <w:sz w:val="22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en assureraient le recouvrement, comme concussionnaires, sans préjudice de l'action </w:t>
      </w:r>
      <w:r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en répétition pendant trois (03) années, contre tous receveurs, percepteurs ou individus </w:t>
      </w:r>
      <w:r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qui en auraient fait la perception.</w:t>
      </w:r>
    </w:p>
    <w:p>
      <w:pPr>
        <w:ind w:right="72" w:left="0" w:firstLine="0"/>
        <w:spacing w:before="180" w:after="0" w:line="311" w:lineRule="exact"/>
        <w:jc w:val="both"/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Sont également passibles des peines prévues à l'encontre des concussionnaires, tous </w:t>
      </w:r>
      <w:r>
        <w:rPr>
          <w:color w:val="#000000"/>
          <w:sz w:val="22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détenteurs de l'autorité publique qui, sous une forme quelconque et pour quelque </w:t>
      </w:r>
      <w:r>
        <w:rPr>
          <w:color w:val="#000000"/>
          <w:sz w:val="22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motif que ce soit, auront, sans </w:t>
      </w:r>
      <w:r>
        <w:rPr>
          <w:color w:val="#000000"/>
          <w:sz w:val="23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autorisation de la loi, accordé toute exonération ou</w:t>
      </w:r>
    </w:p>
    <w:p>
      <w:pPr>
        <w:sectPr>
          <w:pgSz w:w="11918" w:h="16854" w:orient="portrait"/>
          <w:type w:val="nextPage"/>
          <w:textDirection w:val="lrTb"/>
          <w:pgMar w:bottom="812" w:top="912" w:right="1185" w:left="1313" w:header="720" w:footer="720"/>
          <w:titlePg w:val="false"/>
        </w:sectPr>
      </w:pPr>
    </w:p>
    <w:p>
      <w:pPr>
        <w:ind w:right="144" w:left="360" w:firstLine="0"/>
        <w:spacing w:before="0" w:after="0" w:line="300" w:lineRule="auto"/>
        <w:jc w:val="left"/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68pt;height:10.15pt;z-index:-1000;margin-left:0pt;margin-top:716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6" w:left="0" w:firstLine="0"/>
                    <w:spacing w:before="0" w:after="0" w:line="201" w:lineRule="auto"/>
                    <w:jc w:val="right"/>
                    <w:framePr w:hAnchor="text" w:vAnchor="text" w:y="14332" w:w="9360" w:h="203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 •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franchise de droit, impôt ou taxe ou auront effectué gratuitement la délivrance de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produits des établissements de l'Etat.</w:t>
      </w:r>
    </w:p>
    <w:p>
      <w:pPr>
        <w:ind w:right="144" w:left="288" w:firstLine="0"/>
        <w:spacing w:before="144" w:after="0" w:line="297" w:lineRule="auto"/>
        <w:jc w:val="both"/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Ces dispositions sont applicables aux personnels d'autorité des entreprises nationales </w:t>
      </w: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Arial" w:hAnsi="Arial"/>
        </w:rPr>
        <w:t xml:space="preserve">qui auront effectué gratuitement sans autorisation légale ou réglementaire, la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délivrance des produits ou services de ces entreprises.</w:t>
      </w:r>
    </w:p>
    <w:p>
      <w:pPr>
        <w:ind w:right="0" w:left="3816" w:firstLine="0"/>
        <w:spacing w:before="252" w:after="0" w:line="196" w:lineRule="auto"/>
        <w:jc w:val="left"/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B- MESURES RECONDUITES</w:t>
      </w:r>
    </w:p>
    <w:p>
      <w:pPr>
        <w:ind w:right="144" w:left="288" w:firstLine="0"/>
        <w:spacing w:before="252" w:after="0" w:line="290" w:lineRule="auto"/>
        <w:jc w:val="both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Article 2 :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camions neufs importés, fabriqués ou vendus à l'état neuf en République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du B</w:t>
      </w:r>
      <w:r>
        <w:rPr>
          <w:color w:val="#000000"/>
          <w:sz w:val="22"/>
          <w:lang w:val="fr-FR"/>
          <w:spacing w:val="9"/>
          <w:w w:val="105"/>
          <w:strike w:val="false"/>
          <w:vertAlign w:val="baseline"/>
          <w:rFonts w:ascii="Arial" w:hAnsi="Arial"/>
        </w:rPr>
        <w:t xml:space="preserve">é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nin sont exonérés de tous droits et taxes de douane et de la taxe sur la valeur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ajoutée (TVA) durant la période allant du 1F-&gt;rjanvier au 31 décembre 2023.</w:t>
      </w:r>
    </w:p>
    <w:p>
      <w:pPr>
        <w:ind w:right="0" w:left="288" w:firstLine="0"/>
        <w:spacing w:before="108" w:after="0" w:line="240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</w:t>
      </w:r>
    </w:p>
    <w:p>
      <w:pPr>
        <w:ind w:right="0" w:left="936" w:firstLine="0"/>
        <w:spacing w:before="252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Prélèvement communautaire de solidarité (PCS)</w:t>
      </w:r>
    </w:p>
    <w:p>
      <w:pPr>
        <w:ind w:right="0" w:left="936" w:firstLine="0"/>
        <w:spacing w:before="144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Prélèvement communautaire (PC) ;</w:t>
      </w:r>
    </w:p>
    <w:p>
      <w:pPr>
        <w:ind w:right="0" w:left="936" w:firstLine="0"/>
        <w:spacing w:before="180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Prélèvement de solidarité (PS) ;</w:t>
      </w:r>
    </w:p>
    <w:p>
      <w:pPr>
        <w:ind w:right="0" w:left="936" w:firstLine="0"/>
        <w:spacing w:before="144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936" w:firstLine="0"/>
        <w:spacing w:before="144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Timbre douanier (TD) ;</w:t>
      </w:r>
    </w:p>
    <w:p>
      <w:pPr>
        <w:ind w:right="0" w:left="864" w:firstLine="0"/>
        <w:spacing w:before="180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Redevance d'aménagement urbain (RAU) ;</w:t>
      </w:r>
    </w:p>
    <w:p>
      <w:pPr>
        <w:ind w:right="0" w:left="864" w:firstLine="0"/>
        <w:spacing w:before="144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216" w:left="216" w:firstLine="0"/>
        <w:spacing w:before="216" w:after="0" w:line="297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Article 3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Les véhicules neufs à quatre roues importés, fabriqués ou vendus à l'état neuf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en République du Bénin et destinés à la mise en place d'une flotte de taxis dans les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grandes villes de la République du Bénin sont exonérés de tous droits et taxes de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douane et de la taxe sur la valeur ajoutée (TVA) durant la période allant du i </w:t>
      </w:r>
      <w:r>
        <w:rPr>
          <w:color w:val="#000000"/>
          <w:sz w:val="21"/>
          <w:lang w:val="fr-FR"/>
          <w:spacing w:val="9"/>
          <w:w w:val="100"/>
          <w:strike w:val="false"/>
          <w:vertAlign w:val="superscript"/>
          <w:rFonts w:ascii="Arial" w:hAnsi="Arial"/>
        </w:rPr>
        <w:t xml:space="preserve">er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 janvier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au 31 décembre 2023.</w:t>
      </w:r>
    </w:p>
    <w:p>
      <w:pPr>
        <w:ind w:right="0" w:left="216" w:firstLine="0"/>
        <w:spacing w:before="180" w:after="0" w:line="264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</w:t>
      </w:r>
    </w:p>
    <w:p>
      <w:pPr>
        <w:ind w:right="0" w:left="864" w:firstLine="0"/>
        <w:spacing w:before="144" w:after="0" w:line="240" w:lineRule="auto"/>
        <w:jc w:val="left"/>
        <w:tabs>
          <w:tab w:val="clear" w:pos="216"/>
          <w:tab w:val="decimal" w:pos="1080"/>
        </w:tabs>
        <w:numPr>
          <w:ilvl w:val="0"/>
          <w:numId w:val="4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Prélèvement communautaire de solidarité (PCS)</w:t>
      </w:r>
    </w:p>
    <w:p>
      <w:pPr>
        <w:ind w:right="0" w:left="864" w:firstLine="0"/>
        <w:spacing w:before="216" w:after="0" w:line="240" w:lineRule="auto"/>
        <w:jc w:val="left"/>
        <w:tabs>
          <w:tab w:val="clear" w:pos="216"/>
          <w:tab w:val="decimal" w:pos="1080"/>
        </w:tabs>
        <w:numPr>
          <w:ilvl w:val="0"/>
          <w:numId w:val="4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Prélèvement communautaire (PC) :</w:t>
      </w:r>
    </w:p>
    <w:p>
      <w:pPr>
        <w:ind w:right="0" w:left="864" w:firstLine="0"/>
        <w:spacing w:before="144" w:after="0" w:line="240" w:lineRule="auto"/>
        <w:jc w:val="left"/>
        <w:tabs>
          <w:tab w:val="clear" w:pos="216"/>
          <w:tab w:val="decimal" w:pos="1080"/>
        </w:tabs>
        <w:numPr>
          <w:ilvl w:val="0"/>
          <w:numId w:val="4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Prélèvement de solidarité (PS)</w:t>
      </w:r>
    </w:p>
    <w:p>
      <w:pPr>
        <w:ind w:right="0" w:left="864" w:firstLine="0"/>
        <w:spacing w:before="216" w:after="0" w:line="240" w:lineRule="auto"/>
        <w:jc w:val="left"/>
        <w:tabs>
          <w:tab w:val="clear" w:pos="144"/>
          <w:tab w:val="decimal" w:pos="1008"/>
        </w:tabs>
        <w:numPr>
          <w:ilvl w:val="0"/>
          <w:numId w:val="5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864" w:firstLine="0"/>
        <w:spacing w:before="180" w:after="0" w:line="240" w:lineRule="auto"/>
        <w:jc w:val="left"/>
        <w:tabs>
          <w:tab w:val="clear" w:pos="144"/>
          <w:tab w:val="decimal" w:pos="1008"/>
        </w:tabs>
        <w:numPr>
          <w:ilvl w:val="0"/>
          <w:numId w:val="5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Timbre douanier (TD) ;</w:t>
      </w:r>
    </w:p>
    <w:p>
      <w:pPr>
        <w:ind w:right="0" w:left="792" w:firstLine="0"/>
        <w:spacing w:before="216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Redevance d'aménagement urbain (RAU)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288" w:left="144" w:firstLine="0"/>
        <w:spacing w:before="180" w:after="0" w:line="307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Sont exclus du champ d'application de cet article, les véhicules de grosses cylindrées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et les véhicules utilitaires.</w:t>
      </w:r>
    </w:p>
    <w:p>
      <w:pPr>
        <w:ind w:right="288" w:left="144" w:firstLine="0"/>
        <w:spacing w:before="144" w:after="0" w:line="302" w:lineRule="auto"/>
        <w:jc w:val="left"/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Un arrêté conjoint des ministres chargés des finances, du développement et des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transports, précise les modalités d'application du présent article.</w:t>
      </w:r>
    </w:p>
    <w:p>
      <w:pPr>
        <w:ind w:right="144" w:left="144" w:firstLine="0"/>
        <w:spacing w:before="144" w:after="0" w:line="302" w:lineRule="auto"/>
        <w:jc w:val="left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4 Les autobus, autocars et minibus de toutes catégories, importés, fabriqués ou vendus à l'état neuf en République du Bénin et destinés au transport en commun sont -d</w:t>
      </w:r>
    </w:p>
    <w:p>
      <w:pPr>
        <w:sectPr>
          <w:pgSz w:w="11918" w:h="16854" w:orient="portrait"/>
          <w:type w:val="nextPage"/>
          <w:textDirection w:val="lrTb"/>
          <w:pgMar w:bottom="778" w:top="1414" w:right="1333" w:left="1165" w:header="720" w:footer="720"/>
          <w:titlePg w:val="false"/>
        </w:sectPr>
      </w:pPr>
    </w:p>
    <w:p>
      <w:pPr>
        <w:ind w:right="144" w:left="360" w:firstLine="0"/>
        <w:spacing w:before="0" w:after="0" w:line="295" w:lineRule="auto"/>
        <w:jc w:val="left"/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68pt;height:10.15pt;z-index:-999;margin-left:0pt;margin-top:717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88" w:left="0" w:firstLine="0"/>
                    <w:spacing w:before="0" w:after="0" w:line="201" w:lineRule="auto"/>
                    <w:jc w:val="right"/>
                    <w:framePr w:hAnchor="text" w:vAnchor="text" w:y="14347" w:w="9360" w:h="203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exonérés de fous droits et taxes de douane et de la taxe sur la valeur ajoutée (TVA)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durant la période allant du 1 </w:t>
      </w:r>
      <w:r>
        <w:rPr>
          <w:color w:val="#000000"/>
          <w:sz w:val="21"/>
          <w:lang w:val="fr-FR"/>
          <w:spacing w:val="6"/>
          <w:w w:val="100"/>
          <w:strike w:val="false"/>
          <w:vertAlign w:val="superscript"/>
          <w:rFonts w:ascii="Arial" w:hAnsi="Arial"/>
        </w:rPr>
        <w:t xml:space="preserve">er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 janvier au 31 décembre 2023.</w:t>
      </w:r>
    </w:p>
    <w:p>
      <w:pPr>
        <w:ind w:right="0" w:left="360" w:firstLine="0"/>
        <w:spacing w:before="180" w:after="0" w:line="266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 :</w:t>
      </w:r>
    </w:p>
    <w:p>
      <w:pPr>
        <w:ind w:right="0" w:left="1008" w:firstLine="0"/>
        <w:spacing w:before="144" w:after="0" w:line="240" w:lineRule="auto"/>
        <w:jc w:val="left"/>
        <w:tabs>
          <w:tab w:val="clear" w:pos="216"/>
          <w:tab w:val="decimal" w:pos="1224"/>
        </w:tabs>
        <w:numPr>
          <w:ilvl w:val="0"/>
          <w:numId w:val="4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Prélèvement communautaire de solidarité (PCS) ;</w:t>
      </w:r>
    </w:p>
    <w:p>
      <w:pPr>
        <w:ind w:right="0" w:left="1008" w:firstLine="0"/>
        <w:spacing w:before="180" w:after="0" w:line="240" w:lineRule="auto"/>
        <w:jc w:val="left"/>
        <w:tabs>
          <w:tab w:val="clear" w:pos="216"/>
          <w:tab w:val="decimal" w:pos="1224"/>
        </w:tabs>
        <w:numPr>
          <w:ilvl w:val="0"/>
          <w:numId w:val="4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Prélèvement communautaire (PC) ;</w:t>
      </w:r>
    </w:p>
    <w:p>
      <w:pPr>
        <w:ind w:right="0" w:left="1008" w:firstLine="0"/>
        <w:spacing w:before="144" w:after="0" w:line="240" w:lineRule="auto"/>
        <w:jc w:val="left"/>
        <w:tabs>
          <w:tab w:val="clear" w:pos="216"/>
          <w:tab w:val="decimal" w:pos="1224"/>
        </w:tabs>
        <w:numPr>
          <w:ilvl w:val="0"/>
          <w:numId w:val="4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Prélèvement de solidarité (PS) ;</w:t>
      </w:r>
    </w:p>
    <w:p>
      <w:pPr>
        <w:ind w:right="0" w:left="936" w:firstLine="0"/>
        <w:spacing w:before="144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936" w:firstLine="0"/>
        <w:spacing w:before="180" w:after="0" w:line="240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- Timbre douanier (TD) ;</w:t>
      </w:r>
    </w:p>
    <w:p>
      <w:pPr>
        <w:ind w:right="0" w:left="936" w:firstLine="0"/>
        <w:spacing w:before="144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Redevance d'aménagement urbain (RAU) ;</w:t>
      </w:r>
    </w:p>
    <w:p>
      <w:pPr>
        <w:ind w:right="0" w:left="936" w:firstLine="0"/>
        <w:spacing w:before="144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216" w:left="288" w:firstLine="0"/>
        <w:spacing w:before="216" w:after="0" w:line="288" w:lineRule="auto"/>
        <w:jc w:val="both"/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Tahoma" w:hAnsi="Tahoma"/>
        </w:rPr>
        <w:t xml:space="preserve">Article 5: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Les aéronefs et les aérostats, ainsi que leurs pièces de rechange, sont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exonérés de tous droits et taxes de douane et de la taxe sur la valeur ajoutée (TVA)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durant la période allant du 1 </w:t>
      </w:r>
      <w:r>
        <w:rPr>
          <w:color w:val="#000000"/>
          <w:sz w:val="21"/>
          <w:lang w:val="fr-FR"/>
          <w:spacing w:val="6"/>
          <w:w w:val="100"/>
          <w:strike w:val="false"/>
          <w:vertAlign w:val="superscript"/>
          <w:rFonts w:ascii="Verdana" w:hAnsi="Verdana"/>
        </w:rPr>
        <w:t xml:space="preserve">or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 janvier au 31 décembre 2023.</w:t>
      </w:r>
    </w:p>
    <w:p>
      <w:pPr>
        <w:ind w:right="0" w:left="216" w:firstLine="0"/>
        <w:spacing w:before="180" w:after="0" w:line="264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 :</w:t>
      </w:r>
    </w:p>
    <w:p>
      <w:pPr>
        <w:ind w:right="0" w:left="936" w:firstLine="0"/>
        <w:spacing w:before="144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Prélèvement communautaire de solidarité (PCS) ;</w:t>
      </w:r>
    </w:p>
    <w:p>
      <w:pPr>
        <w:ind w:right="0" w:left="864" w:firstLine="0"/>
        <w:spacing w:before="144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Prélèvement communautaire (PC)</w:t>
      </w:r>
    </w:p>
    <w:p>
      <w:pPr>
        <w:ind w:right="0" w:left="864" w:firstLine="0"/>
        <w:spacing w:before="180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Prélèvement de solidarité (PS) ;</w:t>
      </w:r>
    </w:p>
    <w:p>
      <w:pPr>
        <w:ind w:right="0" w:left="864" w:firstLine="0"/>
        <w:spacing w:before="144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864" w:firstLine="0"/>
        <w:spacing w:before="144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Timbre douanier (TD) ;</w:t>
      </w:r>
    </w:p>
    <w:p>
      <w:pPr>
        <w:ind w:right="0" w:left="864" w:firstLine="0"/>
        <w:spacing w:before="180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Redevance d'aménagement urbain (RAU) ;</w:t>
      </w:r>
    </w:p>
    <w:p>
      <w:pPr>
        <w:ind w:right="0" w:left="864" w:firstLine="0"/>
        <w:spacing w:before="144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216" w:left="216" w:firstLine="0"/>
        <w:spacing w:before="216" w:after="0" w:line="297" w:lineRule="auto"/>
        <w:jc w:val="both"/>
        <w:rPr>
          <w:color w:val="#000000"/>
          <w:sz w:val="19"/>
          <w:lang w:val="fr-FR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Article 6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Les récipients pour gaz comprimés ou liquéfiés, en fonte, fer ou acier et les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accessoires (brûleurs, supports marmites pour les bouteilles de 3 et 6 kg, tuyaux,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raccords, détendeurs, réchauds à gaz sans four et robinet-détendeurs) pour gaz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domestique, importés, fabriqués ou vendus en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République du Bénin sont exonérés de </w:t>
      </w: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tous droits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et taxes de douane et de la taxe sur la valeur ajoutée (TVA) durant la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période allant du 1 </w:t>
      </w:r>
      <w:r>
        <w:rPr>
          <w:color w:val="#000000"/>
          <w:sz w:val="15"/>
          <w:lang w:val="fr-FR"/>
          <w:spacing w:val="6"/>
          <w:w w:val="105"/>
          <w:strike w:val="false"/>
          <w:vertAlign w:val="baseline"/>
          <w:rFonts w:ascii="Arial" w:hAnsi="Arial"/>
        </w:rPr>
        <w:t xml:space="preserve">o</w:t>
      </w:r>
      <w:r>
        <w:rPr>
          <w:color w:val="#000000"/>
          <w:sz w:val="15"/>
          <w:lang w:val="fr-FR"/>
          <w:spacing w:val="6"/>
          <w:w w:val="105"/>
          <w:strike w:val="false"/>
          <w:vertAlign w:val="superscript"/>
          <w:rFonts w:ascii="Verdana" w:hAnsi="Verdana"/>
        </w:rPr>
        <w:t xml:space="preserve">r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 janvier au 31 décembre 2023.</w:t>
      </w:r>
    </w:p>
    <w:p>
      <w:pPr>
        <w:ind w:right="0" w:left="216" w:firstLine="0"/>
        <w:spacing w:before="144" w:after="0" w:line="266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pict>
          <v:line strokeweight="0.7pt" strokecolor="#000000" from="532.05pt,3.55pt" to="532.05pt,64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 :</w:t>
      </w:r>
    </w:p>
    <w:p>
      <w:pPr>
        <w:ind w:right="0" w:left="864" w:firstLine="0"/>
        <w:spacing w:before="180" w:after="0" w:line="240" w:lineRule="auto"/>
        <w:jc w:val="left"/>
        <w:tabs>
          <w:tab w:val="clear" w:pos="144"/>
          <w:tab w:val="decimal" w:pos="1008"/>
        </w:tabs>
        <w:numPr>
          <w:ilvl w:val="0"/>
          <w:numId w:val="5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Prélèvement communautaire de solidarité (PCS) ;</w:t>
      </w:r>
    </w:p>
    <w:p>
      <w:pPr>
        <w:ind w:right="0" w:left="792" w:firstLine="0"/>
        <w:spacing w:before="180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Prélèvement communautaire (PC) ;</w:t>
      </w:r>
    </w:p>
    <w:p>
      <w:pPr>
        <w:ind w:right="0" w:left="792" w:firstLine="0"/>
        <w:spacing w:before="180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Prélèvement de solidarité (PS) ;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- Timbre douanier (TD) ;</w:t>
      </w:r>
    </w:p>
    <w:p>
      <w:pPr>
        <w:ind w:right="0" w:left="792" w:firstLine="0"/>
        <w:spacing w:before="180" w:after="0" w:line="271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- Redevance d'aménagement urbain (RAU) ;</w:t>
      </w:r>
    </w:p>
    <w:p>
      <w:pPr>
        <w:ind w:right="0" w:left="792" w:firstLine="0"/>
        <w:spacing w:before="108" w:after="0" w:line="360" w:lineRule="auto"/>
        <w:jc w:val="lef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 Taxe de voirie (TV).4.4</w:t>
      </w:r>
    </w:p>
    <w:p>
      <w:pPr>
        <w:sectPr>
          <w:pgSz w:w="11918" w:h="16854" w:orient="portrait"/>
          <w:type w:val="nextPage"/>
          <w:textDirection w:val="lrTb"/>
          <w:pgMar w:bottom="805" w:top="1372" w:right="1276" w:left="1222" w:header="720" w:footer="720"/>
          <w:titlePg w:val="false"/>
        </w:sectPr>
      </w:pPr>
    </w:p>
    <w:p>
      <w:pPr>
        <w:ind w:right="216" w:left="288" w:firstLine="72"/>
        <w:spacing w:before="0" w:after="0" w:line="302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84.25pt;height:75.75pt;z-index:-998;margin-left:283.75pt;margin-top:652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24" w:left="0" w:firstLine="0"/>
                    <w:spacing w:before="1296" w:after="0" w:line="204" w:lineRule="auto"/>
                    <w:jc w:val="right"/>
                    <w:framePr w:hAnchor="text" w:vAnchor="text" w:x="5675" w:y="13045" w:w="3685" w:h="1515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Article 7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Du </w:t>
      </w:r>
      <w:r>
        <w:rPr>
          <w:color w:val="#000000"/>
          <w:sz w:val="22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1°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janvier au 31 décembre 2023 et nonobstant les dispositions de l'article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14 de la loi n° 2014-25 du 23 décembre 2014 portant loi de finances pour lo gestion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2015 et les lois qui l'ont modifiée, le taux de la taxe de statistique (T.STAT) sur les produits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pétroliers en régime de réexportation d'une part, le charbon, le manganèse et autres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matières premières en transit à destination de pays non enclavés d'autre part, est de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1%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de la valeur en douane pour les produits non communautaires.</w:t>
      </w:r>
    </w:p>
    <w:p>
      <w:pPr>
        <w:ind w:right="216" w:left="288" w:firstLine="0"/>
        <w:spacing w:before="108" w:after="0" w:line="297" w:lineRule="auto"/>
        <w:jc w:val="both"/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Article 8 :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Nonobstant les dispositions des articles 2, 4, 5 et 6 du code des douanes et de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l'article 229 du code général des impôts, les matériels et équipements neufs importés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en République du Bénin par les petites et moyennes entreprises ne bénéficiant pas d'un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régime fiscal dérogatoire, destinés à l'installation d'unités artisanales et industrielles sont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exonérés, sur leur demande, de droits et taxes de douane et de la taxe sur la valeur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ajoutée (TVA).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Toutefois, ils restent assujettis aux prélèvements, taxes et redevance ci-après :</w:t>
      </w:r>
    </w:p>
    <w:p>
      <w:pPr>
        <w:ind w:right="0" w:left="936" w:firstLine="0"/>
        <w:spacing w:before="216" w:after="0" w:line="240" w:lineRule="auto"/>
        <w:jc w:val="left"/>
        <w:tabs>
          <w:tab w:val="clear" w:pos="288"/>
          <w:tab w:val="decimal" w:pos="1224"/>
        </w:tabs>
        <w:numPr>
          <w:ilvl w:val="0"/>
          <w:numId w:val="3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Prélèvement communautaire de solidarité (PCS) ;</w:t>
      </w:r>
    </w:p>
    <w:p>
      <w:pPr>
        <w:ind w:right="0" w:left="936" w:firstLine="0"/>
        <w:spacing w:before="108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Prélèvement communautaire (PC) ;</w:t>
      </w:r>
    </w:p>
    <w:p>
      <w:pPr>
        <w:ind w:right="0" w:left="936" w:firstLine="0"/>
        <w:spacing w:before="108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Prélèvement de solidarité (PS) ;</w:t>
      </w:r>
    </w:p>
    <w:p>
      <w:pPr>
        <w:ind w:right="0" w:left="936" w:firstLine="0"/>
        <w:spacing w:before="0" w:after="0" w:line="240" w:lineRule="auto"/>
        <w:jc w:val="left"/>
        <w:tabs>
          <w:tab w:val="clear" w:pos="216"/>
          <w:tab w:val="decimal" w:pos="1152"/>
        </w:tabs>
        <w:numPr>
          <w:ilvl w:val="0"/>
          <w:numId w:val="4"/>
        </w:numP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864" w:firstLine="0"/>
        <w:spacing w:before="396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timbre douanier 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(TD) ;</w:t>
      </w:r>
    </w:p>
    <w:p>
      <w:pPr>
        <w:ind w:right="0" w:left="864" w:firstLine="0"/>
        <w:spacing w:before="360" w:after="0" w:line="240" w:lineRule="auto"/>
        <w:jc w:val="left"/>
        <w:tabs>
          <w:tab w:val="clear" w:pos="288"/>
          <w:tab w:val="decimal" w:pos="1152"/>
        </w:tabs>
        <w:numPr>
          <w:ilvl w:val="0"/>
          <w:numId w:val="3"/>
        </w:numP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Redevance d'aménagement urbain (RAU) ;</w:t>
      </w:r>
    </w:p>
    <w:p>
      <w:pPr>
        <w:ind w:right="0" w:left="864" w:firstLine="0"/>
        <w:spacing w:before="144" w:after="0" w:line="240" w:lineRule="auto"/>
        <w:jc w:val="left"/>
        <w:tabs>
          <w:tab w:val="clear" w:pos="360"/>
          <w:tab w:val="decimal" w:pos="1224"/>
        </w:tabs>
        <w:numPr>
          <w:ilvl w:val="0"/>
          <w:numId w:val="6"/>
        </w:numP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-4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216" w:left="144" w:firstLine="0"/>
        <w:spacing w:before="108" w:after="0" w:line="297" w:lineRule="auto"/>
        <w:jc w:val="both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modalités d'application de cette disposition sont fixées par décision du comité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interministériel de promotion des investissements prévu à l'article 10 de la loi n° 2020-02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du 20 mars 2020 portant code des investissements en République du Bénin.</w:t>
      </w:r>
    </w:p>
    <w:p>
      <w:pPr>
        <w:ind w:right="288" w:left="144" w:firstLine="0"/>
        <w:spacing w:before="216" w:after="0" w:line="297" w:lineRule="auto"/>
        <w:jc w:val="both"/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Article 9 :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Nonobstant les dispositions des articles 2, 4, 5 et 6 du code des douanes et de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l'article 229 du code général des impôts, les voitures de tourisme et autres véhicules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automobiles conçus pour le transport des personnes autres que ceux de la position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tarifaire n° 8702, y compris les voitures de type « break » double cabine, importées,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fabriquées ou vendues à l'état neuf en République du Bénin bénéficient, durant la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période allant du lor janvier au 31 décembre 2023, des avantages douaniers et fiscaux </w:t>
      </w:r>
      <w:r>
        <w:rPr>
          <w:color w:val="#000000"/>
          <w:sz w:val="21"/>
          <w:lang w:val="fr-FR"/>
          <w:spacing w:val="-5"/>
          <w:w w:val="100"/>
          <w:strike w:val="false"/>
          <w:vertAlign w:val="baseline"/>
          <w:rFonts w:ascii="Arial" w:hAnsi="Arial"/>
        </w:rPr>
        <w:t xml:space="preserve">suivants :</w:t>
      </w:r>
    </w:p>
    <w:p>
      <w:pPr>
        <w:ind w:right="0" w:left="864" w:firstLine="0"/>
        <w:spacing w:before="144" w:after="0" w:line="240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1) abattement sur la valeur en douane de :</w:t>
      </w:r>
    </w:p>
    <w:p>
      <w:pPr>
        <w:ind w:right="0" w:left="792" w:firstLine="0"/>
        <w:spacing w:before="144" w:after="0" w:line="240" w:lineRule="auto"/>
        <w:jc w:val="left"/>
        <w:tabs>
          <w:tab w:val="clear" w:pos="288"/>
          <w:tab w:val="decimal" w:pos="1080"/>
        </w:tabs>
        <w:numPr>
          <w:ilvl w:val="0"/>
          <w:numId w:val="3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99% pour les voitures électriques à l'état neuf</w:t>
      </w:r>
    </w:p>
    <w:p>
      <w:pPr>
        <w:ind w:right="0" w:left="1080" w:firstLine="0"/>
        <w:spacing w:before="180" w:after="0" w:line="264" w:lineRule="auto"/>
        <w:jc w:val="left"/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95% pour les voitures hybrides à l'état neuf ;</w:t>
      </w:r>
    </w:p>
    <w:p>
      <w:pPr>
        <w:ind w:right="0" w:left="792" w:firstLine="0"/>
        <w:spacing w:before="108" w:after="0" w:line="240" w:lineRule="auto"/>
        <w:jc w:val="left"/>
        <w:tabs>
          <w:tab w:val="clear" w:pos="360"/>
          <w:tab w:val="decimal" w:pos="1152"/>
        </w:tabs>
        <w:numPr>
          <w:ilvl w:val="0"/>
          <w:numId w:val="6"/>
        </w:numP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90% pour les autres voitures à l'état neuf.</w:t>
      </w:r>
    </w:p>
    <w:p>
      <w:pPr>
        <w:ind w:right="0" w:left="792" w:firstLine="0"/>
        <w:spacing w:before="216" w:after="0" w:line="278" w:lineRule="auto"/>
        <w:jc w:val="left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2) exonération de la taxe sur la valeur ajoutée {TVA).</w:t>
      </w:r>
    </w:p>
    <w:p>
      <w:pPr>
        <w:ind w:right="0" w:left="0" w:firstLine="0"/>
        <w:spacing w:before="252" w:after="0" w:line="266" w:lineRule="auto"/>
        <w:jc w:val="right"/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Toutefois, ils restent assujettis aux taxes ci-après :</w:t>
      </w:r>
    </w:p>
    <w:p>
      <w:pPr>
        <w:ind w:right="0" w:left="792" w:firstLine="0"/>
        <w:spacing w:before="108" w:after="0" w:line="240" w:lineRule="auto"/>
        <w:jc w:val="left"/>
        <w:tabs>
          <w:tab w:val="clear" w:pos="288"/>
          <w:tab w:val="decimal" w:pos="1080"/>
        </w:tabs>
        <w:numPr>
          <w:ilvl w:val="0"/>
          <w:numId w:val="3"/>
        </w:numPr>
        <w:rPr>
          <w:color w:val="#000000"/>
          <w:sz w:val="21"/>
          <w:lang w:val="fr-FR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-5"/>
          <w:w w:val="100"/>
          <w:strike w:val="false"/>
          <w:vertAlign w:val="baseline"/>
          <w:rFonts w:ascii="Arial" w:hAnsi="Arial"/>
        </w:rPr>
        <w:t xml:space="preserve">Taxe de statistique (T.STAT) ;</w:t>
      </w:r>
    </w:p>
    <w:p>
      <w:pPr>
        <w:ind w:right="0" w:left="792" w:firstLine="0"/>
        <w:spacing w:before="144" w:after="0" w:line="580" w:lineRule="auto"/>
        <w:jc w:val="left"/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- Timbre douanier (TD) ;i</w:t>
      </w:r>
      <w:r>
        <w:rPr>
          <w:color w:val="#000000"/>
          <w:sz w:val="21"/>
          <w:lang w:val="fr-FR"/>
          <w:spacing w:val="3"/>
          <w:w w:val="135"/>
          <w:strike w:val="false"/>
          <w:vertAlign w:val="subscript"/>
          <w:rFonts w:ascii="Arial" w:hAnsi="Arial"/>
        </w:rPr>
        <w:t xml:space="preserve">e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,</w:t>
      </w:r>
      <w:r>
        <w:rPr>
          <w:color w:val="#000000"/>
          <w:sz w:val="21"/>
          <w:lang w:val="fr-FR"/>
          <w:spacing w:val="3"/>
          <w:w w:val="135"/>
          <w:strike w:val="false"/>
          <w:vertAlign w:val="subscript"/>
          <w:rFonts w:ascii="Arial" w:hAnsi="Arial"/>
        </w:rPr>
        <w:t xml:space="preserve">‘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570" w:top="1394" w:right="1267" w:left="1231" w:header="720" w:footer="720"/>
          <w:titlePg w:val="false"/>
        </w:sectPr>
      </w:pPr>
    </w:p>
    <w:p>
      <w:pPr>
        <w:ind w:right="0" w:left="936" w:firstLine="0"/>
        <w:spacing w:before="0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- Taxe de voirie (TV).</w:t>
      </w:r>
    </w:p>
    <w:p>
      <w:pPr>
        <w:ind w:right="288" w:left="216" w:firstLine="72"/>
        <w:spacing w:before="144" w:after="0" w:line="297" w:lineRule="auto"/>
        <w:jc w:val="both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Article 10 :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 compter du ler janvier 2023 et nonobstant les dispositions de l'article 12 de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la loi n° 2015-41 du 29 décembre 2015 portant loi de finances pour la gestion 2016, le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faux de la taxe de statistique (T.STAT) sur les machines et matériels agricoles, les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machines et matériels destinés à l'élevage, à l'aquaculture et à la pêche ainsi que leurs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parties, accessoires et pièces détachées en régime d'exonération est de 1% de la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valeur en douane de ces produits.</w:t>
      </w:r>
    </w:p>
    <w:p>
      <w:pPr>
        <w:ind w:right="288" w:left="216" w:firstLine="0"/>
        <w:spacing w:before="180" w:after="0" w:line="297" w:lineRule="auto"/>
        <w:jc w:val="both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Article 11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Nonobstant !es dispositions des articles 2, 4, 5 et 6 du code des douanes et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de l'article 229 du code général des impôts, les équipements et matériaux neufs </w:t>
      </w: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importés en République du Bénin ainsi que les matériaux locaux, destinés à la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construction des stations-service, des stations-trottoir, des cuves à pétrole et à gasoil sont exonérés des droits et taxes de douane et de la taxe sur la voleur ajoutée (TVA)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pour !a période allant du 1 </w:t>
      </w:r>
      <w:r>
        <w:rPr>
          <w:color w:val="#000000"/>
          <w:sz w:val="14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er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janvier au 31 décembre 2023.</w:t>
      </w:r>
    </w:p>
    <w:p>
      <w:pPr>
        <w:ind w:right="288" w:left="216" w:firstLine="0"/>
        <w:spacing w:before="180" w:after="0" w:line="300" w:lineRule="auto"/>
        <w:jc w:val="both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De même et pour la même période, les équipements neufs importés pour la rénovation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des stations-service, des stations-trottoir, des cuves à pétrole et à gasoil sont en régime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d'exonération des droits et taxes d'entrée et de la taxe sur la valeur ajoutée (TVA).</w:t>
      </w:r>
    </w:p>
    <w:p>
      <w:pPr>
        <w:ind w:right="288" w:left="144" w:firstLine="0"/>
        <w:spacing w:before="180" w:after="0" w:line="304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Cette exonération s'étend à la taxe de statistique (T.STAT) instituée par la loi n° 2002-25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du 31 décembre 2002 portant loi de finances pour la gestion 2003.</w:t>
      </w:r>
    </w:p>
    <w:p>
      <w:pPr>
        <w:ind w:right="0" w:left="144" w:firstLine="0"/>
        <w:spacing w:before="108" w:after="0" w:line="264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Toutefois, ils restent assujettis aux prélèvements, redevances et taxe ci-après :</w:t>
      </w:r>
    </w:p>
    <w:p>
      <w:pPr>
        <w:ind w:right="0" w:left="864" w:firstLine="0"/>
        <w:spacing w:before="288" w:after="0" w:line="240" w:lineRule="auto"/>
        <w:jc w:val="left"/>
        <w:tabs>
          <w:tab w:val="clear" w:pos="216"/>
          <w:tab w:val="decimal" w:pos="1080"/>
        </w:tabs>
        <w:numPr>
          <w:ilvl w:val="0"/>
          <w:numId w:val="4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Prélèvement communautaire de solidarité (PCS) ;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Prélèvement communautaire (PC) ;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Prélèvement de solidarité (PS)</w:t>
      </w:r>
    </w:p>
    <w:p>
      <w:pPr>
        <w:ind w:right="0" w:left="792" w:firstLine="0"/>
        <w:spacing w:before="180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Redevance d'aménagement urbain (RAU) ;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Redevance statistique (RS) ;</w:t>
      </w:r>
    </w:p>
    <w:p>
      <w:pPr>
        <w:ind w:right="0" w:left="792" w:firstLine="0"/>
        <w:spacing w:before="144" w:after="0" w:line="240" w:lineRule="auto"/>
        <w:jc w:val="left"/>
        <w:tabs>
          <w:tab w:val="clear" w:pos="216"/>
          <w:tab w:val="decimal" w:pos="1008"/>
        </w:tabs>
        <w:numPr>
          <w:ilvl w:val="0"/>
          <w:numId w:val="4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Taxe de voirie (TV).</w:t>
      </w:r>
    </w:p>
    <w:p>
      <w:pPr>
        <w:ind w:right="0" w:left="3744" w:firstLine="0"/>
        <w:spacing w:before="468" w:after="0" w:line="216" w:lineRule="auto"/>
        <w:jc w:val="left"/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-8"/>
          <w:w w:val="100"/>
          <w:strike w:val="false"/>
          <w:vertAlign w:val="baseline"/>
          <w:rFonts w:ascii="Arial" w:hAnsi="Arial"/>
        </w:rPr>
        <w:t xml:space="preserve">C- MESURES NOUVELLES</w:t>
      </w:r>
    </w:p>
    <w:p>
      <w:pPr>
        <w:ind w:right="360" w:left="144" w:firstLine="0"/>
        <w:spacing w:before="288" w:after="0" w:line="297" w:lineRule="auto"/>
        <w:jc w:val="both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pict>
          <v:line strokeweight="0.55pt" strokecolor="#000000" from="528.3pt,26.05pt" to="528.3pt,99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Article 12 :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Du </w:t>
      </w: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1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janvier au 31 décembre 2023 et nonobstant les dispositions des articles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487, 488 et 645 du code général des impôts, les majorations, intérêts de retard, coût de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commandement et frais de saisie ne sont pas applicables aux contribuables qui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procèdent au paiement intégral des droits dus en matière de taxe foncière unique.</w:t>
      </w:r>
    </w:p>
    <w:p>
      <w:pPr>
        <w:ind w:right="72" w:left="144" w:firstLine="0"/>
        <w:spacing w:before="144" w:after="0" w:line="302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13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actes portant mutation à titre onéreux de biens immeubles bénéficiant de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la mesure d'accomplissement gratis de la formalité de l'enregistrement sont désormais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soumis aux dispositions des articles 331 et 355 de la loi n° 2021-15 du 23 décembre 2021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portant code général des impôts.</w:t>
      </w:r>
    </w:p>
    <w:p>
      <w:pPr>
        <w:ind w:right="360" w:left="72" w:firstLine="72"/>
        <w:spacing w:before="180" w:after="0" w:line="304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14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dispositions de l'article 2 de la loi n° 2022-25 du </w:t>
      </w: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novembre 2022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portant loi de finances rectificative pour la gestion 2022 et celles du décret n° 2022-419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du 20 juillet 2022 portant fixation de nouvelles redevances à l'exportation du soja et du riz paddy, en soutien aux prix des intrants agricoles sont reprises et modifiées comme </w:t>
      </w: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suit : la contribution à la recherche et à la promotion agricole (CRA) instituée en</w:t>
      </w:r>
    </w:p>
    <w:p>
      <w:pPr>
        <w:sectPr>
          <w:pgSz w:w="11918" w:h="16854" w:orient="portrait"/>
          <w:type w:val="nextPage"/>
          <w:textDirection w:val="lrTb"/>
          <w:pgMar w:bottom="892" w:top="1372" w:right="1219" w:left="1279" w:header="720" w:footer="720"/>
          <w:titlePg w:val="false"/>
        </w:sectPr>
      </w:pPr>
    </w:p>
    <w:p>
      <w:pPr>
        <w:ind w:right="144" w:left="288" w:firstLine="0"/>
        <w:spacing w:before="0" w:after="468" w:line="307" w:lineRule="auto"/>
        <w:jc w:val="both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60.45pt;height:98.45pt;z-index:-997;margin-left:0pt;margin-top:625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576"/>
                    <w:spacing w:before="0" w:after="108" w:line="304" w:lineRule="auto"/>
                    <w:jc w:val="both"/>
                    <w:framePr w:hAnchor="text" w:vAnchor="text" w:y="12518" w:w="9209" w:h="1969" w:hSpace="0" w:vSpace="0" w:wrap="3"/>
                    <w:rPr>
                      <w:color w:val="#000000"/>
                      <w:sz w:val="21"/>
                      <w:lang w:val="fr-FR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Article 15 : Les prélèvements institués par les articles 21 de la loi n° 2017-40 du 29 </w:t>
                  </w:r>
                  <w:r>
                    <w:rPr>
                      <w:color w:val="#000000"/>
                      <w:sz w:val="21"/>
                      <w:lang w:val="fr-FR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décembre 2017 portant loi de finances pour la gestion 2018 ; 63 et suivants de la loi n° </w:t>
                  </w:r>
                  <w:r>
                    <w:rPr>
                      <w:color w:val="#000000"/>
                      <w:sz w:val="21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2006-17 du 17 octobre 2006 portant code minier et fiscalité minière en République du </w:t>
                  </w:r>
                  <w:r>
                    <w:rPr>
                      <w:color w:val="#000000"/>
                      <w:sz w:val="21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Bénin ; 1</w:t>
                  </w:r>
                  <w:r>
                    <w:rPr>
                      <w:color w:val="#000000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'</w:t>
                  </w:r>
                  <w:r>
                    <w:rPr>
                      <w:color w:val="#000000"/>
                      <w:sz w:val="6"/>
                      <w:lang w:val="fr-FR"/>
                      <w:spacing w:val="1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-.)r</w:t>
                  </w:r>
                  <w:r>
                    <w:rPr>
                      <w:color w:val="#000000"/>
                      <w:sz w:val="21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et suivants de la </w:t>
                  </w:r>
                  <w:r>
                    <w:rPr>
                      <w:color w:val="#000000"/>
                      <w:sz w:val="21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loi </w:t>
                  </w:r>
                  <w:r>
                    <w:rPr>
                      <w:color w:val="#000000"/>
                      <w:sz w:val="21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n° 84-09 du 15 mars 1984 sur le contrôle des denrées </w:t>
                  </w:r>
                  <w:r>
                    <w:rPr>
                      <w:color w:val="#000000"/>
                      <w:sz w:val="21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alimentaires ; 26 de la loi-cadre n° 2014-19 du 07 août 2014 relative à la pêche et à </w:t>
                  </w:r>
                  <w:r>
                    <w:rPr>
                      <w:color w:val="#000000"/>
                      <w:sz w:val="21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l'aquaculture en République du Bénin ; 10 de la loi n° 2015-41 du 29 décembre 20154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.1pt;height:7.35pt;z-index:-996;margin-left:444.25pt;margin-top:718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9" w:lineRule="exact"/>
                    <w:jc w:val="left"/>
                    <w:framePr w:hAnchor="text" w:vAnchor="text" w:x="8885" w:y="14365" w:w="82" w:h="147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République du Bénin par la loi n° 2016-14 du 20 juillet 2016 portant loi de finances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rectificative pour la gestion 2016 et les rois qui l'ont modifiée est désormais perçue sur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les exportations des produits agricoles non transformés, suivant le tableau ci-dessous.</w:t>
      </w:r>
    </w:p>
    <w:p>
      <w:pPr>
        <w:ind w:right="0" w:left="0" w:firstLine="0"/>
        <w:spacing w:before="180" w:after="0" w:line="204" w:lineRule="auto"/>
        <w:jc w:val="left"/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ahoma" w:hAnsi="Tahoma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36.05pt;height:251.85pt;z-index:-995;margin-left:65.55pt;margin-top:144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324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180"/>
                    <w:gridCol w:w="1217"/>
                  </w:tblGrid>
                  <w:tr>
                    <w:trPr>
                      <w:trHeight w:val="58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51" w:lineRule="exact"/>
                          <w:jc w:val="center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N°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d'ordre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top"/>
                      </w:tcPr>
                      <w:p>
                        <w:pPr>
                          <w:ind w:right="0" w:left="180" w:firstLine="0"/>
                          <w:spacing w:before="0" w:after="0" w:line="268" w:lineRule="exact"/>
                          <w:jc w:val="center"/>
                          <w:rPr>
                            <w:color w:val="#000000"/>
                            <w:sz w:val="19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Taux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fr-FR"/>
                            <w:spacing w:val="1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(FCFA/Kg)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30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15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60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35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50</w:t>
                        </w:r>
                      </w:p>
                    </w:tc>
                  </w:tr>
                  <w:tr>
                    <w:trPr>
                      <w:trHeight w:val="616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20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20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35</w:t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50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90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54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50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single" w:sz="1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70</w:t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gridSpan w:val="1"/>
                        <w:tcBorders>
                          <w:top w:val="single" w:sz="1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04" w:type="auto"/>
                        <w:textDirection w:val="lrTb"/>
                        <w:vAlign w:val="center"/>
                      </w:tcPr>
                      <w:p>
                        <w:pPr>
                          <w:ind w:right="457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721" w:type="auto"/>
                        <w:textDirection w:val="lrTb"/>
                        <w:vAlign w:val="center"/>
                      </w:tcPr>
                      <w:p>
                        <w:pPr>
                          <w:ind w:right="450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1"/>
                            <w:lang w:val="fr-FR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140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143.3pt;height:225.35pt;z-index:-994;margin-left:201.6pt;margin-top:15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36" w:firstLine="0"/>
                    <w:spacing w:before="0" w:after="0" w:line="240" w:lineRule="auto"/>
                    <w:jc w:val="0"/>
                    <w:framePr w:hAnchor="page" w:vAnchor="page" w:x="4032" w:y="3002" w:w="2866" w:h="4507" w:hSpace="0" w:vSpace="0" w:wrap="3"/>
                    <w:rPr>
                      <w:color w:val="#000000"/>
                      <w:sz w:val="19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Libellés</w:t>
                  </w:r>
                </w:p>
                <w:p>
                  <w:pPr>
                    <w:ind w:right="648" w:left="72" w:firstLine="360"/>
                    <w:spacing w:before="252" w:after="0" w:line="312" w:lineRule="auto"/>
                    <w:jc w:val="left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Graines de coton </w:t>
                  </w:r>
                  <w:r>
                    <w:rPr>
                      <w:color w:val="#000000"/>
                      <w:sz w:val="21"/>
                      <w:lang w:val="fr-FR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Graines de karité</w:t>
                  </w:r>
                </w:p>
                <w:p>
                  <w:pPr>
                    <w:ind w:right="0" w:left="288" w:firstLine="0"/>
                    <w:spacing w:before="108" w:after="0" w:line="240" w:lineRule="auto"/>
                    <w:jc w:val="left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Cossettes d'igname</w:t>
                  </w:r>
                </w:p>
                <w:p>
                  <w:pPr>
                    <w:ind w:right="0" w:left="216" w:firstLine="0"/>
                    <w:spacing w:before="36" w:after="0" w:line="213" w:lineRule="auto"/>
                    <w:jc w:val="left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Cossettes de manioc</w:t>
                  </w:r>
                </w:p>
                <w:p>
                  <w:pPr>
                    <w:ind w:right="0" w:left="1080" w:firstLine="0"/>
                    <w:spacing w:before="108" w:after="0" w:line="213" w:lineRule="auto"/>
                    <w:jc w:val="left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Gari</w:t>
                  </w:r>
                </w:p>
                <w:p>
                  <w:pPr>
                    <w:ind w:right="0" w:left="504" w:firstLine="0"/>
                    <w:spacing w:before="180" w:after="0" w:line="240" w:lineRule="auto"/>
                    <w:jc w:val="left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Huile de palme</w:t>
                  </w:r>
                </w:p>
                <w:p>
                  <w:pPr>
                    <w:ind w:right="0" w:left="0" w:firstLine="0"/>
                    <w:spacing w:before="144" w:after="36" w:line="307" w:lineRule="auto"/>
                    <w:jc w:val="center"/>
                    <w:framePr w:hAnchor="page" w:vAnchor="page" w:x="4032" w:y="3002" w:w="2866" w:h="4507" w:hSpace="0" w:vSpace="0" w:wrap="3"/>
                    <w:rPr>
                      <w:color w:val="#000000"/>
                      <w:sz w:val="21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Huile palmiste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Igname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Maïs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Riz paddy
</w:t>
                    <w:br/>
                  </w:r>
                  <w:r>
                    <w:rPr>
                      <w:color w:val="#000000"/>
                      <w:sz w:val="20"/>
                      <w:lang w:val="fr-FR"/>
                      <w:spacing w:val="6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Noix</w:t>
                  </w:r>
                  <w:r>
                    <w:rPr>
                      <w:color w:val="#000000"/>
                      <w:sz w:val="21"/>
                      <w:lang w:val="fr-FR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de cajou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Noix de palme</w:t>
                  </w:r>
                </w:p>
              </w:txbxContent>
            </v:textbox>
          </v:shape>
        </w:pict>
      </w:r>
      <w:r>
        <w:pict>
          <v:line strokeweight="0.35pt" strokecolor="#000000" from="88.05pt,143pt" to="299.05pt,143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324pt,143.35pt" to="443.25pt,143.3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Positions tarifaires</w:t>
      </w:r>
    </w:p>
    <w:p>
      <w:pPr>
        <w:spacing w:before="91" w:after="0" w:line="20" w:lineRule="exact"/>
      </w:pPr>
      <w:r>
        <w:pict>
          <v:line strokeweight="0.35pt" strokecolor="#000000" from="136.05pt,9.7pt" to="279.4pt,9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36.05pt,25.7pt" to="279.4pt,25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36.05pt,86.9pt" to="279.4pt,86.9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36.05pt,117pt" to="279.4pt,117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36.05pt,164.3pt" to="279.4pt,164.3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36.05pt,211.5pt" to="279.4pt,211.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44.7pt,195.45pt" to="163.1pt,195.4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36.05pt,180pt" to="163.1pt,180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36.7pt,180pt" to="279.4pt,180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36.7pt,195.45pt" to="279.4pt,195.4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36.05pt,133.55pt" to="166.7pt,133.5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35.45pt,133.55pt" to="279.4pt,133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54.7pt,41.2pt" to="279.4pt,41.2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54.7pt,56.3pt" to="279.4pt,56.3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254.7pt,71.8pt" to="279.4pt,71.8pt" style="position:absolute;mso-position-horizontal-relative:text;mso-position-vertical-relative:text;">
            <v:stroke dashstyle="solid"/>
          </v:lin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9.3pt;height:10.6pt;z-index:-993;margin-left:0pt;margin-top:40.65pt;mso-wrap-distance-top:16pt;mso-wrap-distance-bottom:16.45pt;mso-wrap-distance-left:0pt;mso-wrap-distance-right:49.85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text" w:vAnchor="text" w:y="813" w:w="986" w:h="212" w:hSpace="0" w:vSpace="32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26.7pt;height:38.65pt;z-index:-992;margin-left:146.35pt;margin-top:2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3" w:lineRule="exact"/>
                    <w:jc w:val="center"/>
                    <w:framePr w:hAnchor="text" w:vAnchor="text" w:x="2927" w:y="42" w:w="2534" w:h="773" w:hSpace="0" w:vSpace="0" w:wrap="3"/>
                    <w:rPr>
                      <w:color w:val="#000000"/>
                      <w:sz w:val="21"/>
                      <w:lang w:val="fr-F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Fèves de soja, même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concassées</w:t>
                  </w:r>
                </w:p>
                <w:p>
                  <w:pPr>
                    <w:ind w:right="0" w:left="936" w:firstLine="0"/>
                    <w:spacing w:before="72" w:after="0" w:line="183" w:lineRule="exact"/>
                    <w:jc w:val="left"/>
                    <w:framePr w:hAnchor="text" w:vAnchor="text" w:x="2927" w:y="42" w:w="2534" w:h="773" w:hSpace="0" w:vSpace="0" w:wrap="3"/>
                    <w:rPr>
                      <w:color w:val="#000000"/>
                      <w:sz w:val="21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Noix et amandes de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73.9pt;height:20.25pt;z-index:-991;margin-left:99.15pt;margin-top:40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framePr w:hAnchor="text" w:vAnchor="text" w:x="1983" w:y="815" w:w="3478" w:h="405" w:hSpace="0" w:vSpace="0" w:wrap="3"/>
                    <w:rPr>
                      <w:color w:val="#000000"/>
                      <w:sz w:val="21"/>
                      <w:lang w:val="fr-FR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-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</w:t>
                  </w:r>
                </w:p>
                <w:p>
                  <w:pPr>
                    <w:ind w:right="0" w:left="1512" w:firstLine="0"/>
                    <w:spacing w:before="0" w:after="0" w:line="237" w:lineRule="exact"/>
                    <w:jc w:val="left"/>
                    <w:framePr w:hAnchor="text" w:vAnchor="text" w:x="1983" w:y="815" w:w="3478" w:h="405" w:hSpace="0" w:vSpace="0" w:wrap="3"/>
                    <w:rPr>
                      <w:color w:val="#000000"/>
                      <w:sz w:val="21"/>
                      <w:lang w:val="fr-FR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palmistes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273.05pt;height:19.85pt;z-index:-990;margin-left:0pt;margin-top:71.55pt;mso-wrap-distance-bottom:0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144" w:line="240" w:lineRule="auto"/>
                    <w:jc w:val="left"/>
                    <w:framePr w:hAnchor="text" w:vAnchor="text" w:y="1431" w:w="5461" w:h="397" w:hSpace="0" w:vSpace="0" w:wrap="3"/>
                    <w:tabs>
                      <w:tab w:val="left" w:leader="none" w:pos="1998"/>
                      <w:tab w:val="left" w:leader="none" w:pos="2736"/>
                      <w:tab w:val="right" w:leader="none" w:pos="4741"/>
                    </w:tabs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	</w:t>
                  </w: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	</w:t>
                  </w: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	</w:t>
                  </w:r>
                  <w:r>
                    <w:rPr>
                      <w:color w:val="#000000"/>
                      <w:sz w:val="21"/>
                      <w:lang w:val="fr-FR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Fibres de coton</w:t>
                  </w:r>
                </w:p>
              </w:txbxContent>
            </v:textbox>
          </v:shape>
        </w:pict>
      </w: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245"/>
        <w:gridCol w:w="291"/>
        <w:gridCol w:w="267"/>
        <w:gridCol w:w="1447"/>
        <w:gridCol w:w="281"/>
        <w:gridCol w:w="291"/>
        <w:gridCol w:w="591"/>
      </w:tblGrid>
      <w:tr>
        <w:trPr>
          <w:trHeight w:val="403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07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center"/>
          </w:tcPr>
          <w:p>
            <w:pPr>
              <w:ind w:right="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 00 et 12 07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center"/>
          </w:tcPr>
          <w:p>
            <w:pPr>
              <w:ind w:right="0" w:left="1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12 07 99 10 00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07 14 30 00 00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  <w:vMerge w:val="continue"/>
          </w:tcPr>
          <w:p/>
        </w:tc>
      </w:tr>
      <w:tr>
        <w:trPr>
          <w:trHeight w:val="310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07 14 10 00 00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06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center"/>
          </w:tcPr>
          <w:p>
            <w:pPr>
              <w:ind w:right="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 00 et 11 06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center"/>
          </w:tcPr>
          <w:p>
            <w:pPr>
              <w:ind w:right="0" w:left="15" w:firstLine="0"/>
              <w:spacing w:before="0" w:after="0" w:line="240" w:lineRule="auto"/>
              <w:jc w:val="left"/>
              <w:tabs>
                <w:tab w:val="right" w:leader="none" w:pos="573"/>
              </w:tabs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</w:tr>
      <w:tr>
        <w:trPr>
          <w:trHeight w:val="619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11" w:left="0" w:firstLine="0"/>
              <w:spacing w:before="36" w:after="0" w:line="213" w:lineRule="auto"/>
              <w:jc w:val="righ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  <w:p>
            <w:pPr>
              <w:ind w:right="11" w:left="0" w:firstLine="0"/>
              <w:spacing w:before="72" w:after="0" w:line="213" w:lineRule="auto"/>
              <w:jc w:val="righ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18" w:left="0" w:firstLine="0"/>
              <w:spacing w:before="36" w:after="0" w:line="208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  <w:p>
            <w:pPr>
              <w:ind w:right="18" w:left="0" w:firstLine="0"/>
              <w:spacing w:before="108" w:after="0" w:line="206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4" w:left="0" w:firstLine="0"/>
              <w:spacing w:before="36" w:after="0" w:line="213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  <w:p>
            <w:pPr>
              <w:ind w:right="4" w:left="0" w:firstLine="0"/>
              <w:spacing w:before="108" w:after="0" w:line="208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4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</w:tcPr>
          <w:p>
            <w:pPr>
              <w:ind w:right="0" w:left="7" w:firstLine="0"/>
              <w:spacing w:before="36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 00; 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 11 90 10 00 ;</w:t>
            </w:r>
          </w:p>
          <w:p>
            <w:pPr>
              <w:ind w:right="0" w:left="7" w:firstLine="0"/>
              <w:spacing w:before="72" w:after="0" w:line="240" w:lineRule="auto"/>
              <w:jc w:val="left"/>
              <w:tabs>
                <w:tab w:val="right" w:leader="none" w:pos="2581"/>
              </w:tabs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 00 et 15 11 90 99 00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center"/>
          </w:tcPr>
          <w:p>
            <w:pPr>
              <w:ind w:right="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 00 et 15 13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center"/>
          </w:tcPr>
          <w:p>
            <w:pPr>
              <w:ind w:right="0" w:left="1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bottom"/>
            <w:vMerge w:val="restart"/>
          </w:tcPr>
          <w:p>
            <w:pPr>
              <w:ind w:right="11" w:left="0" w:firstLine="0"/>
              <w:spacing w:before="288" w:after="0" w:line="240" w:lineRule="auto"/>
              <w:jc w:val="right"/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bottom"/>
            <w:vMerge w:val="restart"/>
          </w:tcPr>
          <w:p>
            <w:pPr>
              <w:ind w:right="18" w:left="0" w:firstLine="0"/>
              <w:spacing w:before="288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05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07 14 30 00 00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bottom"/>
            <w:vMerge w:val="restart"/>
          </w:tcPr>
          <w:p>
            <w:pPr>
              <w:ind w:right="0" w:left="0" w:firstLine="0"/>
              <w:spacing w:before="288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3" w:hRule="exact"/>
        </w:trPr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center"/>
          </w:tcPr>
          <w:p>
            <w:pPr>
              <w:ind w:right="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00 00 e...t 10 05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center"/>
          </w:tcPr>
          <w:p>
            <w:pPr>
              <w:ind w:right="0" w:left="1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10 06 10 10 00</w:t>
            </w:r>
          </w:p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08 01 31 00 00</w:t>
            </w:r>
          </w:p>
        </w:tc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1" w:color="#000000"/>
              <w:bottom w:val="0" w:sz="0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250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08 02 90 00 00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25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82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1" w:color="#000000"/>
              <w:left w:val="none" w:sz="0" w:color="#000000"/>
              <w:right w:val="none" w:sz="0" w:color="#000000"/>
            </w:tcBorders>
            <w:tcW w:w="3413" w:type="auto"/>
            <w:textDirection w:val="lrTb"/>
            <w:vAlign w:val="top"/>
            <w:vMerge w:val="continue"/>
          </w:tcPr>
          <w:p/>
        </w:tc>
      </w:tr>
    </w:tbl>
    <w:p>
      <w:pPr>
        <w:spacing w:before="52" w:after="0" w:line="20" w:lineRule="exact"/>
      </w:pPr>
      <w:r>
        <w:pict>
          <v:line strokeweight="0.35pt" strokecolor="#000000" from="101.5pt,30.35pt" to="137.4pt,30.3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129.25pt,61.45pt" to="267pt,61.4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60.45pt,30.15pt" to="79.25pt,30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9.45pt,30.15pt" to="40.35pt,30.1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.2pt,61.1pt" to="70.6pt,61.1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34.8pt,91.9pt" to="273.1pt,91.9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26.1pt,91.55pt" to="47.75pt,91.5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54.9pt,91.7pt" to="81.95pt,91.7pt" style="position:absolute;mso-position-horizontal-relative:text;mso-position-vertical-relative:text;">
            <v:stroke dashstyle="solid"/>
          </v:line>
        </w:pict>
      </w: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558"/>
        <w:gridCol w:w="277"/>
        <w:gridCol w:w="317"/>
        <w:gridCol w:w="335"/>
        <w:gridCol w:w="295"/>
        <w:gridCol w:w="288"/>
        <w:gridCol w:w="1181"/>
      </w:tblGrid>
      <w:tr>
        <w:trPr>
          <w:trHeight w:val="535" w:hRule="exact"/>
        </w:trPr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558" w:type="auto"/>
            <w:textDirection w:val="lrTb"/>
            <w:vAlign w:val="center"/>
          </w:tcPr>
          <w:p>
            <w:pPr>
              <w:ind w:right="22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1201</w:t>
            </w:r>
          </w:p>
        </w:tc>
        <w:tc>
          <w:tcPr>
            <w:gridSpan w:val="5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100000 et 1201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5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900000</w:t>
            </w:r>
          </w:p>
        </w:tc>
      </w:tr>
      <w:tr>
        <w:trPr>
          <w:trHeight w:val="623" w:hRule="exact"/>
        </w:trPr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5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1152" w:type="auto"/>
            <w:textDirection w:val="lrTb"/>
            <w:vAlign w:val="center"/>
          </w:tcPr>
          <w:p>
            <w:pPr>
              <w:ind w:right="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07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1" w:color="#000000"/>
              <w:bottom w:val="single" w:sz="1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3251" w:type="auto"/>
            <w:textDirection w:val="lrTb"/>
            <w:vAlign w:val="center"/>
          </w:tcPr>
          <w:p>
            <w:pPr>
              <w:ind w:right="94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558" w:type="auto"/>
            <w:textDirection w:val="lrTb"/>
            <w:vAlign w:val="center"/>
          </w:tcPr>
          <w:p>
            <w:pPr>
              <w:ind w:right="22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52 01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1152" w:type="auto"/>
            <w:textDirection w:val="lrTb"/>
            <w:vAlign w:val="center"/>
          </w:tcPr>
          <w:p>
            <w:pPr>
              <w:ind w:right="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00;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</w:t>
            </w:r>
          </w:p>
        </w:tc>
        <w:tc>
          <w:tcPr>
            <w:gridSpan w:val="1"/>
            <w:tcBorders>
              <w:top w:val="single" w:sz="1" w:color="#000000"/>
              <w:bottom w:val="none" w:sz="0" w:color="#000000"/>
              <w:left w:val="none" w:sz="0" w:color="#000000"/>
              <w:right w:val="none" w:sz="0" w:color="#000000"/>
            </w:tcBorders>
            <w:tcW w:w="3251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 10 00 et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5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1152" w:type="auto"/>
            <w:textDirection w:val="lrTb"/>
            <w:vAlign w:val="center"/>
          </w:tcPr>
          <w:p>
            <w:pPr>
              <w:ind w:right="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17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single" w:sz="1" w:color="#000000"/>
              <w:left w:val="none" w:sz="0" w:color="#000000"/>
              <w:right w:val="none" w:sz="0" w:color="#000000"/>
            </w:tcBorders>
            <w:tcW w:w="3251" w:type="auto"/>
            <w:textDirection w:val="lrTb"/>
            <w:vAlign w:val="center"/>
          </w:tcPr>
          <w:p>
            <w:pPr>
              <w:ind w:right="94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</w:p>
        </w:tc>
      </w:tr>
    </w:tbl>
    <w:p>
      <w:pPr>
        <w:spacing w:before="0" w:after="34" w:line="20" w:lineRule="exact"/>
      </w:pPr>
    </w:p>
    <w:p>
      <w:pPr>
        <w:ind w:right="0" w:left="2808" w:firstLine="0"/>
        <w:spacing w:before="0" w:after="0" w:line="240" w:lineRule="auto"/>
        <w:jc w:val="left"/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Autres graines et fruits</w:t>
      </w:r>
    </w:p>
    <w:p>
      <w:pPr>
        <w:ind w:right="0" w:left="720" w:firstLine="0"/>
        <w:spacing w:before="36" w:after="0" w:line="264" w:lineRule="auto"/>
        <w:jc w:val="left"/>
        <w:tabs>
          <w:tab w:val="left" w:leader="none" w:pos="1989"/>
          <w:tab w:val="left" w:leader="none" w:pos="3006"/>
          <w:tab w:val="right" w:leader="none" w:pos="8561"/>
        </w:tabs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16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10	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oléagineux, même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12 07 30 00 00à 12 07 99 90 00</w:t>
      </w:r>
    </w:p>
    <w:p>
      <w:pPr>
        <w:ind w:right="0" w:left="3312" w:firstLine="0"/>
        <w:spacing w:before="36" w:after="36" w:line="240" w:lineRule="auto"/>
        <w:jc w:val="lef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concassées</w:t>
      </w:r>
    </w:p>
    <w:p>
      <w:pPr>
        <w:ind w:right="360" w:left="216" w:firstLine="0"/>
        <w:spacing w:before="324" w:after="0" w:line="295" w:lineRule="auto"/>
        <w:jc w:val="both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pict>
          <v:line strokeweight="0.2pt" strokecolor="#000000" from="23.95pt,0.15pt" to="415.65pt,0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La redevance de promotion du secteur agricole prévue par le décret n° 2022-064 du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02 février 2022 et les redevances en soutien aux prix des intrants agricoles prévues par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le décret n° 2022-419 du 20 juillet 2022 sont reprises par le présent article sous la dénomination « contribution à la recherche et à la promotion agricole (CRA) ».</w:t>
      </w:r>
    </w:p>
    <w:p>
      <w:pPr>
        <w:ind w:right="360" w:left="216" w:firstLine="0"/>
        <w:spacing w:before="252" w:after="0" w:line="297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Elle est perçue à l'exportation dans les mêmes conditions que la taxe de voirie et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reversée dans un compte ouvert dans les livres du Trésor public.</w:t>
      </w:r>
    </w:p>
    <w:p>
      <w:pPr>
        <w:ind w:right="432" w:left="216" w:firstLine="0"/>
        <w:spacing w:before="144" w:after="0" w:line="297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Sont toutefois exonérés de ladite contribution, tous les autres produits de la section 11 du règne végétal du tarif extérieur commun de la CEDEAO « TEC-CEDEAO ».</w:t>
      </w:r>
    </w:p>
    <w:p>
      <w:pPr>
        <w:sectPr>
          <w:pgSz w:w="11918" w:h="16854" w:orient="portrait"/>
          <w:type w:val="nextPage"/>
          <w:textDirection w:val="lrTb"/>
          <w:pgMar w:bottom="2634" w:top="1372" w:right="1187" w:left="1311" w:header="720" w:footer="720"/>
          <w:titlePg w:val="false"/>
        </w:sectPr>
      </w:pPr>
    </w:p>
    <w:p>
      <w:pPr>
        <w:ind w:right="432" w:left="216" w:firstLine="72"/>
        <w:spacing w:before="0" w:after="0" w:line="302" w:lineRule="auto"/>
        <w:jc w:val="both"/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477pt;height:8.95pt;z-index:-989;margin-left:0pt;margin-top:717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76" w:left="0" w:firstLine="0"/>
                    <w:spacing w:before="0" w:after="0" w:line="208" w:lineRule="auto"/>
                    <w:jc w:val="right"/>
                    <w:framePr w:hAnchor="text" w:vAnchor="text" w:y="14356" w:w="9540" w:h="179" w:hSpace="0" w:vSpace="0" w:wrap="3"/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portant loi de finances pour la gestion 2016 9 de l'ordonnance n° 2010-01 du 1e</w:t>
      </w:r>
      <w:r>
        <w:rPr>
          <w:color w:val="#000000"/>
          <w:sz w:val="21"/>
          <w:lang w:val="fr-FR"/>
          <w:spacing w:val="13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janvier 2010 modifié par les articles 20 et 6 des lois de finances n° 2012-42 du 28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décembre 2012 et n° 2015-41 du 29 décembre 2015 et complétés par l'article 7 de la loi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de finances n° 2015-41 du 29 décembre 2015 ; 46 et 57 de la loi </w:t>
      </w:r>
      <w:r>
        <w:rPr>
          <w:color w:val="#000000"/>
          <w:sz w:val="19"/>
          <w:lang w:val="fr-FR"/>
          <w:spacing w:val="9"/>
          <w:w w:val="100"/>
          <w:strike w:val="false"/>
          <w:vertAlign w:val="baseline"/>
          <w:rFonts w:ascii="Verdana" w:hAnsi="Verdana"/>
        </w:rPr>
        <w:t xml:space="preserve">n°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97-10 du 20 août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1997 portant libéralisation de l'espace audiovisuel et dispositions pénales spéciales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relatives aux délits en matière de presse et de communication audiovisuelle en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République du Bénin ; 201 et suivants de la loi n° 2015-07 du 20 mars 2015 portant code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de l'information et de la communication en République du Bénin ; 22 et 117 de !a loi n°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2019-06 du 15 novembre 2019 portant code pétrolier en République du Bénin et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dénommés "redevances" sont reclassés dans la catégorie des taxes.</w:t>
      </w:r>
    </w:p>
    <w:p>
      <w:pPr>
        <w:ind w:right="504" w:left="216" w:firstLine="0"/>
        <w:spacing w:before="252" w:after="0" w:line="292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16 :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dispositions de l'article 17 de la loi n° 2019-46 du 27 décembre 2019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portant loi de finances pour la gestion 2020 sont reprises et modifiées comme suit :</w:t>
      </w:r>
    </w:p>
    <w:p>
      <w:pPr>
        <w:ind w:right="504" w:left="216" w:firstLine="0"/>
        <w:spacing w:before="144" w:after="216" w:line="300" w:lineRule="auto"/>
        <w:jc w:val="both"/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référentiel des prix unitaires de location et de cession sur le domaine privé de I' Etat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et des collectivités territoriales en République du Bénin, autres que So-Ava et Les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Aguégués, se présente tel que mentionné dans le tableau ci-dessous :</w:t>
      </w:r>
    </w:p>
    <w:p>
      <w:pPr>
        <w:spacing w:before="0" w:after="0" w:line="0"/>
      </w:pPr>
      <w:r>
        <w:pict>
          <v:line strokeweight="0.55pt" strokecolor="#000000" from="526.5pt,415.8pt" to="526.5pt,434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28.15pt,283.7pt" to="528.15pt,31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27.25pt,325.1pt" to="527.25pt,411.2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13"/>
        <w:gridCol w:w="18"/>
        <w:gridCol w:w="47"/>
        <w:gridCol w:w="2293"/>
        <w:gridCol w:w="7"/>
        <w:gridCol w:w="14"/>
        <w:gridCol w:w="22"/>
        <w:gridCol w:w="29"/>
        <w:gridCol w:w="11"/>
        <w:gridCol w:w="1807"/>
        <w:gridCol w:w="29"/>
        <w:gridCol w:w="39"/>
        <w:gridCol w:w="7"/>
        <w:gridCol w:w="2704"/>
      </w:tblGrid>
      <w:tr>
        <w:trPr>
          <w:trHeight w:val="590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144" w:left="3780" w:firstLine="-2988"/>
              <w:spacing w:before="0" w:after="0" w:line="266" w:lineRule="auto"/>
              <w:jc w:val="left"/>
              <w:rPr>
                <w:color w:val="#000000"/>
                <w:sz w:val="18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Référentiel des prix de cession et de location sur le domaine privé de l'Etat et des collectivités </w:t>
            </w:r>
            <w:r>
              <w:rPr>
                <w:color w:val="#000000"/>
                <w:sz w:val="18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territoriales (2023-2025)</w:t>
            </w:r>
          </w:p>
        </w:tc>
      </w:tr>
      <w:tr>
        <w:trPr>
          <w:trHeight w:val="278" w:hRule="exact"/>
        </w:trPr>
        <w:tc>
          <w:tcPr>
            <w:gridSpan w:val="3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restart"/>
          </w:tcPr>
          <w:p>
            <w:pPr>
              <w:ind w:right="30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DÉLIMITATION</w:t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98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PRIX AU M</w:t>
            </w:r>
            <w:r>
              <w:rPr>
                <w:color w:val="#000000"/>
                <w:sz w:val="18"/>
                <w:lang w:val="fr-FR"/>
                <w:spacing w:val="2"/>
                <w:w w:val="125"/>
                <w:strike w:val="false"/>
                <w:vertAlign w:val="superscript"/>
                <w:rFonts w:ascii="Arial" w:hAnsi="Arial"/>
              </w:rPr>
              <w:t xml:space="preserve">2</w:t>
            </w:r>
            <w:r>
              <w:rPr>
                <w:color w:val="#000000"/>
                <w:sz w:val="18"/>
                <w:lang w:val="fr-FR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 NON BÂTI</w:t>
            </w:r>
          </w:p>
        </w:tc>
      </w:tr>
      <w:tr>
        <w:trPr>
          <w:trHeight w:val="410" w:hRule="exact"/>
        </w:trPr>
        <w:tc>
          <w:tcPr>
            <w:gridSpan w:val="3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54" w:type="auto"/>
            <w:textDirection w:val="lrTb"/>
            <w:vAlign w:val="top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ZONES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36" w:type="auto"/>
            <w:textDirection w:val="lrTb"/>
            <w:vAlign w:val="center"/>
          </w:tcPr>
          <w:p>
            <w:pPr>
              <w:ind w:right="26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CESSION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30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BAIL / LOCATION</w:t>
            </w:r>
          </w:p>
        </w:tc>
      </w:tr>
      <w:tr>
        <w:trPr>
          <w:trHeight w:val="27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388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COTONOU</w:t>
            </w:r>
          </w:p>
        </w:tc>
      </w:tr>
      <w:tr>
        <w:trPr>
          <w:trHeight w:val="270" w:hRule="exact"/>
        </w:trPr>
        <w:tc>
          <w:tcPr>
            <w:gridSpan w:val="3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COTONOU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162 790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3 255</w:t>
            </w:r>
          </w:p>
        </w:tc>
      </w:tr>
      <w:tr>
        <w:trPr>
          <w:trHeight w:val="281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151 755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3 035</w:t>
            </w:r>
          </w:p>
        </w:tc>
      </w:tr>
      <w:tr>
        <w:trPr>
          <w:trHeight w:val="281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99 225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1 985</w:t>
            </w:r>
          </w:p>
        </w:tc>
      </w:tr>
      <w:tr>
        <w:trPr>
          <w:trHeight w:val="396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68 765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1 375</w:t>
            </w:r>
          </w:p>
        </w:tc>
      </w:tr>
      <w:tr>
        <w:trPr>
          <w:trHeight w:val="2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 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800</w:t>
            </w:r>
          </w:p>
        </w:tc>
      </w:tr>
      <w:tr>
        <w:trPr>
          <w:trHeight w:val="249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6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39 000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780</w:t>
            </w:r>
          </w:p>
        </w:tc>
      </w:tr>
      <w:tr>
        <w:trPr>
          <w:trHeight w:val="252" w:hRule="exact"/>
        </w:trPr>
        <w:tc>
          <w:tcPr>
            <w:gridSpan w:val="3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3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Ex-ZI (Akpakpa)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29" w:type="auto"/>
            <w:textDirection w:val="lrTb"/>
            <w:vAlign w:val="center"/>
          </w:tcPr>
          <w:p>
            <w:pPr>
              <w:ind w:right="3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99 225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39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1 985</w:t>
            </w:r>
          </w:p>
        </w:tc>
      </w:tr>
      <w:tr>
        <w:trPr>
          <w:trHeight w:val="248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379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PORTO-NOVO</w:t>
            </w:r>
          </w:p>
        </w:tc>
      </w:tr>
      <w:tr>
        <w:trPr>
          <w:trHeight w:val="479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78" w:type="auto"/>
            <w:textDirection w:val="lrTb"/>
            <w:vAlign w:val="top"/>
          </w:tcPr>
          <w:p>
            <w:pPr>
              <w:ind w:right="396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administrative et résidentielle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14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</w:t>
            </w: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37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14 855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top"/>
          </w:tcPr>
          <w:p>
            <w:pPr>
              <w:ind w:right="0" w:left="1480" w:firstLine="0"/>
              <w:spacing w:before="0" w:after="0" w:line="181" w:lineRule="exact"/>
              <w:jc w:val="lef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295</w:t>
            </w:r>
          </w:p>
          <w:p>
            <w:pPr>
              <w:ind w:right="36" w:left="0" w:firstLine="0"/>
              <w:spacing w:before="0" w:after="0" w:line="127" w:lineRule="exact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</w:tr>
      <w:tr>
        <w:trPr>
          <w:trHeight w:val="471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78" w:type="auto"/>
            <w:textDirection w:val="lrTb"/>
            <w:vAlign w:val="top"/>
          </w:tcPr>
          <w:p>
            <w:pPr>
              <w:ind w:right="0" w:left="137" w:firstLine="0"/>
              <w:spacing w:before="36" w:after="0" w:line="169" w:lineRule="exact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 (noyau</w:t>
            </w:r>
          </w:p>
          <w:p>
            <w:pPr>
              <w:ind w:right="0" w:left="47" w:firstLine="0"/>
              <w:spacing w:before="0" w:after="0" w:line="103" w:lineRule="exact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  <w:p>
            <w:pPr>
              <w:ind w:right="0" w:left="137" w:firstLine="0"/>
              <w:spacing w:before="0" w:after="0" w:line="174" w:lineRule="exact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ancien)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14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37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14 855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295</w:t>
            </w:r>
          </w:p>
        </w:tc>
      </w:tr>
      <w:tr>
        <w:trPr>
          <w:trHeight w:val="490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78" w:type="auto"/>
            <w:textDirection w:val="lrTb"/>
            <w:vAlign w:val="top"/>
          </w:tcPr>
          <w:p>
            <w:pPr>
              <w:ind w:right="576" w:left="36" w:firstLine="72"/>
              <w:spacing w:before="0" w:after="0" w:line="266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d'habitation </w:t>
            </w:r>
            <w:r>
              <w:rPr>
                <w:color w:val="#000000"/>
                <w:sz w:val="19"/>
                <w:lang w:val="fr-FR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inouveaux quartiers)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14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37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10 610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</w:tr>
      <w:tr>
        <w:trPr>
          <w:trHeight w:val="248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78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14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37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6 365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125</w:t>
            </w:r>
          </w:p>
        </w:tc>
      </w:tr>
      <w:tr>
        <w:trPr>
          <w:trHeight w:val="267" w:hRule="exact"/>
        </w:trPr>
        <w:tc>
          <w:tcPr>
            <w:gridSpan w:val="1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111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SEMÉ -PODJI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8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littorale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4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29 715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595</w:t>
            </w:r>
          </w:p>
        </w:tc>
      </w:tr>
      <w:tr>
        <w:trPr>
          <w:trHeight w:val="27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Sud de la RN1E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4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2 970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</w:tr>
      <w:tr>
        <w:trPr>
          <w:trHeight w:val="410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Nord de la RNIE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4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2 600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</w:tr>
      <w:tr>
        <w:trPr>
          <w:trHeight w:val="249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ZI 3, ZFI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4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</w:tr>
      <w:tr>
        <w:trPr>
          <w:trHeight w:val="33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Ganvidokpo centre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5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4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1 855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</w:tr>
      <w:tr>
        <w:trPr>
          <w:trHeight w:val="371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1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Kraké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2" w:type="auto"/>
            <w:textDirection w:val="lrTb"/>
            <w:vAlign w:val="center"/>
          </w:tcPr>
          <w:p>
            <w:pPr>
              <w:ind w:right="5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6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90" w:type="auto"/>
            <w:textDirection w:val="lrTb"/>
            <w:vAlign w:val="center"/>
          </w:tcPr>
          <w:p>
            <w:pPr>
              <w:ind w:right="4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2 230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0" w:left="14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</w:tr>
      <w:tr>
        <w:trPr>
          <w:trHeight w:val="270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40" w:type="auto"/>
            <w:textDirection w:val="lrTb"/>
            <w:vAlign w:val="center"/>
          </w:tcPr>
          <w:p>
            <w:pPr>
              <w:ind w:right="147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AVRANKOU, BONOU, ADJOHOUN, AKPRO-MISSERETE ET ADJARRA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1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78" w:type="auto"/>
            <w:textDirection w:val="lrTb"/>
            <w:vAlign w:val="center"/>
          </w:tcPr>
          <w:p>
            <w:pPr>
              <w:ind w:right="0" w:left="118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1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4 245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10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1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9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1" w:type="auto"/>
            <w:textDirection w:val="lrTb"/>
            <w:vAlign w:val="center"/>
          </w:tcPr>
          <w:p>
            <w:pPr>
              <w:ind w:right="0" w:left="1185" w:firstLine="0"/>
              <w:spacing w:before="0" w:after="0" w:line="240" w:lineRule="auto"/>
              <w:jc w:val="left"/>
              <w:tabs>
                <w:tab w:val="right" w:leader="none" w:pos="3802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10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1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71" w:type="auto"/>
            <w:textDirection w:val="lrTb"/>
            <w:vAlign w:val="center"/>
          </w:tcPr>
          <w:p>
            <w:pPr>
              <w:ind w:right="0" w:left="118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1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1 485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40" w:type="auto"/>
            <w:textDirection w:val="lrTb"/>
            <w:vAlign w:val="center"/>
          </w:tcPr>
          <w:p>
            <w:pPr>
              <w:ind w:right="10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</w:tr>
    </w:tbl>
    <w:p>
      <w:pPr>
        <w:spacing w:before="0" w:after="186" w:line="20" w:lineRule="exact"/>
      </w:pPr>
    </w:p>
    <w:p>
      <w:pPr>
        <w:sectPr>
          <w:pgSz w:w="11918" w:h="16854" w:orient="portrait"/>
          <w:type w:val="nextPage"/>
          <w:textDirection w:val="lrTb"/>
          <w:pgMar w:bottom="734" w:top="1434" w:right="1135" w:left="1183" w:header="720" w:footer="720"/>
          <w:titlePg w:val="false"/>
        </w:sectPr>
      </w:pPr>
    </w:p>
    <w:p>
      <w:pPr>
        <w:ind w:right="0" w:left="3096" w:firstLine="0"/>
        <w:spacing w:before="0" w:after="0" w:line="240" w:lineRule="auto"/>
        <w:jc w:val="left"/>
        <w:rPr>
          <w:color w:val="#000000"/>
          <w:sz w:val="19"/>
          <w:lang w:val="fr-FR"/>
          <w:spacing w:val="-8"/>
          <w:w w:val="100"/>
          <w:strike w:val="false"/>
          <w:vertAlign w:val="baseline"/>
          <w:rFonts w:ascii="Arial" w:hAnsi="Arial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481pt;height:9.55pt;z-index:-988;margin-left:0pt;margin-top:714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84" w:left="0" w:firstLine="0"/>
                    <w:spacing w:before="0" w:after="0" w:line="208" w:lineRule="auto"/>
                    <w:jc w:val="right"/>
                    <w:framePr w:hAnchor="text" w:vAnchor="text" w:y="14281" w:w="9620" w:h="191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line strokeweight="0.55pt" strokecolor="#000000" from="11.35pt,-5.45pt" to="132.55pt,-5.4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156.25pt,-5.1pt" to="209.75pt,-5.1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402.3pt,-4.2pt" to="481.35pt,-4.2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258.3pt,-4.55pt" to="344.2pt,-4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.5pt,318.9pt" to="2.5pt,449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27.6pt,503.05pt" to="527.6pt,641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r-FR"/>
          <w:spacing w:val="-8"/>
          <w:w w:val="100"/>
          <w:strike w:val="false"/>
          <w:vertAlign w:val="baseline"/>
          <w:rFonts w:ascii="Arial" w:hAnsi="Arial"/>
        </w:rPr>
        <w:t xml:space="preserve">POBE, SAKETE, ADJA-OUERE, IFANGNI, ET KETOU</w:t>
      </w:r>
    </w:p>
    <w:tbl>
      <w:tblPr>
        <w:jc w:val="left"/>
        <w:tblInd w:w="76" w:type="dxa"/>
        <w:tblLayout w:type="fixed"/>
        <w:tblCellMar>
          <w:left w:w="0" w:type="dxa"/>
          <w:right w:w="0" w:type="dxa"/>
        </w:tblCellMar>
      </w:tblPr>
      <w:tblGrid>
        <w:gridCol w:w="2531"/>
        <w:gridCol w:w="14"/>
        <w:gridCol w:w="36"/>
        <w:gridCol w:w="43"/>
        <w:gridCol w:w="18"/>
        <w:gridCol w:w="2258"/>
        <w:gridCol w:w="25"/>
        <w:gridCol w:w="47"/>
        <w:gridCol w:w="18"/>
        <w:gridCol w:w="1782"/>
        <w:gridCol w:w="25"/>
        <w:gridCol w:w="43"/>
        <w:gridCol w:w="18"/>
        <w:gridCol w:w="2685"/>
      </w:tblGrid>
      <w:tr>
        <w:trPr>
          <w:trHeight w:val="248" w:hRule="exact"/>
        </w:trPr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18" w:type="auto"/>
            <w:textDirection w:val="lrTb"/>
            <w:vAlign w:val="center"/>
          </w:tcPr>
          <w:p>
            <w:pPr>
              <w:ind w:right="0" w:left="20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6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34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5 095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</w:tr>
      <w:tr>
        <w:trPr>
          <w:trHeight w:val="360" w:hRule="exact"/>
        </w:trPr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18" w:type="auto"/>
            <w:textDirection w:val="lrTb"/>
            <w:vAlign w:val="center"/>
          </w:tcPr>
          <w:p>
            <w:pPr>
              <w:ind w:right="0" w:left="20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6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34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317" w:hRule="exact"/>
        </w:trPr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18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6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34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1 485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</w:tr>
      <w:tr>
        <w:trPr>
          <w:trHeight w:val="267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360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ABOMEY-CALAVI</w:t>
            </w:r>
          </w:p>
        </w:tc>
      </w:tr>
      <w:tr>
        <w:trPr>
          <w:trHeight w:val="248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9 285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185</w:t>
            </w:r>
          </w:p>
        </w:tc>
      </w:tr>
      <w:tr>
        <w:trPr>
          <w:trHeight w:val="241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Godomey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6 365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125</w:t>
            </w:r>
          </w:p>
        </w:tc>
      </w:tr>
      <w:tr>
        <w:trPr>
          <w:trHeight w:val="252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Cocotomey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4 775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</w:t>
            </w:r>
          </w:p>
        </w:tc>
      </w:tr>
      <w:tr>
        <w:trPr>
          <w:trHeight w:val="367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Akassato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242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Ahossouabéta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244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Kansounkpa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6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260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Ouèdo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7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2 600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</w:tr>
      <w:tr>
        <w:trPr>
          <w:trHeight w:val="259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Glo-Djigbé centre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8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2 600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</w:tr>
      <w:tr>
        <w:trPr>
          <w:trHeight w:val="360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700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48" w:type="auto"/>
            <w:textDirection w:val="lrTb"/>
            <w:vAlign w:val="center"/>
          </w:tcPr>
          <w:p>
            <w:pPr>
              <w:ind w:right="5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9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916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1 380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</w:tr>
      <w:tr>
        <w:trPr>
          <w:trHeight w:val="273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405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OUIDAH</w:t>
            </w:r>
          </w:p>
        </w:tc>
      </w:tr>
      <w:tr>
        <w:trPr>
          <w:trHeight w:val="288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57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01" w:type="auto"/>
            <w:textDirection w:val="lrTb"/>
            <w:vAlign w:val="center"/>
          </w:tcPr>
          <w:p>
            <w:pPr>
              <w:ind w:right="6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73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12 735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255</w:t>
            </w:r>
          </w:p>
        </w:tc>
      </w:tr>
      <w:tr>
        <w:trPr>
          <w:trHeight w:val="263" w:hRule="exact"/>
        </w:trPr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01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tabs>
                <w:tab w:val="left" w:leader="none" w:pos="2565"/>
                <w:tab w:val="right" w:leader="none" w:pos="4345"/>
              </w:tabs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du littoral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73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2 120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85" w:hRule="exact"/>
        </w:trPr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01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tabs>
                <w:tab w:val="left" w:leader="none" w:pos="2565"/>
                <w:tab w:val="right" w:leader="none" w:pos="4341"/>
              </w:tabs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73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4 245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259" w:hRule="exact"/>
        </w:trPr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01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tabs>
                <w:tab w:val="left" w:leader="none" w:pos="2556"/>
                <w:tab w:val="right" w:leader="none" w:pos="4338"/>
              </w:tabs>
              <w:rPr>
                <w:color w:val="#000000"/>
                <w:sz w:val="19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Zone suburbaine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73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1 060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522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12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ZE, TORI-BOSSITO, KPOMASSE ET TOFFO, BOPA ET HOUEYOGBE, ATHIEME</w:t>
            </w:r>
          </w:p>
        </w:tc>
      </w:tr>
      <w:tr>
        <w:trPr>
          <w:trHeight w:val="299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1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tabs>
                <w:tab w:val="left" w:leader="none" w:pos="1872"/>
                <w:tab w:val="right" w:leader="none" w:pos="3610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1 910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95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1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I Zone d'habitation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619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tabs>
                <w:tab w:val="left" w:leader="none" w:pos="1863"/>
                <w:tab w:val="right" w:leader="none" w:pos="3606"/>
              </w:tabs>
              <w:rPr>
                <w:color w:val="#000000"/>
                <w:sz w:val="19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1 275	</w:t>
            </w:r>
            <w:r>
              <w:rPr>
                <w:color w:val="#000000"/>
                <w:sz w:val="36"/>
                <w:lang w:val="fr-FR"/>
                <w:spacing w:val="0"/>
                <w:w w:val="50"/>
                <w:strike w:val="false"/>
                <w:vertAlign w:val="baseline"/>
                <w:rFonts w:ascii="Arial" w:hAnsi="Arial"/>
              </w:rPr>
              <w:t xml:space="preserve">L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</w:tr>
      <w:tr>
        <w:trPr>
          <w:trHeight w:val="270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1" w:type="auto"/>
            <w:textDirection w:val="lrTb"/>
            <w:vAlign w:val="center"/>
          </w:tcPr>
          <w:p>
            <w:pPr>
              <w:ind w:right="0" w:left="11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1 060</w:t>
            </w:r>
          </w:p>
        </w:tc>
        <w:tc>
          <w:tcPr>
            <w:gridSpan w:val="4"/>
            <w:tcBorders>
              <w:top w:val="none" w:sz="0" w:color="#000000"/>
              <w:bottom w:val="single" w:sz="2" w:color="#000000"/>
              <w:left w:val="single" w:sz="2" w:color="#000000"/>
              <w:right w:val="none" w:sz="0" w:color="#000000"/>
            </w:tcBorders>
            <w:tcW w:w="9619" w:type="auto"/>
            <w:textDirection w:val="lrTb"/>
            <w:vAlign w:val="center"/>
          </w:tcPr>
          <w:p>
            <w:pPr>
              <w:ind w:right="10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28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1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rurale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619" w:type="auto"/>
            <w:textDirection w:val="lrTb"/>
            <w:vAlign w:val="center"/>
          </w:tcPr>
          <w:p>
            <w:pPr>
              <w:ind w:right="10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</w:tr>
      <w:tr>
        <w:trPr>
          <w:trHeight w:val="277" w:hRule="exact"/>
        </w:trPr>
        <w:tc>
          <w:tcPr>
            <w:gridSpan w:val="1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252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COME, LOKOSSA, GRAND - POPO, ALLADA</w:t>
            </w:r>
          </w:p>
        </w:tc>
      </w:tr>
      <w:tr>
        <w:trPr>
          <w:trHeight w:val="24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07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5 305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10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07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3 715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10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75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07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10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  <w:tr>
        <w:trPr>
          <w:trHeight w:val="73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07" w:type="auto"/>
            <w:textDirection w:val="lrTb"/>
            <w:vAlign w:val="top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littorale</w:t>
            </w:r>
          </w:p>
          <w:p>
            <w:pPr>
              <w:ind w:right="54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(uniquement Grand- Popo)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76" w:type="auto"/>
            <w:textDirection w:val="lrTb"/>
            <w:vAlign w:val="center"/>
          </w:tcPr>
          <w:p>
            <w:pPr>
              <w:ind w:right="5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8" w:type="auto"/>
            <w:textDirection w:val="lrTb"/>
            <w:vAlign w:val="center"/>
          </w:tcPr>
          <w:p>
            <w:pPr>
              <w:ind w:right="44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619" w:type="auto"/>
            <w:textDirection w:val="lrTb"/>
            <w:vAlign w:val="center"/>
          </w:tcPr>
          <w:p>
            <w:pPr>
              <w:ind w:right="10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</w:tr>
    </w:tbl>
    <w:p>
      <w:pPr>
        <w:ind w:right="0" w:left="1944" w:firstLine="0"/>
        <w:spacing w:before="36" w:after="0" w:line="211" w:lineRule="auto"/>
        <w:jc w:val="left"/>
        <w:rPr>
          <w:color w:val="#000000"/>
          <w:sz w:val="18"/>
          <w:lang w:val="fr-FR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fr-FR"/>
          <w:spacing w:val="-2"/>
          <w:w w:val="100"/>
          <w:strike w:val="false"/>
          <w:vertAlign w:val="baseline"/>
          <w:rFonts w:ascii="Verdana" w:hAnsi="Verdana"/>
        </w:rPr>
        <w:t xml:space="preserve">DOGBO, TOVIKLIN, LALO, DJAKOTOMEY, APLAHOUE ET KLOUEKANMEY</w:t>
      </w:r>
    </w:p>
    <w:tbl>
      <w:tblPr>
        <w:jc w:val="left"/>
        <w:tblInd w:w="50" w:type="dxa"/>
        <w:tblLayout w:type="fixed"/>
        <w:tblCellMar>
          <w:left w:w="0" w:type="dxa"/>
          <w:right w:w="0" w:type="dxa"/>
        </w:tblCellMar>
      </w:tblPr>
      <w:tblGrid>
        <w:gridCol w:w="2110"/>
        <w:gridCol w:w="1011"/>
        <w:gridCol w:w="1761"/>
        <w:gridCol w:w="1879"/>
        <w:gridCol w:w="2693"/>
      </w:tblGrid>
      <w:tr>
        <w:trPr>
          <w:trHeight w:val="27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2160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171" w:type="auto"/>
            <w:textDirection w:val="lrTb"/>
            <w:vAlign w:val="center"/>
          </w:tcPr>
          <w:p>
            <w:pPr>
              <w:ind w:right="5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9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11" w:type="auto"/>
            <w:textDirection w:val="lrTb"/>
            <w:vAlign w:val="center"/>
          </w:tcPr>
          <w:p>
            <w:pPr>
              <w:ind w:right="44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4 245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04" w:type="auto"/>
            <w:textDirection w:val="lrTb"/>
            <w:vAlign w:val="center"/>
          </w:tcPr>
          <w:p>
            <w:pPr>
              <w:ind w:right="9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2160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171" w:type="auto"/>
            <w:textDirection w:val="lrTb"/>
            <w:vAlign w:val="center"/>
          </w:tcPr>
          <w:p>
            <w:pPr>
              <w:ind w:right="5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9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11" w:type="auto"/>
            <w:textDirection w:val="lrTb"/>
            <w:vAlign w:val="center"/>
          </w:tcPr>
          <w:p>
            <w:pPr>
              <w:ind w:right="44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04" w:type="auto"/>
            <w:textDirection w:val="lrTb"/>
            <w:vAlign w:val="center"/>
          </w:tcPr>
          <w:p>
            <w:pPr>
              <w:ind w:right="9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</w:tbl>
    <w:p>
      <w:pPr>
        <w:ind w:right="0" w:left="47" w:firstLine="47"/>
        <w:spacing w:before="0" w:after="0" w:line="204" w:lineRule="auto"/>
        <w:jc w:val="left"/>
        <w:tabs>
          <w:tab w:val="left" w:leader="none" w:pos="3627"/>
          <w:tab w:val="left" w:leader="none" w:pos="5805"/>
          <w:tab w:val="right" w:leader="none" w:pos="8406"/>
        </w:tabs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481pt;height:53.65pt;z-index:-987;margin-left:57.95pt;margin-top:562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481pt;height:63.7pt;z-index:-986;margin-left:0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4" w:space="0" w:color="#000000" w:val="single"/>
                      <w:bottom w:sz="4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475pt;height:52.75pt;z-index:-985;margin-left:57.95pt;margin-top:562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7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6002655" cy="6699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2655" cy="669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51.65pt;height:7.75pt;z-index:-984;margin-left:64.45pt;margin-top:57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shd w:val="solid" w:color="#FFFFFF" w:fill="#FFFFFF"/>
                    <w:framePr w:hAnchor="page" w:vAnchor="page" w:x="1289" w:y="11557" w:w="1033" w:h="155" w:hSpace="0" w:vSpace="0" w:wrap="3"/>
                    <w:rPr>
                      <w:color w:val="#000000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Centre-ville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13.7pt;height:7.55pt;z-index:-983;margin-left:473.55pt;margin-top:578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3" w:lineRule="exact"/>
                    <w:jc w:val="left"/>
                    <w:shd w:val="solid" w:color="#FFFFFF" w:fill="#FFFFFF"/>
                    <w:framePr w:hAnchor="page" w:vAnchor="page" w:x="9471" w:y="11572" w:w="274" w:h="151" w:hSpace="0" w:vSpace="0" w:wrap="3"/>
                    <w:rPr>
                      <w:color w:val="#000000"/>
                      <w:sz w:val="19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125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81pt;height:7.7pt;z-index:-982;margin-left:64.05pt;margin-top:59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6" w:lineRule="exact"/>
                    <w:jc w:val="left"/>
                    <w:shd w:val="solid" w:color="#FFFFFF" w:fill="#FFFFFF"/>
                    <w:framePr w:hAnchor="page" w:vAnchor="page" w:x="1281" w:y="11806" w:w="1620" w:h="154" w:hSpace="0" w:vSpace="0" w:wrap="3"/>
                    <w:rPr>
                      <w:color w:val="#000000"/>
                      <w:sz w:val="1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Zone d'habitation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76.5pt;height:7.75pt;z-index:-981;margin-left:64.05pt;margin-top:60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shd w:val="solid" w:color="#FFFFFF" w:fill="#FFFFFF"/>
                    <w:framePr w:hAnchor="page" w:vAnchor="page" w:x="1281" w:y="12054" w:w="1530" w:h="155" w:hSpace="0" w:vSpace="0" w:wrap="3"/>
                    <w:rPr>
                      <w:color w:val="#000000"/>
                      <w:sz w:val="19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Zone suburbaine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8.45pt;height:7.4pt;z-index:-980;margin-left:476.1pt;margin-top:60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0" w:lineRule="exact"/>
                    <w:jc w:val="left"/>
                    <w:shd w:val="solid" w:color="#FFFFFF" w:fill="#FFFFFF"/>
                    <w:framePr w:hAnchor="page" w:vAnchor="page" w:x="9522" w:y="12072" w:w="169" w:h="148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i5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9.9pt;height:7.35pt;z-index:-979;margin-left:474.85pt;margin-top:59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9" w:lineRule="exact"/>
                    <w:jc w:val="left"/>
                    <w:shd w:val="solid" w:color="#FFFFFF" w:fill="#FFFFFF"/>
                    <w:framePr w:hAnchor="page" w:vAnchor="page" w:x="9497" w:y="11824" w:w="198" w:h="147" w:hSpace="0" w:vSpace="0" w:wrap="3"/>
                    <w:rPr>
                      <w:color w:val="#000000"/>
                      <w:sz w:val="19"/>
                      <w:lang w:val="fr-FR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55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15.3pt;height:7.55pt;z-index:-978;margin-left:356.55pt;margin-top:603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3" w:lineRule="exact"/>
                    <w:jc w:val="left"/>
                    <w:shd w:val="solid" w:color="#FFFFFF" w:fill="#FFFFFF"/>
                    <w:framePr w:hAnchor="page" w:vAnchor="page" w:x="7131" w:y="12061" w:w="306" w:h="151" w:hSpace="0" w:vSpace="0" w:wrap="3"/>
                    <w:rPr>
                      <w:color w:val="#000000"/>
                      <w:sz w:val="19"/>
                      <w:lang w:val="fr-FR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850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29.7pt;height:7.2pt;z-index:-977;margin-left:245.15pt;margin-top:603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shd w:val="solid" w:color="#FFFFFF" w:fill="#FFFFFF"/>
                    <w:framePr w:hAnchor="page" w:vAnchor="page" w:x="4903" w:y="12065" w:w="594" w:h="144" w:hSpace="0" w:vSpace="0" w:wrap="3"/>
                    <w:rPr>
                      <w:color w:val="#000000"/>
                      <w:sz w:val="19"/>
                      <w:lang w:val="fr-FR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Zone 3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97.75pt;height:7.2pt;z-index:-976;margin-left:263.85pt;margin-top:566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shd w:val="solid" w:color="#FFFFFF" w:fill="#FFFFFF"/>
                    <w:framePr w:hAnchor="page" w:vAnchor="page" w:x="5277" w:y="11323" w:w="1955" w:h="144" w:hSpace="0" w:vSpace="0" w:wrap="3"/>
                    <w:rPr>
                      <w:color w:val="#000000"/>
                      <w:sz w:val="18"/>
                      <w:lang w:val="fr-FR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ABOMEY ET BOHICON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22.35pt;height:7.75pt;z-index:-975;margin-left:353.5pt;margin-top:57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shd w:val="solid" w:color="#FFFFFF" w:fill="#FFFFFF"/>
                    <w:framePr w:hAnchor="page" w:vAnchor="page" w:x="7070" w:y="11564" w:w="447" w:h="155" w:hSpace="0" w:vSpace="0" w:wrap="3"/>
                    <w:rPr>
                      <w:color w:val="#000000"/>
                      <w:sz w:val="19"/>
                      <w:lang w:val="fr-FR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6 365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d="f" style="position:absolute;width:28.1pt;height:7.4pt;z-index:-974;margin-left:245.5pt;margin-top:57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0" w:lineRule="exact"/>
                    <w:jc w:val="left"/>
                    <w:shd w:val="solid" w:color="#FFFFFF" w:fill="#FFFFFF"/>
                    <w:framePr w:hAnchor="page" w:vAnchor="page" w:x="4910" w:y="11564" w:w="562" w:h="148" w:hSpace="0" w:vSpace="0" w:wrap="3"/>
                    <w:rPr>
                      <w:color w:val="#000000"/>
                      <w:sz w:val="19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Zone 1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d="f" style="position:absolute;width:22.5pt;height:7.4pt;z-index:-973;margin-left:353.15pt;margin-top:59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0" w:lineRule="exact"/>
                    <w:jc w:val="left"/>
                    <w:shd w:val="solid" w:color="#FFFFFF" w:fill="#FFFFFF"/>
                    <w:framePr w:hAnchor="page" w:vAnchor="page" w:x="7063" w:y="11816" w:w="450" w:h="148" w:hSpace="0" w:vSpace="0" w:wrap="3"/>
                    <w:rPr>
                      <w:color w:val="#000000"/>
                      <w:sz w:val="19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2 655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d="f" style="position:absolute;width:30.25pt;height:7.55pt;z-index:-972;margin-left:245.15pt;margin-top:59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3" w:lineRule="exact"/>
                    <w:jc w:val="left"/>
                    <w:shd w:val="solid" w:color="#FFFFFF" w:fill="#FFFFFF"/>
                    <w:framePr w:hAnchor="page" w:vAnchor="page" w:x="4903" w:y="11813" w:w="605" w:h="151" w:hSpace="0" w:vSpace="0" w:wrap="3"/>
                    <w:rPr>
                      <w:color w:val="#000000"/>
                      <w:sz w:val="19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Zone 2</w:t>
                  </w:r>
                </w:p>
              </w:txbxContent>
            </v:textbox>
          </v:shape>
        </w:pict>
      </w:r>
      <w:r>
        <w:pict>
          <v:line strokeweight="0.55pt" strokecolor="#000000" from="57.95pt,562.55pt" to="538.95pt,562.5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Zone suburbaine	</w: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Zone 3	</w:t>
      </w:r>
      <w:r>
        <w:rPr>
          <w:color w:val="#000000"/>
          <w:sz w:val="19"/>
          <w:lang w:val="fr-FR"/>
          <w:spacing w:val="-10"/>
          <w:w w:val="100"/>
          <w:strike w:val="false"/>
          <w:vertAlign w:val="baseline"/>
          <w:rFonts w:ascii="Arial" w:hAnsi="Arial"/>
        </w:rPr>
        <w:t xml:space="preserve">1 485	</w: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30</w:t>
      </w:r>
    </w:p>
    <w:p>
      <w:pPr>
        <w:spacing w:before="0" w:after="0" w:line="0"/>
      </w:pPr>
      <w:r>
        <w:pict>
          <v:line strokeweight="0.55pt" strokecolor="#000000" from="525.6pt,173.15pt" to="525.6pt,235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34"/>
        <w:gridCol w:w="2362"/>
        <w:gridCol w:w="1876"/>
        <w:gridCol w:w="2740"/>
      </w:tblGrid>
      <w:tr>
        <w:trPr>
          <w:trHeight w:val="302" w:hRule="exact"/>
        </w:trPr>
        <w:tc>
          <w:tcPr>
            <w:gridSpan w:val="4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41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DJIDJA, ZA-KPOTA, AGBANGNIZOUN, OUINHI, COVE, ZANGNANANDO ET ZOGBODOMEY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3 395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</w:tr>
      <w:tr>
        <w:trPr>
          <w:trHeight w:val="266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2 120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5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  <w:tr>
        <w:trPr>
          <w:trHeight w:val="277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167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BANTE, SAVALOU, DASSA-ZOUME, SAVE, GLAZOUE ET OUESSE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4 245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2 120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320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tabs>
                <w:tab w:val="right" w:leader="none" w:pos="4306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suburbaine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1 060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281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248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fr-FR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DJOUGOU, BASSILA, COPARGO ET OUAKE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4 245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2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3 185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534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896" w:type="auto"/>
            <w:textDirection w:val="lrTb"/>
            <w:vAlign w:val="center"/>
          </w:tcPr>
          <w:p>
            <w:pPr>
              <w:ind w:right="0" w:left="1167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2" w:type="auto"/>
            <w:textDirection w:val="lrTb"/>
            <w:vAlign w:val="center"/>
          </w:tcPr>
          <w:p>
            <w:pPr>
              <w:ind w:right="0" w:left="968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512" w:type="auto"/>
            <w:textDirection w:val="lrTb"/>
            <w:vAlign w:val="center"/>
          </w:tcPr>
          <w:p>
            <w:pPr>
              <w:ind w:right="9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768" w:top="1475" w:right="1079" w:left="1159" w:header="720" w:footer="720"/>
          <w:titlePg w:val="false"/>
        </w:sectPr>
      </w:pPr>
    </w:p>
    <w:p>
      <w:pPr>
        <w:ind w:right="432" w:left="4032" w:firstLine="-2880"/>
        <w:spacing w:before="0" w:after="0" w:line="285" w:lineRule="auto"/>
        <w:jc w:val="left"/>
        <w:rPr>
          <w:color w:val="#000000"/>
          <w:sz w:val="17"/>
          <w:lang w:val="fr-FR"/>
          <w:spacing w:val="9"/>
          <w:w w:val="100"/>
          <w:strike w:val="false"/>
          <w:vertAlign w:val="baseline"/>
          <w:rFonts w:ascii="Tahoma" w:hAnsi="Tahoma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481pt;height:9.35pt;z-index:-971;margin-left:57.65pt;margin-top:78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0" w:left="0" w:firstLine="0"/>
                    <w:spacing w:before="0" w:after="0" w:line="204" w:lineRule="auto"/>
                    <w:jc w:val="right"/>
                    <w:framePr w:hAnchor="page" w:vAnchor="page" w:x="1153" w:y="15794" w:w="9620" w:h="187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line strokeweight="0.55pt" strokecolor="#000000" from="8.85pt,1pt" to="481.05pt,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82.75pt,594.7pt" to="582.75pt,71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7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MATER!, NATITINGOU, COBLY, KOUANDE, KEROU, PEHUNCO, BOUKOUMBE, TANGUIETA ET </w:t>
      </w:r>
      <w:r>
        <w:rPr>
          <w:color w:val="#000000"/>
          <w:sz w:val="17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TOUNCOUNTOUNA</w:t>
      </w:r>
    </w:p>
    <w:tbl>
      <w:tblPr>
        <w:jc w:val="left"/>
        <w:tblInd w:w="87" w:type="dxa"/>
        <w:tblLayout w:type="fixed"/>
        <w:tblCellMar>
          <w:left w:w="0" w:type="dxa"/>
          <w:right w:w="0" w:type="dxa"/>
        </w:tblCellMar>
      </w:tblPr>
      <w:tblGrid>
        <w:gridCol w:w="2538"/>
        <w:gridCol w:w="2340"/>
        <w:gridCol w:w="1876"/>
        <w:gridCol w:w="2721"/>
      </w:tblGrid>
      <w:tr>
        <w:trPr>
          <w:trHeight w:val="346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135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I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tabs>
                <w:tab w:val="right" w:leader="none" w:pos="3629"/>
              </w:tabs>
              <w:rPr>
                <w:color w:val="#000000"/>
                <w:sz w:val="19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4 245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tabs>
                <w:tab w:val="left" w:leader="none" w:pos="1899"/>
                <w:tab w:val="right" w:leader="none" w:pos="3625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2 120	</w:t>
            </w:r>
            <w:r>
              <w:rPr>
                <w:color w:val="#000000"/>
                <w:sz w:val="31"/>
                <w:lang w:val="fr-FR"/>
                <w:spacing w:val="-96"/>
                <w:w w:val="100"/>
                <w:strike w:val="false"/>
                <w:vertAlign w:val="baseline"/>
                <w:rFonts w:ascii="Tahoma" w:hAnsi="Tahoma"/>
              </w:rPr>
              <w:t xml:space="preserve">fi</w:t>
            </w:r>
            <w:r>
              <w:rPr>
                <w:color w:val="#000000"/>
                <w:sz w:val="19"/>
                <w:lang w:val="fr-FR"/>
                <w:spacing w:val="-96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051" w:firstLine="0"/>
              <w:spacing w:before="0" w:after="0" w:line="240" w:lineRule="auto"/>
              <w:jc w:val="left"/>
              <w:tabs>
                <w:tab w:val="right" w:leader="none" w:pos="3621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  <w:tr>
        <w:trPr>
          <w:trHeight w:val="255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3964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PARAKOU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14 855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295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tabs>
                <w:tab w:val="right" w:leader="none" w:pos="1497"/>
              </w:tabs>
              <w:rPr>
                <w:color w:val="#000000"/>
                <w:sz w:val="19"/>
                <w:lang w:val="fr-FR"/>
                <w:spacing w:val="-4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46"/>
                <w:w w:val="100"/>
                <w:strike w:val="false"/>
                <w:vertAlign w:val="baseline"/>
                <w:rFonts w:ascii="Arial" w:hAnsi="Arial"/>
              </w:rPr>
              <w:t xml:space="preserve">11	</w:t>
            </w:r>
            <w:r>
              <w:rPr>
                <w:color w:val="#000000"/>
                <w:sz w:val="19"/>
                <w:lang w:val="fr-FR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145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225</w:t>
            </w:r>
          </w:p>
        </w:tc>
      </w:tr>
      <w:tr>
        <w:trPr>
          <w:trHeight w:val="295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tabs>
                <w:tab w:val="right" w:leader="none" w:pos="4309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suburbaine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1 275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</w:tr>
      <w:tr>
        <w:trPr>
          <w:trHeight w:val="270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2074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fr-FR"/>
                <w:spacing w:val="1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fr-FR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SINENDE, PERERE, KALALE, GOGOUNOU ET SEGBANA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tabs>
                <w:tab w:val="right" w:leader="none" w:pos="2347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1 700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Zone d'habitation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1 060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105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  <w:tr>
        <w:trPr>
          <w:trHeight w:val="277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fr-FR"/>
                <w:spacing w:val="1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fr-FR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KANDI, MALANVILLE, KARIMAMA, BANIKOARA, N'DALI, TCHAOUROU, NIKKI ET BEMBEREKE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Centre-ville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3 395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</w:tr>
      <w:tr>
        <w:trPr>
          <w:trHeight w:val="270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tabs>
                <w:tab w:val="left" w:leader="none" w:pos="2493"/>
                <w:tab w:val="right" w:leader="none" w:pos="4280"/>
              </w:tabs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Zone d'habitation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	</w:t>
            </w: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2 120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2625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Zone suburbaine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65" w:type="auto"/>
            <w:textDirection w:val="lrTb"/>
            <w:vAlign w:val="center"/>
          </w:tcPr>
          <w:p>
            <w:pPr>
              <w:ind w:right="0" w:left="1145" w:firstLine="0"/>
              <w:spacing w:before="0" w:after="0" w:line="240" w:lineRule="auto"/>
              <w:jc w:val="left"/>
              <w:tabs>
                <w:tab w:val="right" w:leader="none" w:pos="2325"/>
              </w:tabs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Zone 3	</w:t>
            </w:r>
            <w:r>
              <w:rPr>
                <w:color w:val="#000000"/>
                <w:sz w:val="31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41" w:type="auto"/>
            <w:textDirection w:val="lrTb"/>
            <w:vAlign w:val="center"/>
          </w:tcPr>
          <w:p>
            <w:pPr>
              <w:ind w:right="0" w:left="961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562" w:type="auto"/>
            <w:textDirection w:val="lrTb"/>
            <w:vAlign w:val="center"/>
          </w:tcPr>
          <w:p>
            <w:pPr>
              <w:ind w:right="0" w:left="1486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</w:tr>
    </w:tbl>
    <w:p>
      <w:pPr>
        <w:spacing w:before="0" w:after="668" w:line="20" w:lineRule="exact"/>
      </w:pPr>
    </w:p>
    <w:p>
      <w:pPr>
        <w:ind w:right="648" w:left="72" w:firstLine="0"/>
        <w:spacing w:before="0" w:after="0" w:line="480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17: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dispositions de l'article 27 de la loi n° 2021-16 du 23 décembre 2021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portant loi de finances pour la gestion 2022 sont modifiées et complétées comme suit :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Alinéa 1 sans changement 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Alinéa 2 :</w:t>
      </w:r>
    </w:p>
    <w:p>
      <w:pPr>
        <w:ind w:right="648" w:left="72" w:firstLine="0"/>
        <w:spacing w:before="72" w:after="0" w:line="302" w:lineRule="auto"/>
        <w:jc w:val="left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Il est institué au profit du port autonome de Cotonou, aux fins des « opérations de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sécurisation des corridors », les prélèvements ci-après :</w:t>
      </w:r>
    </w:p>
    <w:p>
      <w:pPr>
        <w:ind w:right="0" w:left="720" w:firstLine="0"/>
        <w:spacing w:before="180" w:after="0" w:line="240" w:lineRule="auto"/>
        <w:jc w:val="left"/>
        <w:tabs>
          <w:tab w:val="clear" w:pos="432"/>
          <w:tab w:val="decimal" w:pos="1152"/>
        </w:tabs>
        <w:numPr>
          <w:ilvl w:val="0"/>
          <w:numId w:val="7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Contribution du PAC-gestion du BESC ;</w:t>
      </w:r>
    </w:p>
    <w:p>
      <w:pPr>
        <w:ind w:right="0" w:left="1080" w:firstLine="0"/>
        <w:spacing w:before="108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Sécurisation corridors-trie ;</w:t>
      </w:r>
    </w:p>
    <w:p>
      <w:pPr>
        <w:ind w:right="0" w:left="720" w:firstLine="0"/>
        <w:spacing w:before="144" w:after="0" w:line="240" w:lineRule="auto"/>
        <w:jc w:val="left"/>
        <w:tabs>
          <w:tab w:val="clear" w:pos="432"/>
          <w:tab w:val="decimal" w:pos="1152"/>
        </w:tabs>
        <w:numPr>
          <w:ilvl w:val="0"/>
          <w:numId w:val="7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Sécurisation corridor-prélèvement spécifique par le </w:t>
      </w:r>
      <w:r>
        <w:rPr>
          <w:color w:val="#000000"/>
          <w:sz w:val="19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PAC ;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Sécurisation corridor-redevance aménagement voies inter-parc ;</w:t>
      </w:r>
    </w:p>
    <w:p>
      <w:pPr>
        <w:ind w:right="0" w:left="720" w:firstLine="0"/>
        <w:spacing w:before="324" w:after="0" w:line="240" w:lineRule="auto"/>
        <w:jc w:val="left"/>
        <w:tabs>
          <w:tab w:val="clear" w:pos="432"/>
          <w:tab w:val="decimal" w:pos="1152"/>
        </w:tabs>
        <w:numPr>
          <w:ilvl w:val="0"/>
          <w:numId w:val="7"/>
        </w:numP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Sécurisation corridor-redevance de sécurisation des parcs.</w:t>
      </w:r>
    </w:p>
    <w:p>
      <w:pPr>
        <w:ind w:right="648" w:left="72" w:firstLine="0"/>
        <w:spacing w:before="360" w:after="0" w:line="360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Les tarifs de ces prélèvements sont fixés par arrêté conjoint des ministres chargés des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finances et des transports.</w:t>
      </w:r>
    </w:p>
    <w:p>
      <w:pPr>
        <w:ind w:right="720" w:left="0" w:firstLine="72"/>
        <w:spacing w:before="252" w:after="0" w:line="297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18 :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dispositions de l'article 24 de la loi n° 2021-16 du 23 décembre 2021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portant loi de finances pour la gestion 2022 sont reprises et modifiées comme suit :</w:t>
      </w:r>
    </w:p>
    <w:p>
      <w:pPr>
        <w:ind w:right="648" w:left="0" w:firstLine="0"/>
        <w:spacing w:before="180" w:after="0" w:line="302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 compter du 1c</w:t>
      </w:r>
      <w:r>
        <w:rPr>
          <w:color w:val="#000000"/>
          <w:sz w:val="21"/>
          <w:lang w:val="fr-FR"/>
          <w:spacing w:val="1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 janvier 2023, le montant de la taxe sur l'exportation de la ferraille et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des sous-produits ferreux est fixé à 50 francs CFA par kilogramme net.</w:t>
      </w:r>
    </w:p>
    <w:p>
      <w:pPr>
        <w:ind w:right="648" w:left="0" w:firstLine="0"/>
        <w:spacing w:before="180" w:after="0" w:line="288" w:lineRule="auto"/>
        <w:jc w:val="left"/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Article 19 :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Les dispositions du code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des douanes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sont modifiées et reprises ainsi qu'il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suit :</w:t>
      </w:r>
    </w:p>
    <w:p>
      <w:pPr>
        <w:sectPr>
          <w:pgSz w:w="11918" w:h="16854" w:orient="portrait"/>
          <w:type w:val="nextPage"/>
          <w:textDirection w:val="lrTb"/>
          <w:pgMar w:bottom="730" w:top="1394" w:right="1085" w:left="1153" w:header="720" w:footer="720"/>
          <w:titlePg w:val="false"/>
        </w:sectPr>
      </w:pPr>
    </w:p>
    <w:p>
      <w:pPr>
        <w:ind w:right="0" w:left="1008" w:firstLine="0"/>
        <w:spacing w:before="0" w:after="0" w:line="21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450pt;height:9.5pt;z-index:-970;margin-left:0pt;margin-top:717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08" w:lineRule="auto"/>
                    <w:jc w:val="right"/>
                    <w:framePr w:hAnchor="text" w:vAnchor="text" w:y="14353" w:w="9000" w:h="190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13 bis :</w:t>
      </w:r>
    </w:p>
    <w:p>
      <w:pPr>
        <w:ind w:right="0" w:left="1800" w:firstLine="-576"/>
        <w:spacing w:before="396" w:after="0" w:line="300" w:lineRule="auto"/>
        <w:jc w:val="left"/>
        <w:tabs>
          <w:tab w:val="clear" w:pos="576"/>
          <w:tab w:val="decimal" w:pos="1800"/>
          <w:tab w:val="right" w:leader="none" w:pos="8960"/>
        </w:tabs>
        <w:numPr>
          <w:ilvl w:val="0"/>
          <w:numId w:val="8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Si la valeur en douane des marchandises importées ne peut pas être
</w:t>
        <w:br/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déterminée par application des dispositions de l'article 13, la valeur en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douane sera la valeur transactionnelle de marchandises identiques,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vendues pour l'exportation à destination du même pays d'importation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et exportées au même moment ou à peu près au même moment que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les marchandises à évaluer.</w:t>
      </w:r>
    </w:p>
    <w:p>
      <w:pPr>
        <w:ind w:right="72" w:left="1800" w:firstLine="-576"/>
        <w:spacing w:before="216" w:after="0" w:line="300" w:lineRule="auto"/>
        <w:jc w:val="left"/>
        <w:tabs>
          <w:tab w:val="clear" w:pos="576"/>
          <w:tab w:val="decimal" w:pos="1800"/>
          <w:tab w:val="right" w:leader="none" w:pos="8960"/>
        </w:tabs>
        <w:numPr>
          <w:ilvl w:val="0"/>
          <w:numId w:val="8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Lors de l'application du présent article, la valeur en douane sera
</w:t>
        <w:br/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déterminée en se référant à la valeur transactionnelle de marchandises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identiques, vendues au même niveau commercial et sensiblement en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même quantité que les marchandises à évaluer. En l'absence de telles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ventes, on se référera à la valeur transactionnelle de marchandises </w:t>
      </w: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identiques, vendues à un niveau commercial différent et/ou en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quantité différente, ajustée pour tenir compte des différences que le </w:t>
      </w: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niveau commercial et/ou la quantité auraient pu entraîner, à la </w:t>
      </w:r>
      <w:r>
        <w:rPr>
          <w:color w:val="#000000"/>
          <w:sz w:val="21"/>
          <w:lang w:val="fr-FR"/>
          <w:spacing w:val="25"/>
          <w:w w:val="100"/>
          <w:strike w:val="false"/>
          <w:vertAlign w:val="baseline"/>
          <w:rFonts w:ascii="Arial" w:hAnsi="Arial"/>
        </w:rPr>
        <w:t xml:space="preserve">condition que de tels ajustements, qu'ils conduisent à une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augmentation ou une diminution de la valeur, puissent se fonder sur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des éléments de preuve produits établissant clairement qu'ils sont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raisonnables et exacts.</w:t>
      </w:r>
    </w:p>
    <w:p>
      <w:pPr>
        <w:ind w:right="72" w:left="0" w:firstLine="72"/>
        <w:spacing w:before="252" w:after="0" w:line="302" w:lineRule="auto"/>
        <w:jc w:val="left"/>
        <w:tabs>
          <w:tab w:val="clear" w:pos="504"/>
          <w:tab w:val="decimal" w:pos="576"/>
          <w:tab w:val="right" w:leader="none" w:pos="8960"/>
        </w:tabs>
        <w:numPr>
          <w:ilvl w:val="0"/>
          <w:numId w:val="9"/>
        </w:numP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Lorsque les coûts et frais visés au paragraphe 2 de l'article 18 seront compris dans
</w:t>
        <w:br/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la valeur transactionnelle, cette valeur sera ajustée pour tenir compte des différences </w:t>
      </w:r>
      <w:r>
        <w:rPr>
          <w:color w:val="#000000"/>
          <w:sz w:val="21"/>
          <w:lang w:val="fr-FR"/>
          <w:spacing w:val="19"/>
          <w:w w:val="100"/>
          <w:strike w:val="false"/>
          <w:vertAlign w:val="baseline"/>
          <w:rFonts w:ascii="Arial" w:hAnsi="Arial"/>
        </w:rPr>
        <w:t xml:space="preserve">notables qui peuvent exister entre les coûts et frais afférents, d'une part aux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marchandises importées, et d'autre part aux marchandises identiques considérées, par suite de différences dans les distances et les modes de transport.</w:t>
      </w:r>
    </w:p>
    <w:p>
      <w:pPr>
        <w:ind w:right="72" w:left="0" w:firstLine="72"/>
        <w:spacing w:before="144" w:after="0" w:line="300" w:lineRule="auto"/>
        <w:jc w:val="both"/>
        <w:tabs>
          <w:tab w:val="clear" w:pos="288"/>
          <w:tab w:val="decimal" w:pos="360"/>
        </w:tabs>
        <w:numPr>
          <w:ilvl w:val="0"/>
          <w:numId w:val="9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Si, lors de l'application du présent article, plus d'une valeur transactionnelle de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marchandises identiques est constatée, on se référera à la valeur transactionnelle la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plus basse pour déterminer la valeur en douane des marchandises importées.</w:t>
      </w:r>
    </w:p>
    <w:p>
      <w:pPr>
        <w:ind w:right="0" w:left="864" w:firstLine="0"/>
        <w:spacing w:before="252" w:after="0" w:line="21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13 ter :</w:t>
      </w:r>
    </w:p>
    <w:p>
      <w:pPr>
        <w:ind w:right="72" w:left="1656" w:firstLine="-576"/>
        <w:spacing w:before="468" w:after="0" w:line="300" w:lineRule="auto"/>
        <w:jc w:val="both"/>
        <w:tabs>
          <w:tab w:val="clear" w:pos="576"/>
          <w:tab w:val="decimal" w:pos="1656"/>
        </w:tabs>
        <w:numPr>
          <w:ilvl w:val="0"/>
          <w:numId w:val="10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Si la valeur en douane des marchandises importées ne peut pas être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déterminée par application des dispositions des articles 13 et 13 bis, la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valeur en douane sera la valeur transactionnelle de marchandises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similaires, vendues pour l'exportation à destination du même pays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d'importation et exportées au même moment ou à peu près au même moment que les marchandises à évaluer.</w:t>
      </w:r>
    </w:p>
    <w:p>
      <w:pPr>
        <w:ind w:right="144" w:left="1656" w:firstLine="-576"/>
        <w:spacing w:before="216" w:after="0" w:line="304" w:lineRule="auto"/>
        <w:jc w:val="both"/>
        <w:tabs>
          <w:tab w:val="clear" w:pos="576"/>
          <w:tab w:val="decimal" w:pos="1656"/>
        </w:tabs>
        <w:numPr>
          <w:ilvl w:val="0"/>
          <w:numId w:val="10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Lors de l'application du présent article, la valeur en douane sera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déterminée en se référant à la valeur transactionnelle de marchandises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similaires, vendues au même niveau commercial et sensiblement en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même quantité que les marchandises à évaluer. En l'absence de telles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ventes, on se référera à la valeur transactionnelle de marchandises </w:t>
      </w:r>
      <w:r>
        <w:rPr>
          <w:color w:val="#000000"/>
          <w:sz w:val="21"/>
          <w:lang w:val="fr-FR"/>
          <w:spacing w:val="20"/>
          <w:w w:val="100"/>
          <w:strike w:val="false"/>
          <w:vertAlign w:val="baseline"/>
          <w:rFonts w:ascii="Arial" w:hAnsi="Arial"/>
        </w:rPr>
        <w:t xml:space="preserve">similaires, vendues à un niveau commercial différent et/ou en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quantité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différente, ajustée pour tenir compte des différences que le</w:t>
      </w:r>
    </w:p>
    <w:p>
      <w:pPr>
        <w:sectPr>
          <w:pgSz w:w="11918" w:h="16854" w:orient="portrait"/>
          <w:type w:val="nextPage"/>
          <w:textDirection w:val="lrTb"/>
          <w:pgMar w:bottom="737" w:top="1434" w:right="1381" w:left="1477" w:header="720" w:footer="720"/>
          <w:titlePg w:val="false"/>
        </w:sectPr>
      </w:pPr>
    </w:p>
    <w:p>
      <w:pPr>
        <w:ind w:right="72" w:left="1800" w:firstLine="0"/>
        <w:spacing w:before="0" w:after="0" w:line="302" w:lineRule="auto"/>
        <w:jc w:val="both"/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Arial" w:hAnsi="Arial"/>
        </w:rPr>
        <w:t xml:space="preserve">niveau commercial et/ou la quantité auraient pu entraîner, à la </w:t>
      </w:r>
      <w:r>
        <w:rPr>
          <w:color w:val="#000000"/>
          <w:sz w:val="21"/>
          <w:lang w:val="fr-FR"/>
          <w:spacing w:val="26"/>
          <w:w w:val="100"/>
          <w:strike w:val="false"/>
          <w:vertAlign w:val="baseline"/>
          <w:rFonts w:ascii="Arial" w:hAnsi="Arial"/>
        </w:rPr>
        <w:t xml:space="preserve">condition que de tels ajustements, qu'ils conduisent à une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augmentation ou à une diminution de la valeur, puissent se fonder sur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des éléments de preuve produits établissant clairement qu'ils sont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raisonnables et exacts.</w:t>
      </w:r>
    </w:p>
    <w:p>
      <w:pPr>
        <w:ind w:right="72" w:left="144" w:firstLine="72"/>
        <w:spacing w:before="216" w:after="0" w:line="300" w:lineRule="auto"/>
        <w:jc w:val="left"/>
        <w:tabs>
          <w:tab w:val="clear" w:pos="504"/>
          <w:tab w:val="decimal" w:pos="720"/>
          <w:tab w:val="left" w:leader="none" w:pos="734"/>
        </w:tabs>
        <w:numPr>
          <w:ilvl w:val="0"/>
          <w:numId w:val="11"/>
        </w:numP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Lorsque les coûts et frais visés au paragraphe 2 de l'article 18 seront compris dans
</w:t>
        <w:br/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la valeur transactionnelle, cette valeur sera ajustée pour tenir compte des différences </w:t>
      </w:r>
      <w:r>
        <w:rPr>
          <w:color w:val="#000000"/>
          <w:sz w:val="21"/>
          <w:lang w:val="fr-FR"/>
          <w:spacing w:val="18"/>
          <w:w w:val="100"/>
          <w:strike w:val="false"/>
          <w:vertAlign w:val="baseline"/>
          <w:rFonts w:ascii="Arial" w:hAnsi="Arial"/>
        </w:rPr>
        <w:t xml:space="preserve">notables qui peuvent exister entre les coûts et frais afférents, d'une part aux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marchandises importées, et d'autre part aux marchandises similaires considérées, par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suite de différences dans les distances et les modes de transport.</w:t>
      </w:r>
    </w:p>
    <w:p>
      <w:pPr>
        <w:ind w:right="72" w:left="144" w:firstLine="72"/>
        <w:spacing w:before="108" w:after="0" w:line="302" w:lineRule="auto"/>
        <w:jc w:val="left"/>
        <w:tabs>
          <w:tab w:val="clear" w:pos="504"/>
          <w:tab w:val="decimal" w:pos="720"/>
          <w:tab w:val="left" w:leader="none" w:pos="734"/>
        </w:tabs>
        <w:numPr>
          <w:ilvl w:val="0"/>
          <w:numId w:val="11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Si, lors de l'application du présent article, plus d'une valeur transactionnelle de
</w:t>
        <w:br/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marchandises similaires est constatée, on se référera à la valeur transactionnelle la plus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basse pour déterminer la valeur en douane des marchandises importées.</w:t>
      </w:r>
    </w:p>
    <w:p>
      <w:pPr>
        <w:ind w:right="72" w:left="72" w:firstLine="576"/>
        <w:spacing w:before="144" w:after="0" w:line="302" w:lineRule="auto"/>
        <w:jc w:val="both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Article 14 nouveau :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Si la valeur en douane des marchandises importées ne peut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pas être déterminée par application des dispositions des articles 13, 13 bis et 13 ter, la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valeur en douane sera déterminée par application des dispositions de l'article 15 ou,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lorsque la valeur en douane ne pourra pas être déterminée par application de cet article, par application des dispositions de l'article 16 toutefois, à la demande de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l'importateur, l'ordre d'application des articles 15 et 16 sera inversé.</w:t>
      </w:r>
    </w:p>
    <w:p>
      <w:pPr>
        <w:ind w:right="72" w:left="72" w:firstLine="504"/>
        <w:spacing w:before="360" w:after="0" w:line="304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165 bis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Toutes les marchandises, et les moyens de transport, qui sont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introduites sur le territoire douanier ou quittant celui-ci, sont soumises au contrôle de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l'administration des douanes, qu'elles soient passibles ou non de droits et taxes.</w:t>
      </w:r>
    </w:p>
    <w:p>
      <w:pPr>
        <w:ind w:right="72" w:left="72" w:firstLine="504"/>
        <w:spacing w:before="252" w:after="0" w:line="300" w:lineRule="auto"/>
        <w:jc w:val="left"/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Les contrôles douaniers sont limités au minimum nécessaire pour assurer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l'application de la législation douanière.</w:t>
      </w:r>
    </w:p>
    <w:p>
      <w:pPr>
        <w:ind w:right="72" w:left="0" w:firstLine="576"/>
        <w:spacing w:before="288" w:after="0" w:line="297" w:lineRule="auto"/>
        <w:jc w:val="both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Pour l'application des contrôles douaniers, </w:t>
      </w:r>
      <w:r>
        <w:rPr>
          <w:color w:val="#000000"/>
          <w:sz w:val="20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l'administration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des douanes fait appel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à l'analyse des risques de fraude. La gestion des risques identifiés permet de définir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l'étendue de la vérification, les personnes, moyens de transport et marchandises à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contrôler.</w:t>
      </w:r>
    </w:p>
    <w:p>
      <w:pPr>
        <w:ind w:right="144" w:left="0" w:firstLine="0"/>
        <w:spacing w:before="252" w:after="0" w:line="304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Article 20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Les dispositions du code général des impôts sont modifiées et reprises ainsi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qu'il suit :</w:t>
      </w:r>
    </w:p>
    <w:p>
      <w:pPr>
        <w:ind w:right="0" w:left="576" w:firstLine="0"/>
        <w:spacing w:before="396" w:after="0" w:line="213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32</w:t>
      </w:r>
    </w:p>
    <w:p>
      <w:pPr>
        <w:ind w:right="0" w:left="0" w:firstLine="648"/>
        <w:spacing w:before="180" w:after="0" w:line="240" w:lineRule="auto"/>
        <w:jc w:val="left"/>
        <w:tabs>
          <w:tab w:val="clear" w:pos="216"/>
          <w:tab w:val="decimal" w:pos="864"/>
        </w:tabs>
        <w:numPr>
          <w:ilvl w:val="0"/>
          <w:numId w:val="12"/>
        </w:numP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sans changement.</w:t>
      </w:r>
    </w:p>
    <w:p>
      <w:pPr>
        <w:ind w:right="144" w:left="0" w:firstLine="648"/>
        <w:spacing w:before="180" w:after="0" w:line="300" w:lineRule="auto"/>
        <w:jc w:val="both"/>
        <w:tabs>
          <w:tab w:val="clear" w:pos="216"/>
          <w:tab w:val="decimal" w:pos="864"/>
        </w:tabs>
        <w:numPr>
          <w:ilvl w:val="0"/>
          <w:numId w:val="12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Les dons et libéralités dans les domaines de l'éducation, de la santé, de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l'industrie culturelle, touristique et des arts ou des infrastructures collectives consentis à </w:t>
      </w:r>
      <w:r>
        <w:rPr>
          <w:color w:val="#000000"/>
          <w:sz w:val="21"/>
          <w:lang w:val="fr-FR"/>
          <w:spacing w:val="22"/>
          <w:w w:val="100"/>
          <w:strike w:val="false"/>
          <w:vertAlign w:val="baseline"/>
          <w:rFonts w:ascii="Arial" w:hAnsi="Arial"/>
        </w:rPr>
        <w:t xml:space="preserve">l'État, à ses démembrements et aux fédérations sportives reconnues par le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gouvernement, sont déductibles dans la limite de vingt-cinq millions (25 000 000) de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francs CFA en sus de la déduction accordée au paragraphe précédent. La preuve de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la réception </w:t>
      </w:r>
      <w:r>
        <w:rPr>
          <w:color w:val="#000000"/>
          <w:sz w:val="22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des dons et libéralités par le bénéficiaire est jointe obligatoirement à la </w:t>
      </w:r>
      <w:r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déclaration de résultat-</w:t>
      </w:r>
      <w:r>
        <w:rPr>
          <w:color w:val="#000000"/>
          <w:sz w:val="21"/>
          <w:lang w:val="en-US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1040" w:top="1404" w:right="1362" w:left="1436" w:header="720" w:footer="720"/>
          <w:titlePg w:val="false"/>
        </w:sectPr>
      </w:pPr>
    </w:p>
    <w:p>
      <w:pPr>
        <w:ind w:right="0" w:left="720" w:firstLine="0"/>
        <w:spacing w:before="0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453pt;height:9.5pt;z-index:-969;margin-left:0pt;margin-top:703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6" w:left="0" w:firstLine="0"/>
                    <w:spacing w:before="0" w:after="0" w:line="208" w:lineRule="auto"/>
                    <w:jc w:val="right"/>
                    <w:framePr w:hAnchor="text" w:vAnchor="text" w:y="14064" w:w="9060" w:h="190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line strokeweight="0.7pt" strokecolor="#A9A9A9" from="522.1pt,502.25pt" to="522.1pt,628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47 :</w:t>
      </w:r>
    </w:p>
    <w:p>
      <w:pPr>
        <w:ind w:right="0" w:left="720" w:firstLine="0"/>
        <w:spacing w:before="72" w:after="0" w:line="240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1)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et 2) sans changement.</w:t>
      </w:r>
    </w:p>
    <w:p>
      <w:pPr>
        <w:ind w:right="0" w:left="144" w:firstLine="504"/>
        <w:spacing w:before="72" w:after="0" w:line="292" w:lineRule="auto"/>
        <w:jc w:val="left"/>
        <w:tabs>
          <w:tab w:val="clear" w:pos="432"/>
          <w:tab w:val="decimal" w:pos="1080"/>
        </w:tabs>
        <w:numPr>
          <w:ilvl w:val="0"/>
          <w:numId w:val="13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Dans tous les cas, l'impôt ne peut être inférieur à deux cent cinquante mille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(250 000) francs CFA.</w:t>
      </w:r>
    </w:p>
    <w:p>
      <w:pPr>
        <w:ind w:right="0" w:left="648" w:firstLine="0"/>
        <w:spacing w:before="396" w:after="0" w:line="21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106 :</w:t>
      </w:r>
    </w:p>
    <w:p>
      <w:pPr>
        <w:ind w:right="0" w:left="648" w:firstLine="0"/>
        <w:spacing w:before="36" w:after="0" w:line="264" w:lineRule="auto"/>
        <w:jc w:val="left"/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point 1 est complété par la phrase suivante :</w:t>
      </w:r>
    </w:p>
    <w:p>
      <w:pPr>
        <w:ind w:right="0" w:left="144" w:firstLine="504"/>
        <w:spacing w:before="180" w:after="0" w:line="297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Ce taux est réduit à 10% lorsque le bailleur est soumis à l'impôt sur les bénéfices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d'affaires ou à l'impôt sur Les sociétés.</w:t>
      </w:r>
    </w:p>
    <w:p>
      <w:pPr>
        <w:ind w:right="0" w:left="576" w:firstLine="0"/>
        <w:spacing w:before="432" w:after="0" w:line="21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108 :</w:t>
      </w:r>
    </w:p>
    <w:p>
      <w:pPr>
        <w:ind w:right="0" w:left="576" w:firstLine="0"/>
        <w:spacing w:before="144" w:after="0" w:line="240" w:lineRule="auto"/>
        <w:jc w:val="left"/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Au f du point 2, les mots « et successions » sont supprimés.</w:t>
      </w:r>
    </w:p>
    <w:p>
      <w:pPr>
        <w:ind w:right="0" w:left="576" w:firstLine="0"/>
        <w:spacing w:before="468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142</w:t>
      </w:r>
    </w:p>
    <w:p>
      <w:pPr>
        <w:ind w:right="0" w:left="576" w:firstLine="0"/>
        <w:spacing w:before="72" w:after="0" w:line="240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point </w:t>
      </w: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1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est modifié comme suit :</w:t>
      </w:r>
    </w:p>
    <w:p>
      <w:pPr>
        <w:ind w:right="0" w:left="648" w:firstLine="0"/>
        <w:spacing w:before="72" w:after="0" w:line="264" w:lineRule="auto"/>
        <w:jc w:val="left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1) Le taux de la retenue est fixé à 20%.</w:t>
      </w:r>
    </w:p>
    <w:p>
      <w:pPr>
        <w:ind w:right="0" w:left="576" w:firstLine="0"/>
        <w:spacing w:before="324" w:after="0" w:line="266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Article 146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point 2, est complété par un c) et un d) ainsi rédigés :</w:t>
      </w:r>
    </w:p>
    <w:p>
      <w:pPr>
        <w:ind w:right="144" w:left="72" w:firstLine="576"/>
        <w:spacing w:before="252" w:after="0" w:line="307" w:lineRule="auto"/>
        <w:jc w:val="left"/>
        <w:tabs>
          <w:tab w:val="clear" w:pos="288"/>
          <w:tab w:val="decimal" w:pos="936"/>
        </w:tabs>
        <w:numPr>
          <w:ilvl w:val="0"/>
          <w:numId w:val="14"/>
        </w:numP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pour les entreprises dont le chiffre d'affaires est supérieur ou égal à un milliard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(1000 000 000) de francs CFA ;</w:t>
      </w:r>
    </w:p>
    <w:p>
      <w:pPr>
        <w:ind w:right="0" w:left="72" w:firstLine="576"/>
        <w:spacing w:before="0" w:after="0" w:line="266" w:lineRule="auto"/>
        <w:jc w:val="left"/>
        <w:tabs>
          <w:tab w:val="clear" w:pos="288"/>
          <w:tab w:val="decimal" w:pos="936"/>
        </w:tabs>
        <w:numPr>
          <w:ilvl w:val="0"/>
          <w:numId w:val="14"/>
        </w:numP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pour les succursales des entreprises non-résidentes au Bénin. »</w:t>
      </w:r>
    </w:p>
    <w:p>
      <w:pPr>
        <w:ind w:right="0" w:left="576" w:firstLine="0"/>
        <w:spacing w:before="324" w:after="0" w:line="264" w:lineRule="auto"/>
        <w:jc w:val="left"/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Article 159 :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Les points 1 et 2 sont repris et rédigés comme suit :</w:t>
      </w:r>
    </w:p>
    <w:p>
      <w:pPr>
        <w:ind w:right="144" w:left="0" w:firstLine="576"/>
        <w:spacing w:before="144" w:after="0" w:line="297" w:lineRule="auto"/>
        <w:jc w:val="left"/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1) Les taux de la taxe foncière unique sont fixés chaque année par les conseils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municipaux ou communaux et ne peuvent excéder les limites ci-après :</w:t>
      </w:r>
    </w:p>
    <w:p>
      <w:pPr>
        <w:ind w:right="0" w:left="720" w:firstLine="0"/>
        <w:spacing w:before="108" w:after="0" w:line="240" w:lineRule="auto"/>
        <w:jc w:val="left"/>
        <w:tabs>
          <w:tab w:val="clear" w:pos="216"/>
          <w:tab w:val="decimal" w:pos="936"/>
        </w:tabs>
        <w:numPr>
          <w:ilvl w:val="0"/>
          <w:numId w:val="4"/>
        </w:numP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3 à 7% pour les propriétés non bâties ;</w:t>
      </w:r>
    </w:p>
    <w:p>
      <w:pPr>
        <w:ind w:right="0" w:left="720" w:firstLine="0"/>
        <w:spacing w:before="36" w:after="0" w:line="240" w:lineRule="auto"/>
        <w:jc w:val="left"/>
        <w:tabs>
          <w:tab w:val="clear" w:pos="216"/>
          <w:tab w:val="decimal" w:pos="936"/>
        </w:tabs>
        <w:numPr>
          <w:ilvl w:val="0"/>
          <w:numId w:val="4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4 à 8% pour les propriétés bâties.</w:t>
      </w:r>
    </w:p>
    <w:p>
      <w:pPr>
        <w:ind w:right="144" w:left="0" w:firstLine="648"/>
        <w:spacing w:before="360" w:after="0" w:line="300" w:lineRule="auto"/>
        <w:jc w:val="both"/>
        <w:tabs>
          <w:tab w:val="clear" w:pos="288"/>
          <w:tab w:val="decimal" w:pos="936"/>
        </w:tabs>
        <w:numPr>
          <w:ilvl w:val="0"/>
          <w:numId w:val="15"/>
        </w:numP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Les collectivités locales doivent faire connaître à la direction générale des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impôts au plus tard le 30 novembre de chaque année, les décisions relatives aux taux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d'imposition applicables au 1 </w:t>
      </w:r>
      <w:r>
        <w:rPr>
          <w:color w:val="#000000"/>
          <w:sz w:val="21"/>
          <w:lang w:val="fr-FR"/>
          <w:spacing w:val="3"/>
          <w:w w:val="120"/>
          <w:strike w:val="false"/>
          <w:vertAlign w:val="superscript"/>
          <w:rFonts w:ascii="Arial" w:hAnsi="Arial"/>
        </w:rPr>
        <w:t xml:space="preserve">er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 janvier de l'année suivante dans leur ressort territorial. À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défaut, Les impositions sont établies selon les taux de l'année précédente.</w:t>
      </w:r>
    </w:p>
    <w:p>
      <w:pPr>
        <w:ind w:right="144" w:left="0" w:firstLine="360"/>
        <w:spacing w:before="216" w:after="0" w:line="297" w:lineRule="auto"/>
        <w:jc w:val="both"/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Pour les collectivités territoriales n'ayant adopté aucun taux à la date d'entrée en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vigueur du présent code, les taux d'imposition à la taxe foncière unique sont fixés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comme suit :</w:t>
      </w:r>
    </w:p>
    <w:p>
      <w:pPr>
        <w:ind w:right="4824" w:left="648" w:firstLine="0"/>
        <w:spacing w:before="180" w:after="0" w:line="300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- 5% pour les propriétés non bâties ; - 6% pour les propriétés bâties.</w:t>
      </w:r>
    </w:p>
    <w:p>
      <w:pPr>
        <w:ind w:right="0" w:left="504" w:firstLine="0"/>
        <w:spacing w:before="324" w:after="0" w:line="240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Article 192 :</w:t>
      </w:r>
    </w:p>
    <w:p>
      <w:pPr>
        <w:ind w:right="0" w:left="504" w:firstLine="0"/>
        <w:spacing w:before="144" w:after="0" w:line="266" w:lineRule="auto"/>
        <w:jc w:val="left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Il est ajouté un point 9 ainsi rédigé :</w:t>
      </w:r>
    </w:p>
    <w:p>
      <w:pPr>
        <w:sectPr>
          <w:pgSz w:w="11918" w:h="16854" w:orient="portrait"/>
          <w:type w:val="nextPage"/>
          <w:textDirection w:val="lrTb"/>
          <w:pgMar w:bottom="728" w:top="1732" w:right="1369" w:left="1429" w:header="720" w:footer="720"/>
          <w:titlePg w:val="false"/>
        </w:sectPr>
      </w:pPr>
    </w:p>
    <w:p>
      <w:pPr>
        <w:ind w:right="0" w:left="216" w:firstLine="504"/>
        <w:spacing w:before="0" w:after="0" w:line="300" w:lineRule="auto"/>
        <w:jc w:val="left"/>
        <w:tabs>
          <w:tab w:val="clear" w:pos="360"/>
          <w:tab w:val="decimal" w:pos="1080"/>
        </w:tabs>
        <w:numPr>
          <w:ilvl w:val="0"/>
          <w:numId w:val="16"/>
        </w:numP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</w:pP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453pt;height:10pt;z-index:-968;margin-left:0pt;margin-top:717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199" w:lineRule="auto"/>
                    <w:jc w:val="right"/>
                    <w:framePr w:hAnchor="text" w:vAnchor="text" w:y="14357" w:w="9060" w:h="200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line strokeweight="0.9pt" strokecolor="#000000" from="523.85pt,524.55pt" to="523.85pt,644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les employeurs domestiques salariés ou non pour les rémunérations versées aux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employés domestiques, tels que définis par les lois et règlements régissant la sécurité</w:t>
      </w:r>
    </w:p>
    <w:p>
      <w:pPr>
        <w:ind w:right="0" w:left="216" w:firstLine="0"/>
        <w:spacing w:before="0" w:after="0" w:line="297" w:lineRule="auto"/>
        <w:jc w:val="left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sociale en République du Bénin. Le bénéfice de l'exonération est subordonné à la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déclaration et au paiement des cotisations à la caisse nationale de sécurité sociale.</w:t>
      </w:r>
    </w:p>
    <w:p>
      <w:pPr>
        <w:ind w:right="0" w:left="720" w:firstLine="0"/>
        <w:spacing w:before="14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218 :</w:t>
      </w:r>
    </w:p>
    <w:p>
      <w:pPr>
        <w:ind w:right="0" w:left="144" w:firstLine="576"/>
        <w:spacing w:before="0" w:after="0" w:line="240" w:lineRule="auto"/>
        <w:jc w:val="both"/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Les entreprises dont le chiffre d'affaires est supérieur ou égal à un milliard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(1 000 000 000) de francs CFA sont soumises à une taxe annuelle dénommée taxe de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développement du sport.</w:t>
      </w:r>
    </w:p>
    <w:p>
      <w:pPr>
        <w:ind w:right="0" w:left="144" w:firstLine="576"/>
        <w:spacing w:before="180" w:after="0" w:line="240" w:lineRule="auto"/>
        <w:jc w:val="both"/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Le produit de cette taxe est reversé à un fonds dédié au développement du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sport. Les modalités de gestion de ces ressources sont fixées par arrêté conjoint des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ministres chargés des sports et des finances.</w:t>
      </w:r>
    </w:p>
    <w:p>
      <w:pPr>
        <w:ind w:right="0" w:left="648" w:firstLine="0"/>
        <w:spacing w:before="360" w:after="0" w:line="213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219 :</w:t>
      </w:r>
    </w:p>
    <w:p>
      <w:pPr>
        <w:ind w:right="0" w:left="648" w:firstLine="0"/>
        <w:spacing w:before="36" w:after="0" w:line="240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point 1 est modifié comme suit :</w:t>
      </w:r>
    </w:p>
    <w:p>
      <w:pPr>
        <w:ind w:right="0" w:left="144" w:firstLine="504"/>
        <w:spacing w:before="0" w:after="0" w:line="240" w:lineRule="auto"/>
        <w:jc w:val="both"/>
        <w:rPr>
          <w:color w:val="#000000"/>
          <w:sz w:val="21"/>
          <w:lang w:val="fr-FR"/>
          <w:spacing w:val="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9"/>
          <w:w w:val="100"/>
          <w:strike w:val="false"/>
          <w:vertAlign w:val="baseline"/>
          <w:rFonts w:ascii="Arial" w:hAnsi="Arial"/>
        </w:rPr>
        <w:t xml:space="preserve">Sont exonérées du paiement de la taxe, les entreprises, propriétaires ou </w:t>
      </w: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copropriétaires d'un club professionnel de sport engagé dans un championnat </w:t>
      </w:r>
      <w:r>
        <w:rPr>
          <w:color w:val="#000000"/>
          <w:sz w:val="21"/>
          <w:lang w:val="fr-FR"/>
          <w:spacing w:val="19"/>
          <w:w w:val="100"/>
          <w:strike w:val="false"/>
          <w:vertAlign w:val="baseline"/>
          <w:rFonts w:ascii="Arial" w:hAnsi="Arial"/>
        </w:rPr>
        <w:t xml:space="preserve">national, au profit duquel elles réalisent des dépenses de fonctionnement ou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d'investissement.</w:t>
      </w:r>
    </w:p>
    <w:p>
      <w:pPr>
        <w:ind w:right="0" w:left="648" w:firstLine="0"/>
        <w:spacing w:before="108" w:after="0" w:line="264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Les points 2 et 3 sont abrogés.</w:t>
      </w:r>
    </w:p>
    <w:p>
      <w:pPr>
        <w:ind w:right="0" w:left="648" w:firstLine="0"/>
        <w:spacing w:before="288" w:after="0" w:line="213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229 :</w:t>
      </w:r>
    </w:p>
    <w:p>
      <w:pPr>
        <w:ind w:right="0" w:left="648" w:firstLine="0"/>
        <w:spacing w:before="36" w:after="0" w:line="240" w:lineRule="auto"/>
        <w:jc w:val="left"/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Sont exonérés de la taxe sur la valeur ajoutée :</w:t>
      </w:r>
    </w:p>
    <w:p>
      <w:pPr>
        <w:ind w:right="0" w:left="216" w:firstLine="504"/>
        <w:spacing w:before="252" w:after="0" w:line="266" w:lineRule="auto"/>
        <w:jc w:val="left"/>
        <w:tabs>
          <w:tab w:val="clear" w:pos="360"/>
          <w:tab w:val="decimal" w:pos="1080"/>
        </w:tabs>
        <w:numPr>
          <w:ilvl w:val="0"/>
          <w:numId w:val="16"/>
        </w:numPr>
        <w:rPr>
          <w:color w:val="#000000"/>
          <w:sz w:val="21"/>
          <w:lang w:val="fr-FR"/>
          <w:spacing w:val="3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36"/>
          <w:w w:val="100"/>
          <w:strike w:val="false"/>
          <w:vertAlign w:val="baseline"/>
          <w:rFonts w:ascii="Arial" w:hAnsi="Arial"/>
        </w:rPr>
        <w:t xml:space="preserve">abrogé.</w:t>
      </w:r>
    </w:p>
    <w:p>
      <w:pPr>
        <w:ind w:right="0" w:left="72" w:firstLine="576"/>
        <w:spacing w:before="144" w:after="0" w:line="360" w:lineRule="auto"/>
        <w:jc w:val="both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12) Les opérations des banques et assurances soumises à la taxe sur les activités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financières et assurances et les jeux de hasard qui sont soumis à la taxe sur les jeux de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hasard.</w:t>
      </w:r>
    </w:p>
    <w:p>
      <w:pPr>
        <w:ind w:right="0" w:left="576" w:firstLine="0"/>
        <w:spacing w:before="144" w:after="0" w:line="240" w:lineRule="auto"/>
        <w:jc w:val="left"/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reste sans changement.</w:t>
      </w:r>
    </w:p>
    <w:p>
      <w:pPr>
        <w:ind w:right="0" w:left="576" w:firstLine="0"/>
        <w:spacing w:before="288" w:after="0" w:line="216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272 :</w:t>
      </w:r>
    </w:p>
    <w:p>
      <w:pPr>
        <w:ind w:right="72" w:left="0" w:firstLine="648"/>
        <w:spacing w:before="36" w:after="0" w:line="240" w:lineRule="auto"/>
        <w:jc w:val="left"/>
        <w:tabs>
          <w:tab w:val="clear" w:pos="288"/>
          <w:tab w:val="decimal" w:pos="936"/>
        </w:tabs>
        <w:numPr>
          <w:ilvl w:val="0"/>
          <w:numId w:val="17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jeux de hasard sont soumis à une taxe dénommée taxe sur les jeux de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hasard.</w:t>
      </w:r>
    </w:p>
    <w:p>
      <w:pPr>
        <w:ind w:right="72" w:left="0" w:firstLine="576"/>
        <w:spacing w:before="144" w:after="0" w:line="240" w:lineRule="auto"/>
        <w:jc w:val="left"/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La taxe est assise sur le prix de vente des tickets ou billets des divers jeux mis à la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disposition du public. Le taux de la taxe est de 10%.</w:t>
      </w:r>
    </w:p>
    <w:p>
      <w:pPr>
        <w:ind w:right="72" w:left="0" w:firstLine="648"/>
        <w:spacing w:before="180" w:after="0" w:line="240" w:lineRule="auto"/>
        <w:jc w:val="both"/>
        <w:tabs>
          <w:tab w:val="clear" w:pos="288"/>
          <w:tab w:val="decimal" w:pos="936"/>
        </w:tabs>
        <w:numPr>
          <w:ilvl w:val="0"/>
          <w:numId w:val="17"/>
        </w:numP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Toutefois, pour les jeux en ligne, la taxe est assise sur le produit net des divers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jeux mis à la disposition du public. Ce produit net s'entend de la différence entre le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chiffre d'affaires brut réalisé ou le montant des sommes misées par les parieurs et les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gains et les bonus payés aux clients. Le taux de la taxe est de 25%.</w:t>
      </w:r>
    </w:p>
    <w:p>
      <w:pPr>
        <w:ind w:right="0" w:left="0" w:firstLine="648"/>
        <w:spacing w:before="216" w:after="0" w:line="266" w:lineRule="auto"/>
        <w:jc w:val="both"/>
        <w:tabs>
          <w:tab w:val="clear" w:pos="288"/>
          <w:tab w:val="decimal" w:pos="936"/>
        </w:tabs>
        <w:numPr>
          <w:ilvl w:val="0"/>
          <w:numId w:val="17"/>
        </w:numP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La taxe est collectée et reversée par l'entreprise qui organise les jeux.</w:t>
      </w:r>
    </w:p>
    <w:p>
      <w:pPr>
        <w:ind w:right="144" w:left="0" w:firstLine="648"/>
        <w:spacing w:before="144" w:after="0" w:line="240" w:lineRule="auto"/>
        <w:jc w:val="both"/>
        <w:tabs>
          <w:tab w:val="clear" w:pos="288"/>
          <w:tab w:val="decimal" w:pos="936"/>
        </w:tabs>
        <w:numPr>
          <w:ilvl w:val="0"/>
          <w:numId w:val="17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modalités de déclaration, de contrôle et de recouvrement, ainsi que les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obligations et sanctions sont celles prévues en matière de taxe sur la valeur ajoutée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(TVA).</w:t>
      </w:r>
    </w:p>
    <w:p>
      <w:pPr>
        <w:ind w:right="0" w:left="504" w:firstLine="0"/>
        <w:spacing w:before="32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300 .</w:t>
      </w:r>
    </w:p>
    <w:p>
      <w:pPr>
        <w:ind w:right="144" w:left="0" w:firstLine="504"/>
        <w:spacing w:before="180" w:after="0" w:line="240" w:lineRule="auto"/>
        <w:jc w:val="left"/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Au </w:t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8</w:t>
      </w:r>
      <w:r>
        <w:rPr>
          <w:color w:val="#000000"/>
          <w:sz w:val="22"/>
          <w:lang w:val="fr-FR"/>
          <w:spacing w:val="4"/>
          <w:w w:val="130"/>
          <w:strike w:val="false"/>
          <w:vertAlign w:val="superscript"/>
          <w:rFonts w:ascii="Tahoma" w:hAnsi="Tahoma"/>
        </w:rPr>
        <w:t xml:space="preserve">êrne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 tiret, les mots « 1 000 à 4 000 francs CFA par grume transportée » sont remplacés par « 500 à 700 francs CFA par mètre cube (m</w:t>
      </w:r>
      <w:r>
        <w:rPr>
          <w:color w:val="#000000"/>
          <w:sz w:val="21"/>
          <w:lang w:val="fr-FR"/>
          <w:spacing w:val="4"/>
          <w:w w:val="100"/>
          <w:strike w:val="false"/>
          <w:vertAlign w:val="superscript"/>
          <w:rFonts w:ascii="Tahoma" w:hAnsi="Tahoma"/>
        </w:rPr>
        <w:t xml:space="preserve">3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) de grume transportée</w:t>
      </w:r>
    </w:p>
    <w:p>
      <w:pPr>
        <w:sectPr>
          <w:pgSz w:w="11918" w:h="16854" w:orient="portrait"/>
          <w:type w:val="nextPage"/>
          <w:textDirection w:val="lrTb"/>
          <w:pgMar w:bottom="753" w:top="1414" w:right="1369" w:left="1429" w:header="720" w:footer="720"/>
          <w:titlePg w:val="false"/>
        </w:sectPr>
      </w:pPr>
    </w:p>
    <w:p>
      <w:pPr>
        <w:ind w:right="0" w:left="216" w:firstLine="504"/>
        <w:spacing w:before="0" w:after="0" w:line="240" w:lineRule="auto"/>
        <w:jc w:val="both"/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453.1pt;height:9.5pt;z-index:-967;margin-left:0pt;margin-top:718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08" w:lineRule="auto"/>
                    <w:jc w:val="right"/>
                    <w:framePr w:hAnchor="text" w:vAnchor="text" w:y="14371" w:w="9062" w:h="190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line strokeweight="0.7pt" strokecolor="#000000" from="523.95pt,572.85pt" to="523.95pt,666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22.15pt,680.3pt" to="522.15pt,759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Au 1 </w:t>
      </w:r>
      <w:r>
        <w:rPr>
          <w:color w:val="#000000"/>
          <w:sz w:val="18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7c</w:t>
      </w:r>
      <w:r>
        <w:rPr>
          <w:color w:val="#000000"/>
          <w:sz w:val="18"/>
          <w:lang w:val="fr-FR"/>
          <w:spacing w:val="1"/>
          <w:w w:val="165"/>
          <w:strike w:val="false"/>
          <w:vertAlign w:val="superscript"/>
          <w:rFonts w:ascii="Arial" w:hAnsi="Arial"/>
        </w:rPr>
        <w:t xml:space="preserve">D</w:t>
      </w:r>
      <w:r>
        <w:rPr>
          <w:color w:val="#000000"/>
          <w:sz w:val="18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"' </w:t>
      </w:r>
      <w:r>
        <w:rPr>
          <w:color w:val="#000000"/>
          <w:sz w:val="21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tiret, les mots « 2 000 à 5 000 francs CFA par camion de produits miniers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transportés n sont remplacés par « 200 à 500 francs CFA par mètre cube (m</w:t>
      </w:r>
      <w:r>
        <w:rPr>
          <w:color w:val="#000000"/>
          <w:sz w:val="21"/>
          <w:lang w:val="fr-FR"/>
          <w:spacing w:val="2"/>
          <w:w w:val="100"/>
          <w:strike w:val="false"/>
          <w:vertAlign w:val="superscript"/>
          <w:rFonts w:ascii="Verdana" w:hAnsi="Verdana"/>
        </w:rPr>
        <w:t xml:space="preserve">3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) de gravier, </w:t>
      </w:r>
      <w:r>
        <w:rPr>
          <w:color w:val="#000000"/>
          <w:sz w:val="21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sable, latérite et assimilés transportés et 2000 à 5000 francs CFA par camion de granite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transporté n.</w:t>
      </w:r>
    </w:p>
    <w:p>
      <w:pPr>
        <w:ind w:right="0" w:left="720" w:firstLine="0"/>
        <w:spacing w:before="360" w:after="0" w:line="211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Article 354 :</w:t>
      </w:r>
    </w:p>
    <w:p>
      <w:pPr>
        <w:ind w:right="0" w:left="144" w:firstLine="648"/>
        <w:spacing w:before="180" w:after="0" w:line="302" w:lineRule="auto"/>
        <w:jc w:val="left"/>
        <w:tabs>
          <w:tab w:val="clear" w:pos="216"/>
          <w:tab w:val="decimal" w:pos="1008"/>
        </w:tabs>
        <w:numPr>
          <w:ilvl w:val="0"/>
          <w:numId w:val="18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engagements directs ainsi que tous les engagements par signature sont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enregistrés gratis.</w:t>
      </w:r>
    </w:p>
    <w:p>
      <w:pPr>
        <w:ind w:right="0" w:left="144" w:firstLine="648"/>
        <w:spacing w:before="108" w:after="0" w:line="264" w:lineRule="auto"/>
        <w:jc w:val="left"/>
        <w:tabs>
          <w:tab w:val="clear" w:pos="216"/>
          <w:tab w:val="decimal" w:pos="1008"/>
        </w:tabs>
        <w:numPr>
          <w:ilvl w:val="0"/>
          <w:numId w:val="18"/>
        </w:numP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Sont exemptés de la formalité d'enregistrement :</w:t>
      </w:r>
    </w:p>
    <w:p>
      <w:pPr>
        <w:ind w:right="0" w:left="144" w:firstLine="504"/>
        <w:spacing w:before="144" w:after="0" w:line="290" w:lineRule="auto"/>
        <w:jc w:val="left"/>
        <w:tabs>
          <w:tab w:val="clear" w:pos="288"/>
          <w:tab w:val="decimal" w:pos="936"/>
        </w:tabs>
        <w:numPr>
          <w:ilvl w:val="0"/>
          <w:numId w:val="3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les contrats de prêt signés dans le cadre des activités de micro crédit dont le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montant est inférieur à deux millions (2 000 000) de francs CFA ;</w:t>
      </w:r>
    </w:p>
    <w:p>
      <w:pPr>
        <w:ind w:right="0" w:left="144" w:firstLine="504"/>
        <w:spacing w:before="108" w:after="0" w:line="290" w:lineRule="auto"/>
        <w:jc w:val="left"/>
        <w:tabs>
          <w:tab w:val="clear" w:pos="288"/>
          <w:tab w:val="decimal" w:pos="936"/>
        </w:tabs>
        <w:numPr>
          <w:ilvl w:val="0"/>
          <w:numId w:val="3"/>
        </w:numP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les contrats de prestation des missions d'enseignement dans les universités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publiques.</w:t>
      </w:r>
    </w:p>
    <w:p>
      <w:pPr>
        <w:ind w:right="0" w:left="648" w:firstLine="0"/>
        <w:spacing w:before="144" w:after="0" w:line="240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401 :</w:t>
      </w:r>
    </w:p>
    <w:p>
      <w:pPr>
        <w:ind w:right="72" w:left="72" w:firstLine="576"/>
        <w:spacing w:before="180" w:after="0" w:line="302" w:lineRule="auto"/>
        <w:jc w:val="both"/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Dans tous les cas où la loi prévoit la dispense des droits de timbre, cette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exemption comporte également dispense de la formalité de l'enregistrement, sauf en </w:t>
      </w:r>
      <w:r>
        <w:rPr>
          <w:color w:val="#000000"/>
          <w:sz w:val="21"/>
          <w:lang w:val="fr-FR"/>
          <w:spacing w:val="22"/>
          <w:w w:val="100"/>
          <w:strike w:val="false"/>
          <w:vertAlign w:val="baseline"/>
          <w:rFonts w:ascii="Arial" w:hAnsi="Arial"/>
        </w:rPr>
        <w:t xml:space="preserve">ce qui concerne les adjudications au rabais et marchés pour constructions,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réparations, entretien, approvisionnement et fournitures dont le prix doit être payé par l'Etat, les départements et les communes.</w:t>
      </w:r>
    </w:p>
    <w:p>
      <w:pPr>
        <w:ind w:right="0" w:left="576" w:firstLine="0"/>
        <w:spacing w:before="360" w:after="0" w:line="211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402 :</w:t>
      </w:r>
    </w:p>
    <w:p>
      <w:pPr>
        <w:ind w:right="144" w:left="72" w:firstLine="504"/>
        <w:spacing w:before="180" w:after="0" w:line="292" w:lineRule="auto"/>
        <w:jc w:val="left"/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Il est complété par un point 23 et un point 24 ainsi rédigés : Sont exonérés du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timbre :</w:t>
      </w:r>
    </w:p>
    <w:p>
      <w:pPr>
        <w:ind w:right="144" w:left="72" w:firstLine="576"/>
        <w:spacing w:before="180" w:after="0" w:line="304" w:lineRule="auto"/>
        <w:jc w:val="left"/>
        <w:tabs>
          <w:tab w:val="clear" w:pos="360"/>
          <w:tab w:val="decimal" w:pos="1008"/>
        </w:tabs>
        <w:numPr>
          <w:ilvl w:val="0"/>
          <w:numId w:val="19"/>
        </w:numP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les contrats de prêt signés dans le cadre des activités de micro-crédit dont le montant est inférieur à deux millions (2 000 000) de francs CFA ;</w:t>
      </w:r>
    </w:p>
    <w:p>
      <w:pPr>
        <w:ind w:right="144" w:left="0" w:firstLine="648"/>
        <w:spacing w:before="108" w:after="0" w:line="297" w:lineRule="auto"/>
        <w:jc w:val="both"/>
        <w:tabs>
          <w:tab w:val="clear" w:pos="360"/>
          <w:tab w:val="decimal" w:pos="1008"/>
        </w:tabs>
        <w:numPr>
          <w:ilvl w:val="0"/>
          <w:numId w:val="19"/>
        </w:numP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les adjudications au rabais et marchés pour constructions, réparations,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entretien, approvisionnement et fournitures dont le prix doit être payé par l'Etat, les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départements et les communes.</w:t>
      </w:r>
    </w:p>
    <w:p>
      <w:pPr>
        <w:ind w:right="0" w:left="576" w:firstLine="0"/>
        <w:spacing w:before="324" w:after="0" w:line="199" w:lineRule="auto"/>
        <w:jc w:val="left"/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Article 462 :</w:t>
      </w:r>
    </w:p>
    <w:p>
      <w:pPr>
        <w:ind w:right="0" w:left="576" w:firstLine="0"/>
        <w:spacing w:before="216" w:after="0" w:line="268" w:lineRule="auto"/>
        <w:jc w:val="left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Il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est ajouté un point 3 ainsi rédigé :</w:t>
      </w:r>
    </w:p>
    <w:p>
      <w:pPr>
        <w:ind w:right="144" w:left="0" w:firstLine="576"/>
        <w:spacing w:before="144" w:after="0" w:line="300" w:lineRule="auto"/>
        <w:jc w:val="both"/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3) Il est fait obligation à toutes personnes physiques ou morales qui réalisent des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opérations d'importation, de transit ou d'exportation de biens et de marchandises sous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forme de "groupage" pour le compte d'autrui, de détenir et de communiquer aux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agents de l'administration des douanes, la liste nominative, adresses et numéro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d'identification fiscale des importateurs et expéditeurs effectifs de ces biens, leurs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quantités et leurs valeurs, sous peine des sanctions prévues à l'article 495 paragraphe 3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du présent code.</w:t>
      </w:r>
    </w:p>
    <w:p>
      <w:pPr>
        <w:ind w:right="144" w:left="0" w:firstLine="504"/>
        <w:spacing w:before="144" w:after="0" w:line="297" w:lineRule="auto"/>
        <w:jc w:val="left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Ces informations sont communiquées par la direction générale des douanes à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l'administration fiscale.</w:t>
      </w:r>
    </w:p>
    <w:p>
      <w:pPr>
        <w:sectPr>
          <w:pgSz w:w="11918" w:h="16854" w:orient="portrait"/>
          <w:type w:val="nextPage"/>
          <w:textDirection w:val="lrTb"/>
          <w:pgMar w:bottom="721" w:top="1432" w:right="1368" w:left="1428" w:header="720" w:footer="720"/>
          <w:titlePg w:val="false"/>
        </w:sectPr>
      </w:pPr>
    </w:p>
    <w:p>
      <w:pPr>
        <w:ind w:right="576" w:left="3528" w:firstLine="-2088"/>
        <w:spacing w:before="0" w:after="0" w:line="360" w:lineRule="auto"/>
        <w:jc w:val="left"/>
        <w:rPr>
          <w:color w:val="#000000"/>
          <w:sz w:val="22"/>
          <w:lang w:val="fr-FR"/>
          <w:spacing w:val="-17"/>
          <w:w w:val="70"/>
          <w:strike w:val="false"/>
          <w:vertAlign w:val="baseline"/>
          <w:rFonts w:ascii="Times New Roman" w:hAnsi="Times New Roman"/>
        </w:rPr>
      </w:pP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478pt;height:10.2pt;z-index:-966;margin-left:0pt;margin-top:69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84" w:left="0" w:firstLine="0"/>
                    <w:spacing w:before="0" w:after="0" w:line="204" w:lineRule="auto"/>
                    <w:jc w:val="right"/>
                    <w:framePr w:hAnchor="text" w:vAnchor="text" w:y="13919" w:w="9560" w:h="204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line strokeweight="0.9pt" strokecolor="#000000" from="520.75pt,574.65pt" to="520.75pt,627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18.95pt,647.9pt" to="518.95pt,734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fr-FR"/>
          <w:spacing w:val="-17"/>
          <w:w w:val="70"/>
          <w:strike w:val="false"/>
          <w:vertAlign w:val="baseline"/>
          <w:rFonts w:ascii="Times New Roman" w:hAnsi="Times New Roman"/>
        </w:rPr>
        <w:t xml:space="preserve">II- </w:t>
      </w:r>
      <w:r>
        <w:rPr>
          <w:i w:val="true"/>
          <w:color w:val="#000000"/>
          <w:sz w:val="21"/>
          <w:lang w:val="fr-FR"/>
          <w:spacing w:val="-7"/>
          <w:w w:val="100"/>
          <w:strike w:val="false"/>
          <w:vertAlign w:val="baseline"/>
          <w:rFonts w:ascii="Times New Roman" w:hAnsi="Times New Roman"/>
        </w:rPr>
        <w:t xml:space="preserve">RESSOURCES AFFECTEES ET RESSOURCES RECOUVREES AU PROFIT D'AUTRES </w:t>
      </w:r>
      <w:r>
        <w:rPr>
          <w:i w:val="true"/>
          <w:color w:val="#000000"/>
          <w:sz w:val="21"/>
          <w:lang w:val="fr-FR"/>
          <w:spacing w:val="2"/>
          <w:w w:val="100"/>
          <w:strike w:val="false"/>
          <w:vertAlign w:val="baseline"/>
          <w:rFonts w:ascii="Times New Roman" w:hAnsi="Times New Roman"/>
        </w:rPr>
        <w:t xml:space="preserve">ORGANISMES PUBLICS</w:t>
      </w:r>
    </w:p>
    <w:p>
      <w:pPr>
        <w:ind w:right="0" w:left="288" w:firstLine="0"/>
        <w:spacing w:before="108" w:after="0" w:line="360" w:lineRule="auto"/>
        <w:jc w:val="center"/>
        <w:rPr>
          <w:i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1"/>
          <w:w w:val="100"/>
          <w:strike w:val="false"/>
          <w:vertAlign w:val="baseline"/>
          <w:rFonts w:ascii="Times New Roman" w:hAnsi="Times New Roman"/>
        </w:rPr>
        <w:t xml:space="preserve">A- DISPOSITIONS RELATIVES AUX COLLECTIVITES LOCALES ET AUX
</w:t>
        <w:br/>
      </w:r>
      <w:r>
        <w:rPr>
          <w:i w:val="true"/>
          <w:color w:val="#000000"/>
          <w:sz w:val="21"/>
          <w:lang w:val="fr-FR"/>
          <w:spacing w:val="-6"/>
          <w:w w:val="100"/>
          <w:strike w:val="false"/>
          <w:vertAlign w:val="baseline"/>
          <w:rFonts w:ascii="Times New Roman" w:hAnsi="Times New Roman"/>
        </w:rPr>
        <w:t xml:space="preserve">ETABLISSEMENTS PUBLICS</w:t>
      </w:r>
    </w:p>
    <w:p>
      <w:pPr>
        <w:ind w:right="504" w:left="144" w:firstLine="0"/>
        <w:spacing w:before="252" w:after="0" w:line="297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21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recettes recouvrées au profit des collectivités locales pour la gestion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2023 sont évaluées à 7 107,6 millions de francs CFA et se répartissent comme suit :</w:t>
      </w:r>
    </w:p>
    <w:tbl>
      <w:tblPr>
        <w:jc w:val="left"/>
        <w:tblInd w:w="4" w:type="dxa"/>
        <w:tblLayout w:type="fixed"/>
        <w:tblCellMar>
          <w:left w:w="0" w:type="dxa"/>
          <w:right w:w="0" w:type="dxa"/>
        </w:tblCellMar>
      </w:tblPr>
      <w:tblGrid>
        <w:gridCol w:w="6865"/>
        <w:gridCol w:w="1422"/>
        <w:gridCol w:w="1253"/>
      </w:tblGrid>
      <w:tr>
        <w:trPr>
          <w:trHeight w:val="54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69" w:type="auto"/>
            <w:textDirection w:val="lrTb"/>
            <w:vAlign w:val="bottom"/>
          </w:tcPr>
          <w:p>
            <w:pPr>
              <w:ind w:right="1850" w:left="0" w:firstLine="0"/>
              <w:spacing w:before="252" w:after="0" w:line="240" w:lineRule="auto"/>
              <w:jc w:val="right"/>
              <w:rPr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Libellé des droits et taxes</w:t>
            </w:r>
          </w:p>
        </w:tc>
        <w:tc>
          <w:tcPr>
            <w:gridSpan w:val="2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9544" w:type="auto"/>
            <w:textDirection w:val="lrTb"/>
            <w:vAlign w:val="center"/>
          </w:tcPr>
          <w:p>
            <w:pPr>
              <w:ind w:right="0" w:left="1228" w:firstLine="0"/>
              <w:spacing w:before="0" w:after="0" w:line="216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Montant</w:t>
            </w:r>
          </w:p>
          <w:p>
            <w:pPr>
              <w:ind w:right="263" w:left="0" w:firstLine="0"/>
              <w:spacing w:before="0" w:after="0" w:line="211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 millions de FCFA)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869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left" w:leader="dot" w:pos="6741"/>
              </w:tabs>
              <w:rPr>
                <w:color w:val="#000000"/>
                <w:sz w:val="21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- Taxe de voirie  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2" w:color="#000000"/>
              <w:right w:val="single" w:sz="2" w:color="#000000"/>
            </w:tcBorders>
            <w:tcW w:w="9544" w:type="auto"/>
            <w:textDirection w:val="lrTb"/>
            <w:vAlign w:val="center"/>
          </w:tcPr>
          <w:p>
            <w:pPr>
              <w:ind w:right="0" w:left="1228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5 590,9</w:t>
            </w:r>
          </w:p>
        </w:tc>
      </w:tr>
      <w:tr>
        <w:trPr>
          <w:trHeight w:val="544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869" w:type="auto"/>
            <w:textDirection w:val="lrTb"/>
            <w:vAlign w:val="top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left" w:leader="dot" w:pos="6741"/>
              </w:tabs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- TVA à l'importation  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none" w:sz="0" w:color="#000000"/>
            </w:tcBorders>
            <w:tcW w:w="8291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single" w:sz="2" w:color="#000000"/>
            </w:tcBorders>
            <w:tcW w:w="9544" w:type="auto"/>
            <w:textDirection w:val="lrTb"/>
            <w:vAlign w:val="top"/>
          </w:tcPr>
          <w:p>
            <w:pPr>
              <w:ind w:right="73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516,7</w:t>
            </w:r>
          </w:p>
        </w:tc>
      </w:tr>
      <w:tr>
        <w:trPr>
          <w:trHeight w:val="28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829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8237"/>
              </w:tabs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Total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9544" w:type="auto"/>
            <w:textDirection w:val="lrTb"/>
            <w:vAlign w:val="center"/>
          </w:tcPr>
          <w:p>
            <w:pPr>
              <w:ind w:right="73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107,6</w:t>
            </w:r>
          </w:p>
        </w:tc>
      </w:tr>
    </w:tbl>
    <w:p>
      <w:pPr>
        <w:spacing w:before="0" w:after="441" w:line="20" w:lineRule="exact"/>
      </w:pPr>
    </w:p>
    <w:p>
      <w:pPr>
        <w:ind w:right="576" w:left="72" w:firstLine="0"/>
        <w:spacing w:before="0" w:after="0" w:line="297" w:lineRule="auto"/>
        <w:jc w:val="left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Article 22 :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Les recettes recouvrées au profit du port autonome de Cotonou pour la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gestion 2023 sont évaluées à 13 417 millions de francs CFA.</w:t>
      </w:r>
    </w:p>
    <w:p>
      <w:pPr>
        <w:ind w:right="576" w:left="72" w:firstLine="0"/>
        <w:spacing w:before="144" w:after="0" w:line="304" w:lineRule="auto"/>
        <w:jc w:val="left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23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Les recettes recouvrées au profit du fonds de développement pétrolier pour </w:t>
      </w:r>
      <w:r>
        <w:rPr>
          <w:color w:val="#000000"/>
          <w:sz w:val="21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la gestion 2023 sont évaluées à 12 469 millions de francs CFA.</w:t>
      </w:r>
    </w:p>
    <w:p>
      <w:pPr>
        <w:ind w:right="1368" w:left="3456" w:firstLine="-1944"/>
        <w:spacing w:before="612" w:after="0" w:line="300" w:lineRule="auto"/>
        <w:jc w:val="left"/>
        <w:rPr>
          <w:i w:val="true"/>
          <w:color w:val="#000000"/>
          <w:sz w:val="21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8- DISPOSITIONS RELATIVES AU BUDGET ANNEXE ET AUX COMPTES </w:t>
      </w:r>
      <w:r>
        <w:rPr>
          <w:i w:val="true"/>
          <w:color w:val="#000000"/>
          <w:sz w:val="21"/>
          <w:lang w:val="fr-FR"/>
          <w:spacing w:val="4"/>
          <w:w w:val="100"/>
          <w:strike w:val="false"/>
          <w:vertAlign w:val="baseline"/>
          <w:rFonts w:ascii="Times New Roman" w:hAnsi="Times New Roman"/>
        </w:rPr>
        <w:t xml:space="preserve">SPECIAUX DU TRESOR</w:t>
      </w:r>
    </w:p>
    <w:p>
      <w:pPr>
        <w:ind w:right="576" w:left="0" w:firstLine="0"/>
        <w:spacing w:before="360" w:after="0" w:line="302" w:lineRule="auto"/>
        <w:jc w:val="both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Article 24 :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Sous réserve des dispositions de la présente loi, le budget annexe et les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comptes spéciaux ouverts à la date du dépôt de la présente loi sont confirmés pour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l'année 2023,</w:t>
      </w:r>
    </w:p>
    <w:p>
      <w:pPr>
        <w:ind w:right="576" w:left="0" w:firstLine="0"/>
        <w:spacing w:before="144" w:after="0" w:line="297" w:lineRule="auto"/>
        <w:jc w:val="left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Sont également confirmées pour l'année 2023, sous réserve des dispositions de la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présente loi, les affectations constatées à leur profit.</w:t>
      </w:r>
    </w:p>
    <w:p>
      <w:pPr>
        <w:ind w:right="576" w:left="0" w:firstLine="0"/>
        <w:spacing w:before="324" w:after="0" w:line="300" w:lineRule="auto"/>
        <w:jc w:val="both"/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Article 25 :11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est créé pour compter de la gestion 2023 le compte d'affectation « Fonds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de Développement des Arts et de la Culture » pour retracer les ressources mises à la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disposition de l'économie culturelle.</w:t>
      </w:r>
    </w:p>
    <w:p>
      <w:pPr>
        <w:ind w:right="576" w:left="0" w:firstLine="0"/>
        <w:spacing w:before="216" w:after="0" w:line="297" w:lineRule="auto"/>
        <w:jc w:val="left"/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Article 26 :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Pour la gestion 2023, les comptes spéciaux ci-dessous reçoivent les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affectations de ressources ainsi qu'il suit :</w:t>
      </w:r>
    </w:p>
    <w:p>
      <w:pPr>
        <w:ind w:right="576" w:left="0" w:firstLine="720"/>
        <w:spacing w:before="180" w:after="0" w:line="302" w:lineRule="auto"/>
        <w:jc w:val="left"/>
        <w:tabs>
          <w:tab w:val="clear" w:pos="432"/>
          <w:tab w:val="decimal" w:pos="1152"/>
        </w:tabs>
        <w:numPr>
          <w:ilvl w:val="0"/>
          <w:numId w:val="20"/>
        </w:numP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 compte « modernisation des régies financières » est alimenté par 16,83%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des ressources issues des taxes sur les produits et occises ;</w:t>
      </w:r>
    </w:p>
    <w:p>
      <w:pPr>
        <w:ind w:right="576" w:left="0" w:firstLine="720"/>
        <w:spacing w:before="144" w:after="0" w:line="304" w:lineRule="auto"/>
        <w:jc w:val="left"/>
        <w:tabs>
          <w:tab w:val="clear" w:pos="432"/>
          <w:tab w:val="decimal" w:pos="1152"/>
        </w:tabs>
        <w:numPr>
          <w:ilvl w:val="0"/>
          <w:numId w:val="20"/>
        </w:numP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le compte « prévention et gestion des catastrophes » est alimenté par 10%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des redevances GSM ;-</w:t>
      </w:r>
    </w:p>
    <w:p>
      <w:pPr>
        <w:sectPr>
          <w:pgSz w:w="11918" w:h="16854" w:orient="portrait"/>
          <w:type w:val="nextPage"/>
          <w:textDirection w:val="lrTb"/>
          <w:pgMar w:bottom="771" w:top="1834" w:right="1166" w:left="1132" w:header="720" w:footer="720"/>
          <w:titlePg w:val="false"/>
        </w:sectPr>
      </w:pPr>
    </w:p>
    <w:p>
      <w:pPr>
        <w:ind w:right="0" w:left="144" w:firstLine="792"/>
        <w:spacing w:before="0" w:after="0" w:line="300" w:lineRule="auto"/>
        <w:jc w:val="both"/>
        <w:tabs>
          <w:tab w:val="clear" w:pos="360"/>
          <w:tab w:val="decimal" w:pos="1296"/>
        </w:tabs>
        <w:numPr>
          <w:ilvl w:val="0"/>
          <w:numId w:val="21"/>
        </w:numP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452pt;height:10pt;z-index:-965;margin-left:0pt;margin-top:717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199" w:lineRule="auto"/>
                    <w:jc w:val="right"/>
                    <w:framePr w:hAnchor="text" w:vAnchor="text" w:y="14348" w:w="9040" w:h="200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16</w:t>
                  </w:r>
                </w:p>
              </w:txbxContent>
            </v:textbox>
          </v:shape>
        </w:pict>
      </w:r>
      <w:r>
        <w:pict>
          <v:line strokeweight="0.7pt" strokecolor="#000000" from="519.3pt,655.1pt" to="519.3pt,714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le compte « opérations militaires à </w:t>
      </w:r>
      <w:r>
        <w:rPr>
          <w:color w:val="#000000"/>
          <w:sz w:val="20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l'extérieur» </w:t>
      </w:r>
      <w:r>
        <w:rPr>
          <w:color w:val="#000000"/>
          <w:sz w:val="21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est alimenté par les ressources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provenant du système des Nations-Unies, dans le cadre des opérations de maintien de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la paix</w:t>
      </w:r>
    </w:p>
    <w:p>
      <w:pPr>
        <w:ind w:right="0" w:left="144" w:firstLine="792"/>
        <w:spacing w:before="144" w:after="0" w:line="292" w:lineRule="auto"/>
        <w:jc w:val="left"/>
        <w:tabs>
          <w:tab w:val="clear" w:pos="360"/>
          <w:tab w:val="decimal" w:pos="1296"/>
        </w:tabs>
        <w:numPr>
          <w:ilvl w:val="0"/>
          <w:numId w:val="21"/>
        </w:numP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compte « partenariat mondial pour l'éducation » est alimenté au titre de l'année 2023 par les dons de la Banque mondiale (IDA).</w:t>
      </w:r>
    </w:p>
    <w:p>
      <w:pPr>
        <w:ind w:right="0" w:left="72" w:firstLine="864"/>
        <w:spacing w:before="180" w:after="0" w:line="304" w:lineRule="auto"/>
        <w:jc w:val="left"/>
        <w:tabs>
          <w:tab w:val="clear" w:pos="360"/>
          <w:tab w:val="decimal" w:pos="1296"/>
        </w:tabs>
        <w:numPr>
          <w:ilvl w:val="0"/>
          <w:numId w:val="21"/>
        </w:numP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compte « fonds de développement des arts et de la culture » est alimenté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par 9,28% de l'impôt sur le patrimoine net des personnes physiques.</w:t>
      </w:r>
    </w:p>
    <w:p>
      <w:pPr>
        <w:ind w:right="0" w:left="72" w:firstLine="720"/>
        <w:spacing w:before="144" w:after="0" w:line="295" w:lineRule="auto"/>
        <w:jc w:val="both"/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Les modalités pratiques de perception et d'utilisation de ces ressources sont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fixées par arrêté conjoint du ministre chargé des finances et des ministres sectoriels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concernés.</w:t>
      </w:r>
    </w:p>
    <w:p>
      <w:pPr>
        <w:ind w:right="0" w:left="72" w:firstLine="0"/>
        <w:spacing w:before="252" w:after="0" w:line="300" w:lineRule="auto"/>
        <w:jc w:val="both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Article 27 :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Il est autorisé pour la gestion 2023, l'imputation par dérogation sur les comptes d'affectation spéciale, des dépenses résultant du paiement des traitements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ou des indemnités à des agents de l'État ou d'autres organismes publics.</w:t>
      </w:r>
    </w:p>
    <w:p>
      <w:pPr>
        <w:ind w:right="0" w:left="3672" w:firstLine="0"/>
        <w:spacing w:before="468" w:after="0" w:line="199" w:lineRule="auto"/>
        <w:jc w:val="left"/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-20"/>
          <w:w w:val="100"/>
          <w:strike w:val="false"/>
          <w:vertAlign w:val="baseline"/>
          <w:rFonts w:ascii="Arial" w:hAnsi="Arial"/>
        </w:rPr>
        <w:t xml:space="preserve">C- </w:t>
      </w:r>
      <w:r>
        <w:rPr>
          <w:i w:val="true"/>
          <w:color w:val="#000000"/>
          <w:sz w:val="20"/>
          <w:lang w:val="fr-FR"/>
          <w:spacing w:val="-10"/>
          <w:w w:val="100"/>
          <w:strike w:val="false"/>
          <w:vertAlign w:val="baseline"/>
          <w:rFonts w:ascii="Verdana" w:hAnsi="Verdana"/>
        </w:rPr>
        <w:t xml:space="preserve">AUTRES DISPOSITIONS</w:t>
      </w:r>
    </w:p>
    <w:p>
      <w:pPr>
        <w:ind w:right="0" w:left="72" w:firstLine="0"/>
        <w:spacing w:before="252" w:after="432" w:line="300" w:lineRule="auto"/>
        <w:jc w:val="both"/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Article 28 :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Les recettes à recouvrer au titre de la participation de la République du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Bénin aux budgets de l'Union économique et monétaire ouest africaine (UEMOA), </w:t>
      </w:r>
      <w:r>
        <w:rPr>
          <w:color w:val="#000000"/>
          <w:sz w:val="22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de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la Communauté économique des États de l'Afrique de l'ouest (CEDEAO) et de la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Commission de l'Union africaine (UA) sont évaluées pour la gestion 2023 à 27 035,7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millions de francs CFA, se décomposant comme suit :</w:t>
      </w:r>
    </w:p>
    <w:p>
      <w:pPr>
        <w:spacing w:before="0" w:after="0" w:line="0"/>
      </w:pPr>
      <w:r>
        <w:pict>
          <v:line strokeweight="0.7pt" strokecolor="#000000" from="521.45pt,128.15pt" to="521.45pt,26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25" w:type="dxa"/>
        <w:tblLayout w:type="fixed"/>
        <w:tblCellMar>
          <w:left w:w="0" w:type="dxa"/>
          <w:right w:w="0" w:type="dxa"/>
        </w:tblCellMar>
      </w:tblPr>
      <w:tblGrid>
        <w:gridCol w:w="6091"/>
        <w:gridCol w:w="1242"/>
        <w:gridCol w:w="1570"/>
      </w:tblGrid>
      <w:tr>
        <w:trPr>
          <w:trHeight w:val="54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6116" w:type="auto"/>
            <w:textDirection w:val="lrTb"/>
            <w:vAlign w:val="top"/>
          </w:tcPr>
          <w:p>
            <w:pPr>
              <w:ind w:right="0" w:left="0" w:firstLine="0"/>
              <w:spacing w:before="0" w:after="0" w:line="204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Libellé des droits et taxes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7358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(en millions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none" w:sz="0" w:color="#000000"/>
              <w:right w:val="single" w:sz="2" w:color="#000000"/>
            </w:tcBorders>
            <w:tcW w:w="8928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36" w:after="0" w:line="208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Montant</w:t>
            </w:r>
          </w:p>
          <w:p>
            <w:pPr>
              <w:ind w:right="367" w:left="0" w:firstLine="0"/>
              <w:spacing w:before="72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 FCFA)</w:t>
            </w:r>
          </w:p>
          <w:p>
            <w:pPr>
              <w:ind w:right="0" w:left="0" w:firstLine="0"/>
              <w:spacing w:before="108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252,3</w:t>
            </w:r>
          </w:p>
        </w:tc>
      </w:tr>
      <w:tr>
        <w:trPr>
          <w:trHeight w:val="49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116" w:type="auto"/>
            <w:textDirection w:val="lrTb"/>
            <w:vAlign w:val="center"/>
          </w:tcPr>
          <w:p>
            <w:pPr>
              <w:ind w:right="252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Prélèvement communautaire (PC)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73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0" w:sz="0" w:color="#000000"/>
              <w:bottom w:val="single" w:sz="2" w:color="#000000"/>
              <w:left w:val="none" w:sz="0" w:color="#000000"/>
              <w:right w:val="single" w:sz="2" w:color="#000000"/>
            </w:tcBorders>
            <w:tcW w:w="8928" w:type="auto"/>
            <w:textDirection w:val="lrTb"/>
            <w:vAlign w:val="top"/>
            <w:vMerge w:val="continue"/>
          </w:tcPr>
          <w:p/>
        </w:tc>
      </w:tr>
      <w:tr>
        <w:trPr>
          <w:trHeight w:val="49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116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Prélèvement communautaire de solidarité (PCS)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7358" w:type="auto"/>
            <w:textDirection w:val="lrTb"/>
            <w:vAlign w:val="top"/>
          </w:tcPr>
          <w:p>
            <w:pPr>
              <w:ind w:right="0" w:left="0" w:firstLine="0"/>
              <w:spacing w:before="0" w:after="0" w:line="104" w:lineRule="exact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  <w:p>
            <w:pPr>
              <w:ind w:right="0" w:left="0" w:firstLine="0"/>
              <w:spacing w:before="0" w:after="0" w:line="237" w:lineRule="exact"/>
              <w:jc w:val="right"/>
              <w:rPr>
                <w:color w:val="#000000"/>
                <w:sz w:val="21"/>
                <w:lang w:val="fr-FR"/>
                <w:spacing w:val="13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139"/>
                <w:w w:val="100"/>
                <w:strike w:val="false"/>
                <w:vertAlign w:val="baseline"/>
                <w:rFonts w:ascii="Arial" w:hAnsi="Arial"/>
              </w:rPr>
              <w:t xml:space="preserve">703,4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9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9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116" w:type="auto"/>
            <w:textDirection w:val="lrTb"/>
            <w:vAlign w:val="top"/>
          </w:tcPr>
          <w:p>
            <w:pPr>
              <w:ind w:right="0" w:left="0" w:firstLine="0"/>
              <w:spacing w:before="0" w:after="0" w:line="121" w:lineRule="exact"/>
              <w:jc w:val="left"/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Prélèvement de solidarité (PS)</w:t>
            </w:r>
          </w:p>
          <w:p>
            <w:pPr>
              <w:ind w:right="0" w:left="0" w:firstLine="0"/>
              <w:spacing w:before="144" w:after="0" w:line="124" w:lineRule="exact"/>
              <w:jc w:val="right"/>
              <w:rPr>
                <w:color w:val="#000000"/>
                <w:sz w:val="21"/>
                <w:lang w:val="fr-FR"/>
                <w:spacing w:val="65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654"/>
                <w:w w:val="100"/>
                <w:strike w:val="false"/>
                <w:vertAlign w:val="baseline"/>
                <w:rFonts w:ascii="Arial" w:hAnsi="Arial"/>
              </w:rPr>
              <w:t xml:space="preserve">080,0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7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9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17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116" w:type="auto"/>
            <w:textDirection w:val="lrTb"/>
            <w:vAlign w:val="center"/>
          </w:tcPr>
          <w:p>
            <w:pPr>
              <w:ind w:right="0" w:left="29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Total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7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9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035,7</w:t>
            </w:r>
          </w:p>
        </w:tc>
      </w:tr>
    </w:tbl>
    <w:p>
      <w:pPr>
        <w:spacing w:before="0" w:after="612" w:line="20" w:lineRule="exact"/>
      </w:pPr>
    </w:p>
    <w:p>
      <w:pPr>
        <w:ind w:right="0" w:left="4464" w:firstLine="0"/>
        <w:spacing w:before="0" w:after="0" w:line="204" w:lineRule="auto"/>
        <w:jc w:val="left"/>
        <w:rPr>
          <w:color w:val="#000000"/>
          <w:sz w:val="21"/>
          <w:lang w:val="fr-F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10"/>
          <w:w w:val="100"/>
          <w:strike w:val="false"/>
          <w:vertAlign w:val="baseline"/>
          <w:rFonts w:ascii="Times New Roman" w:hAnsi="Times New Roman"/>
        </w:rPr>
        <w:t xml:space="preserve">TITRE Il</w:t>
      </w:r>
    </w:p>
    <w:p>
      <w:pPr>
        <w:ind w:right="0" w:left="1080" w:firstLine="0"/>
        <w:spacing w:before="180" w:after="0" w:line="240" w:lineRule="auto"/>
        <w:jc w:val="left"/>
        <w:rPr>
          <w:color w:val="#000000"/>
          <w:sz w:val="21"/>
          <w:lang w:val="fr-F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fr-FR"/>
          <w:spacing w:val="-7"/>
          <w:w w:val="100"/>
          <w:strike w:val="false"/>
          <w:vertAlign w:val="baseline"/>
          <w:rFonts w:ascii="Times New Roman" w:hAnsi="Times New Roman"/>
        </w:rPr>
        <w:t xml:space="preserve">DISPOSITIONS RELATIVES A L'EQUILIBRE DES RESSOURCES ET DES CHARGES</w:t>
      </w:r>
    </w:p>
    <w:p>
      <w:pPr>
        <w:ind w:right="144" w:left="0" w:firstLine="0"/>
        <w:spacing w:before="252" w:after="0" w:line="304" w:lineRule="auto"/>
        <w:jc w:val="left"/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Article 29 :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Les ressources de la loi de finances pour la gestion 2023 sont évaluées à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3 033 337 millions de francs CFA et comprennent :</w:t>
      </w:r>
    </w:p>
    <w:p>
      <w:pPr>
        <w:ind w:right="0" w:left="648" w:firstLine="0"/>
        <w:spacing w:before="144" w:after="0" w:line="273" w:lineRule="auto"/>
        <w:jc w:val="left"/>
        <w:tabs>
          <w:tab w:val="right" w:leader="none" w:pos="8874"/>
        </w:tabs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A-	</w:t>
      </w:r>
      <w:r>
        <w:rPr>
          <w:color w:val="#000000"/>
          <w:sz w:val="20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Les recettes du budget général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(non compris les ressources affectées).</w:t>
      </w:r>
    </w:p>
    <w:p>
      <w:pPr>
        <w:ind w:right="0" w:left="1008" w:firstLine="0"/>
        <w:spacing w:before="0" w:after="0" w:line="264" w:lineRule="auto"/>
        <w:jc w:val="left"/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évaluées à 1 758 950 millions de francs CFA et décomposées comme suit :</w:t>
      </w:r>
    </w:p>
    <w:p>
      <w:pPr>
        <w:sectPr>
          <w:pgSz w:w="11918" w:h="16854" w:orient="portrait"/>
          <w:type w:val="nextPage"/>
          <w:textDirection w:val="lrTb"/>
          <w:pgMar w:bottom="742" w:top="1434" w:right="1391" w:left="1427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478pt;height:10.1pt;z-index:-964;margin-left:0pt;margin-top:746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01" w:lineRule="auto"/>
                    <w:jc w:val="right"/>
                    <w:framePr w:hAnchor="text" w:vAnchor="text" w:y="14930" w:w="9560" w:h="202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17</w:t>
                  </w:r>
                </w:p>
              </w:txbxContent>
            </v:textbox>
          </v:shape>
        </w:pict>
      </w:r>
    </w:p>
    <w:tbl>
      <w:tblPr>
        <w:jc w:val="left"/>
        <w:tblInd w:w="303" w:type="dxa"/>
        <w:tblLayout w:type="fixed"/>
        <w:tblCellMar>
          <w:left w:w="0" w:type="dxa"/>
          <w:right w:w="0" w:type="dxa"/>
        </w:tblCellMar>
      </w:tblPr>
      <w:tblGrid>
        <w:gridCol w:w="5782"/>
        <w:gridCol w:w="3210"/>
      </w:tblGrid>
      <w:tr>
        <w:trPr>
          <w:trHeight w:val="61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273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Libellés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top"/>
          </w:tcPr>
          <w:p>
            <w:pPr>
              <w:ind w:right="0" w:left="504" w:firstLine="0"/>
              <w:spacing w:before="36" w:after="0" w:line="240" w:lineRule="auto"/>
              <w:jc w:val="center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Montant
</w:t>
              <w:br/>
            </w:r>
            <w:r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(en millions de FCFA)</w:t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Impôts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868 900</w:t>
            </w:r>
          </w:p>
        </w:tc>
      </w:tr>
      <w:tr>
        <w:trPr>
          <w:trHeight w:val="33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Douanes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603 452</w:t>
            </w:r>
          </w:p>
        </w:tc>
      </w:tr>
      <w:tr>
        <w:trPr>
          <w:trHeight w:val="3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Trésor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156 148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Dons budgétaires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46 600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Fonds de concours et dons projets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78 850</w:t>
            </w:r>
          </w:p>
        </w:tc>
      </w:tr>
      <w:tr>
        <w:trPr>
          <w:trHeight w:val="3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85" w:type="auto"/>
            <w:textDirection w:val="lrTb"/>
            <w:vAlign w:val="center"/>
          </w:tcPr>
          <w:p>
            <w:pPr>
              <w:ind w:right="0" w:left="669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Agence nationale du domaine et du foncier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295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5 000</w:t>
            </w:r>
          </w:p>
        </w:tc>
      </w:tr>
    </w:tbl>
    <w:p>
      <w:pPr>
        <w:spacing w:before="0" w:after="262" w:line="20" w:lineRule="exact"/>
      </w:pPr>
    </w:p>
    <w:p>
      <w:pPr>
        <w:ind w:right="216" w:left="72" w:firstLine="720"/>
        <w:spacing w:before="0" w:after="0" w:line="268" w:lineRule="auto"/>
        <w:jc w:val="left"/>
        <w:tabs>
          <w:tab w:val="clear" w:pos="360"/>
          <w:tab w:val="decimal" w:pos="1152"/>
        </w:tabs>
        <w:numPr>
          <w:ilvl w:val="0"/>
          <w:numId w:val="22"/>
        </w:numPr>
        <w:rPr>
          <w:b w:val="true"/>
          <w:color w:val="#000000"/>
          <w:sz w:val="25"/>
          <w:lang w:val="fr-F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-2"/>
          <w:w w:val="100"/>
          <w:strike w:val="false"/>
          <w:vertAlign w:val="baseline"/>
          <w:rFonts w:ascii="Times New Roman" w:hAnsi="Times New Roman"/>
        </w:rPr>
        <w:t xml:space="preserve">Les recettes du fonds national des retraites du Bénin </w:t>
      </w:r>
      <w:r>
        <w:rPr>
          <w:color w:val="#000000"/>
          <w:sz w:val="23"/>
          <w:lang w:val="fr-FR"/>
          <w:spacing w:val="-2"/>
          <w:w w:val="100"/>
          <w:strike w:val="false"/>
          <w:vertAlign w:val="baseline"/>
          <w:rFonts w:ascii="Arial" w:hAnsi="Arial"/>
        </w:rPr>
        <w:t xml:space="preserve">sont évaluées à 58 000 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millions de francs CFA.</w:t>
      </w:r>
    </w:p>
    <w:p>
      <w:pPr>
        <w:ind w:right="216" w:left="72" w:firstLine="720"/>
        <w:spacing w:before="216" w:after="396" w:line="276" w:lineRule="auto"/>
        <w:jc w:val="left"/>
        <w:tabs>
          <w:tab w:val="clear" w:pos="360"/>
          <w:tab w:val="decimal" w:pos="1152"/>
        </w:tabs>
        <w:numPr>
          <w:ilvl w:val="0"/>
          <w:numId w:val="22"/>
        </w:numPr>
        <w:rPr>
          <w:b w:val="true"/>
          <w:color w:val="#000000"/>
          <w:sz w:val="25"/>
          <w:lang w:val="fr-F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-1"/>
          <w:w w:val="100"/>
          <w:strike w:val="false"/>
          <w:vertAlign w:val="baseline"/>
          <w:rFonts w:ascii="Times New Roman" w:hAnsi="Times New Roman"/>
        </w:rPr>
        <w:t xml:space="preserve">Les recettes des comptes d'affectation spéciale </w:t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Arial" w:hAnsi="Arial"/>
        </w:rPr>
        <w:t xml:space="preserve">évaluées à 23 050 millions de </w:t>
      </w:r>
      <w:r>
        <w:rPr>
          <w:color w:val="#000000"/>
          <w:sz w:val="23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francs CFA et décomposées comme suit :</w:t>
      </w:r>
    </w:p>
    <w:tbl>
      <w:tblPr>
        <w:jc w:val="left"/>
        <w:tblInd w:w="313" w:type="dxa"/>
        <w:tblLayout w:type="fixed"/>
        <w:tblCellMar>
          <w:left w:w="0" w:type="dxa"/>
          <w:right w:w="0" w:type="dxa"/>
        </w:tblCellMar>
      </w:tblPr>
      <w:tblGrid>
        <w:gridCol w:w="5951"/>
        <w:gridCol w:w="1695"/>
        <w:gridCol w:w="1390"/>
      </w:tblGrid>
      <w:tr>
        <w:trPr>
          <w:trHeight w:val="60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2268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Libellés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349" w:type="auto"/>
            <w:textDirection w:val="lrTb"/>
            <w:vAlign w:val="top"/>
          </w:tcPr>
          <w:p>
            <w:pPr>
              <w:ind w:right="0" w:left="540" w:firstLine="0"/>
              <w:spacing w:before="0" w:after="0" w:line="240" w:lineRule="auto"/>
              <w:jc w:val="center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Mentant
</w:t>
              <w:br/>
            </w:r>
            <w:r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(en millions de ("CFA)</w:t>
            </w:r>
          </w:p>
        </w:tc>
      </w:tr>
      <w:tr>
        <w:trPr>
          <w:trHeight w:val="3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Compte « opérations militaires à l'extérieur »</w:t>
            </w:r>
            <w:r>
              <w:rPr>
                <w:color w:val="#000000"/>
                <w:sz w:val="23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349" w:type="auto"/>
            <w:textDirection w:val="lrTb"/>
            <w:vAlign w:val="center"/>
          </w:tcPr>
          <w:p>
            <w:pPr>
              <w:ind w:right="0" w:left="1545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_ 000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Compte « modernisation des régies financières »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59" w:type="auto"/>
            <w:textDirection w:val="lrTb"/>
            <w:vAlign w:val="center"/>
          </w:tcPr>
          <w:p>
            <w:pPr>
              <w:ind w:right="0" w:left="1545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349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Compte « prévention et gestion des catastrophes »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59" w:type="auto"/>
            <w:textDirection w:val="lrTb"/>
            <w:vAlign w:val="center"/>
          </w:tcPr>
          <w:p>
            <w:pPr>
              <w:ind w:right="0" w:left="1545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349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Compte « partenariat mondial pour l'éducation »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59" w:type="auto"/>
            <w:textDirection w:val="lrTb"/>
            <w:vAlign w:val="center"/>
          </w:tcPr>
          <w:p>
            <w:pPr>
              <w:ind w:right="0" w:left="1545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349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</w:tr>
      <w:tr>
        <w:trPr>
          <w:trHeight w:val="64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tabs>
                <w:tab w:val="right" w:leader="dot" w:pos="5843"/>
              </w:tabs>
              <w:rPr>
                <w:color w:val="#000000"/>
                <w:sz w:val="23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Corriple « fonds de développer	</w:t>
            </w:r>
            <w:r>
              <w:rPr>
                <w:color w:val="#000000"/>
                <w:sz w:val="23"/>
                <w:lang w:val="fr-FR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rienl• des arts et de la</w:t>
            </w:r>
          </w:p>
          <w:p>
            <w:pPr>
              <w:ind w:right="0" w:left="130" w:firstLine="0"/>
              <w:spacing w:before="72" w:after="0" w:line="204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culture ))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59" w:type="auto"/>
            <w:textDirection w:val="lrTb"/>
            <w:vAlign w:val="center"/>
          </w:tcPr>
          <w:p>
            <w:pPr>
              <w:ind w:right="0" w:left="1545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349" w:type="auto"/>
            <w:textDirection w:val="lrTb"/>
            <w:vAlign w:val="center"/>
          </w:tcPr>
          <w:p>
            <w:pPr>
              <w:ind w:right="9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</w:tr>
    </w:tbl>
    <w:p>
      <w:pPr>
        <w:spacing w:before="0" w:after="657" w:line="20" w:lineRule="exact"/>
      </w:pPr>
    </w:p>
    <w:p>
      <w:pPr>
        <w:ind w:right="144" w:left="72" w:firstLine="720"/>
        <w:spacing w:before="0" w:after="0" w:line="276" w:lineRule="auto"/>
        <w:jc w:val="left"/>
        <w:tabs>
          <w:tab w:val="clear" w:pos="360"/>
          <w:tab w:val="decimal" w:pos="1152"/>
        </w:tabs>
        <w:numPr>
          <w:ilvl w:val="0"/>
          <w:numId w:val="22"/>
        </w:numPr>
        <w:rPr>
          <w:b w:val="true"/>
          <w:color w:val="#000000"/>
          <w:sz w:val="21"/>
          <w:lang w:val="fr-FR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1"/>
          <w:lang w:val="fr-FR"/>
          <w:spacing w:val="-6"/>
          <w:w w:val="100"/>
          <w:strike w:val="false"/>
          <w:vertAlign w:val="baseline"/>
          <w:rFonts w:ascii="Tahoma" w:hAnsi="Tahoma"/>
        </w:rPr>
        <w:t xml:space="preserve">Les ressources de trésorerie </w:t>
      </w:r>
      <w:r>
        <w:rPr>
          <w:color w:val="#000000"/>
          <w:sz w:val="23"/>
          <w:lang w:val="fr-FR"/>
          <w:spacing w:val="-6"/>
          <w:w w:val="100"/>
          <w:strike w:val="false"/>
          <w:vertAlign w:val="baseline"/>
          <w:rFonts w:ascii="Arial" w:hAnsi="Arial"/>
        </w:rPr>
        <w:t xml:space="preserve">sont évaluées à 1 193 337 millions de francs CFA, se </w:t>
      </w:r>
      <w:r>
        <w:rPr>
          <w:color w:val="#000000"/>
          <w:sz w:val="23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décomposant comme suit :</w:t>
      </w:r>
    </w:p>
    <w:p>
      <w:pPr>
        <w:ind w:right="144" w:left="72" w:firstLine="0"/>
        <w:spacing w:before="252" w:after="0" w:line="290" w:lineRule="auto"/>
        <w:jc w:val="left"/>
        <w:rPr>
          <w:b w:val="true"/>
          <w:color w:val="#000000"/>
          <w:sz w:val="21"/>
          <w:lang w:val="fr-FR"/>
          <w:spacing w:val="-4"/>
          <w:w w:val="100"/>
          <w:strike w:val="false"/>
          <w:vertAlign w:val="baseline"/>
          <w:rFonts w:ascii="Tahoma" w:hAnsi="Tahoma"/>
        </w:rPr>
      </w:pP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461.6pt;height:79.6pt;z-index:-963;margin-left:76.9pt;margin-top:484.85pt;mso-wrap-distance-left:16.4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107.8pt;height:26.9pt;z-index:-962;margin-left:396.75pt;margin-top:48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7935" w:y="9774" w:w="2156" w:h="538" w:hSpace="0" w:vSpace="0" w:wrap="3"/>
                    <w:rPr>
                      <w:b w:val="true"/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Montant
</w:t>
                    <w:br/>
                  </w:r>
                  <w:r>
                    <w:rPr>
                      <w:color w:val="#000000"/>
                      <w:sz w:val="23"/>
                      <w:lang w:val="fr-FR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(en millions de FCFA)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37.8pt;height:20.95pt;z-index:-961;margin-left:203.25pt;margin-top:485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216" w:lineRule="auto"/>
                    <w:jc w:val="left"/>
                    <w:framePr w:hAnchor="page" w:vAnchor="page" w:x="4065" w:y="9713" w:w="756" w:h="419" w:hSpace="0" w:vSpace="0" w:wrap="3"/>
                    <w:rPr>
                      <w:b w:val="true"/>
                      <w:color w:val="#000000"/>
                      <w:sz w:val="21"/>
                      <w:lang w:val="fr-F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fr-F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Libellés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229.3pt;height:14.15pt;z-index:-960;margin-left:83.75pt;margin-top:517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675" w:y="10346" w:w="4586" w:h="283" w:hSpace="0" w:vSpace="0" w:wrap="3"/>
                    <w:rPr>
                      <w:color w:val="#000000"/>
                      <w:sz w:val="23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fr-FR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Emission des dettes à moyen et long termes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93.7pt;height:10.6pt;z-index:-959;margin-left:444.8pt;margin-top:518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8896" w:y="10372" w:w="1874" w:h="212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426 192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151.75pt;height:13.95pt;z-index:-958;margin-left:83.55pt;margin-top:533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671" w:y="10670" w:w="3035" w:h="279" w:hSpace="0" w:vSpace="0" w:wrap="3"/>
                    <w:rPr>
                      <w:color w:val="#000000"/>
                      <w:sz w:val="23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3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Obligations et bons du trésor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91.7pt;height:10.95pt;z-index:-957;margin-left:446.8pt;margin-top:534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8936" w:y="10693" w:w="1834" w:h="219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617 548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92.25pt;height:12pt;z-index:-956;margin-left:446.25pt;margin-top:55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04" w:lineRule="auto"/>
                    <w:jc w:val="left"/>
                    <w:framePr w:hAnchor="page" w:vAnchor="page" w:x="8925" w:y="11017" w:w="1845" w:h="240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149 597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165.4pt;height:12.35pt;z-index:-955;margin-left:77.45pt;margin-top:55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page" w:vAnchor="page" w:x="1549" w:y="11010" w:w="3308" w:h="247" w:hSpace="0" w:vSpace="0" w:wrap="3"/>
                    <w:rPr>
                      <w:color w:val="#000000"/>
                      <w:sz w:val="21"/>
                      <w:lang w:val="fr-FR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Autres ressources de trésorerie</w:t>
                  </w:r>
                </w:p>
              </w:txbxContent>
            </v:textbox>
          </v:shape>
        </w:pict>
      </w:r>
      <w:r>
        <w:pict>
          <v:line strokeweight="0.55pt" strokecolor="#000000" from="534.1pt,514.8pt" to="534.1pt,563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65.45pt,485.1pt" to="365.45pt,563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7.05pt,485.25pt" to="467.35pt,485.2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7.05pt,515.15pt" to="534.5pt,515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7.05pt,531pt" to="534.7pt,53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7.25pt,547.7pt" to="534.85pt,547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76.9pt,564.45pt" to="538.5pt,564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76.9pt,484.85pt" to="76.9pt,564.4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1"/>
          <w:lang w:val="fr-FR"/>
          <w:spacing w:val="-4"/>
          <w:w w:val="100"/>
          <w:strike w:val="false"/>
          <w:vertAlign w:val="baseline"/>
          <w:rFonts w:ascii="Tahoma" w:hAnsi="Tahoma"/>
        </w:rPr>
        <w:t xml:space="preserve">Article </w:t>
      </w:r>
      <w:r>
        <w:rPr>
          <w:b w:val="true"/>
          <w:color w:val="#000000"/>
          <w:sz w:val="23"/>
          <w:lang w:val="fr-FR"/>
          <w:spacing w:val="-4"/>
          <w:w w:val="105"/>
          <w:strike w:val="false"/>
          <w:vertAlign w:val="baseline"/>
          <w:rFonts w:ascii="Arial" w:hAnsi="Arial"/>
        </w:rPr>
        <w:t xml:space="preserve">30 : </w:t>
      </w:r>
      <w:r>
        <w:rPr>
          <w:color w:val="#000000"/>
          <w:sz w:val="23"/>
          <w:lang w:val="fr-FR"/>
          <w:spacing w:val="-4"/>
          <w:w w:val="100"/>
          <w:strike w:val="false"/>
          <w:vertAlign w:val="baseline"/>
          <w:rFonts w:ascii="Arial" w:hAnsi="Arial"/>
        </w:rPr>
        <w:t xml:space="preserve">Sous réserve des dispositions de la présente loi, les dispositions législatives et </w:t>
      </w:r>
      <w:r>
        <w:rPr>
          <w:color w:val="#000000"/>
          <w:sz w:val="23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réglementaires relatives aux charges de l'Etat demeurent en vigueur.</w:t>
      </w:r>
    </w:p>
    <w:p>
      <w:pPr>
        <w:ind w:right="144" w:left="72" w:firstLine="0"/>
        <w:spacing w:before="180" w:after="216" w:line="268" w:lineRule="auto"/>
        <w:jc w:val="left"/>
        <w:rPr>
          <w:b w:val="true"/>
          <w:color w:val="#000000"/>
          <w:sz w:val="25"/>
          <w:lang w:val="fr-F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6"/>
          <w:w w:val="100"/>
          <w:strike w:val="false"/>
          <w:vertAlign w:val="baseline"/>
          <w:rFonts w:ascii="Times New Roman" w:hAnsi="Times New Roman"/>
        </w:rPr>
        <w:t xml:space="preserve">Article 31 : </w:t>
      </w:r>
      <w:r>
        <w:rPr>
          <w:color w:val="#000000"/>
          <w:sz w:val="23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montant des crédits de paiement ouverts au budget de l'Etat pour la </w:t>
      </w:r>
      <w:r>
        <w:rPr>
          <w:color w:val="#000000"/>
          <w:sz w:val="23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gestion 2023 est fixé à 2 346 400 millions de francs CFA se décomposant comme suit :</w:t>
      </w:r>
    </w:p>
    <w:tbl>
      <w:tblPr>
        <w:jc w:val="left"/>
        <w:tblInd w:w="353" w:type="dxa"/>
        <w:tblLayout w:type="fixed"/>
        <w:tblCellMar>
          <w:left w:w="0" w:type="dxa"/>
          <w:right w:w="0" w:type="dxa"/>
        </w:tblCellMar>
      </w:tblPr>
      <w:tblGrid>
        <w:gridCol w:w="5706"/>
        <w:gridCol w:w="1577"/>
        <w:gridCol w:w="1789"/>
      </w:tblGrid>
      <w:tr>
        <w:trPr>
          <w:trHeight w:val="60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59" w:type="auto"/>
            <w:textDirection w:val="lrTb"/>
            <w:vAlign w:val="center"/>
          </w:tcPr>
          <w:p>
            <w:pPr>
              <w:ind w:right="24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Libellés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425" w:type="auto"/>
            <w:textDirection w:val="lrTb"/>
            <w:vAlign w:val="top"/>
          </w:tcPr>
          <w:p>
            <w:pPr>
              <w:ind w:right="0" w:left="0" w:firstLine="0"/>
              <w:spacing w:before="0" w:after="0" w:line="266" w:lineRule="auto"/>
              <w:jc w:val="center"/>
              <w:rPr>
                <w:b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Montant
</w:t>
              <w:br/>
            </w:r>
            <w:r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(en millions de FCFA)</w:t>
            </w:r>
          </w:p>
        </w:tc>
      </w:tr>
      <w:tr>
        <w:trPr>
          <w:trHeight w:val="33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59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Dépenses ordinaires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636" w:type="auto"/>
            <w:textDirection w:val="lrTb"/>
            <w:vAlign w:val="center"/>
          </w:tcPr>
          <w:p>
            <w:pPr>
              <w:ind w:right="4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425" w:type="auto"/>
            <w:textDirection w:val="lrTb"/>
            <w:vAlign w:val="center"/>
          </w:tcPr>
          <w:p>
            <w:pPr>
              <w:ind w:right="88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258 200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59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Dépenses en capital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425" w:type="auto"/>
            <w:textDirection w:val="lrTb"/>
            <w:vAlign w:val="center"/>
          </w:tcPr>
          <w:p>
            <w:pPr>
              <w:ind w:right="97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959 750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59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Dépenses du FNRB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425" w:type="auto"/>
            <w:textDirection w:val="lrTb"/>
            <w:vAlign w:val="center"/>
          </w:tcPr>
          <w:p>
            <w:pPr>
              <w:ind w:right="97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105 400</w:t>
            </w:r>
          </w:p>
        </w:tc>
      </w:tr>
      <w:tr>
        <w:trPr>
          <w:trHeight w:val="33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59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Dépenses des comptes d'affectation spéciale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425" w:type="auto"/>
            <w:textDirection w:val="lrTb"/>
            <w:vAlign w:val="center"/>
          </w:tcPr>
          <w:p>
            <w:pPr>
              <w:ind w:right="97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23 050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860" w:top="734" w:right="1088" w:left="1210" w:header="720" w:footer="720"/>
          <w:titlePg w:val="false"/>
        </w:sectPr>
      </w:pPr>
    </w:p>
    <w:p>
      <w:pPr>
        <w:ind w:right="72" w:left="72" w:firstLine="0"/>
        <w:spacing w:before="0" w:after="0" w:line="295" w:lineRule="auto"/>
        <w:jc w:val="left"/>
        <w:rPr>
          <w:color w:val="#000000"/>
          <w:sz w:val="19"/>
          <w:lang w:val="fr-FR"/>
          <w:spacing w:val="16"/>
          <w:w w:val="100"/>
          <w:strike w:val="false"/>
          <w:vertAlign w:val="baseline"/>
          <w:rFonts w:ascii="Tahoma" w:hAnsi="Tahoma"/>
        </w:rPr>
      </w:pP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452pt;height:10.05pt;z-index:-954;margin-left:0pt;margin-top:717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52" w:left="0" w:firstLine="0"/>
                    <w:spacing w:before="0" w:after="0" w:line="199" w:lineRule="auto"/>
                    <w:jc w:val="right"/>
                    <w:framePr w:hAnchor="text" w:vAnchor="text" w:y="14348" w:w="9040" w:h="201" w:hSpace="0" w:vSpace="0" w:wrap="3"/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18</w:t>
                  </w:r>
                </w:p>
              </w:txbxContent>
            </v:textbox>
          </v:shape>
        </w:pict>
      </w:r>
      <w:r>
        <w:pict>
          <v:line strokeweight="0.55pt" strokecolor="#000000" from="11.7pt,43.35pt" to="448.25pt,43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r-FR"/>
          <w:spacing w:val="16"/>
          <w:w w:val="100"/>
          <w:strike w:val="false"/>
          <w:vertAlign w:val="baseline"/>
          <w:rFonts w:ascii="Tahoma" w:hAnsi="Tahoma"/>
        </w:rPr>
        <w:t xml:space="preserve">Article 32 : </w:t>
      </w:r>
      <w:r>
        <w:rPr>
          <w:color w:val="#000000"/>
          <w:sz w:val="21"/>
          <w:lang w:val="fr-FR"/>
          <w:spacing w:val="16"/>
          <w:w w:val="100"/>
          <w:strike w:val="false"/>
          <w:vertAlign w:val="baseline"/>
          <w:rFonts w:ascii="Arial" w:hAnsi="Arial"/>
        </w:rPr>
        <w:t xml:space="preserve">Les charges de la loi de finances pour la gestion 2023 sont évaluées à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3 033 337 millions de francs CFA, se décomposant comme ci-après :</w:t>
      </w:r>
    </w:p>
    <w:p>
      <w:pPr>
        <w:ind w:right="144" w:left="72" w:firstLine="0"/>
        <w:spacing w:before="0" w:after="0" w:line="292" w:lineRule="auto"/>
        <w:jc w:val="left"/>
        <w:rPr>
          <w:color w:val="#000000"/>
          <w:sz w:val="19"/>
          <w:lang w:val="fr-FR"/>
          <w:spacing w:val="5"/>
          <w:w w:val="100"/>
          <w:strike w:val="false"/>
          <w:vertAlign w:val="baseline"/>
          <w:rFonts w:ascii="Tahoma" w:hAnsi="Tahoma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437.4pt;height:61.35pt;z-index:-953;margin-left:82.65pt;margin-top:115.1pt;mso-wrap-distance-top:0.9pt;mso-wrap-distance-bottom:24.9pt;mso-wrap-distance-left:10.45pt;mso-wrap-distance-right:4.1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101.9pt;height:25.4pt;z-index:-952;margin-left:396.2pt;margin-top:11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7924" w:y="2370" w:w="2038" w:h="508" w:hSpace="0" w:vSpace="0" w:wrap="3"/>
                    <w:rPr>
                      <w:b w:val="true"/>
                      <w:color w:val="#000000"/>
                      <w:sz w:val="21"/>
                      <w:lang w:val="fr-FR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fr-FR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Montant
</w:t>
                    <w:br/>
                  </w:r>
                  <w:r>
                    <w:rPr>
                      <w:color w:val="#000000"/>
                      <w:sz w:val="21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(en millions de FCFA)</w:t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246.45pt;height:20.15pt;z-index:-951;margin-left:89.3pt;margin-top:11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448" w:firstLine="0"/>
                    <w:spacing w:before="144" w:after="0" w:line="240" w:lineRule="auto"/>
                    <w:jc w:val="left"/>
                    <w:framePr w:hAnchor="page" w:vAnchor="page" w:x="1786" w:y="2302" w:w="4929" w:h="403" w:hSpace="0" w:vSpace="0" w:wrap="3"/>
                    <w:rPr>
                      <w:color w:val="#000000"/>
                      <w:sz w:val="19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Libellés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246.45pt;height:11.15pt;z-index:-950;margin-left:89.3pt;margin-top:14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786" w:y="2935" w:w="4929" w:h="223" w:hSpace="0" w:vSpace="0" w:wrap="3"/>
                    <w:rPr>
                      <w:color w:val="#000000"/>
                      <w:sz w:val="21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Crédits de paiement ouverts au budget de l'Etat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d="f" style="position:absolute;width:44.8pt;height:11.15pt;z-index:-949;margin-left:441.05pt;margin-top:14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8821" w:y="2935" w:w="896" w:h="223" w:hSpace="0" w:vSpace="0" w:wrap="3"/>
                    <w:rPr>
                      <w:color w:val="#000000"/>
                      <w:sz w:val="21"/>
                      <w:lang w:val="fr-FR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2 346 400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437.4pt;height:17.65pt;z-index:-948;margin-left:82.65pt;margin-top:157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36" w:after="72" w:line="240" w:lineRule="auto"/>
                    <w:jc w:val="left"/>
                    <w:framePr w:hAnchor="page" w:vAnchor="page" w:x="1653" w:y="3158" w:w="8748" w:h="353" w:hSpace="0" w:vSpace="0" w:wrap="3"/>
                    <w:tabs>
                      <w:tab w:val="right" w:leader="none" w:pos="7920"/>
                    </w:tabs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Charges de trésorerie	</w:t>
                  </w:r>
                  <w:r>
                    <w:rPr>
                      <w:color w:val="#000000"/>
                      <w:sz w:val="21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686 937</w:t>
                  </w:r>
                </w:p>
              </w:txbxContent>
            </v:textbox>
          </v:shape>
        </w:pict>
      </w:r>
      <w:r>
        <w:pict>
          <v:line strokeweight="0.35pt" strokecolor="#000000" from="372.8pt,115.1pt" to="372.8pt,162.3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000000" from="519.5pt,141.9pt" to="519.5pt,175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83.2pt,143.7pt" to="520.1pt,143.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82.85pt,159.55pt" to="519.9pt,159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82.65pt,176.45pt" to="520.05pt,176.4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Article 34 : </w:t>
      </w:r>
      <w:r>
        <w:rPr>
          <w:color w:val="#000000"/>
          <w:sz w:val="21"/>
          <w:lang w:val="fr-FR"/>
          <w:spacing w:val="5"/>
          <w:w w:val="100"/>
          <w:strike w:val="false"/>
          <w:vertAlign w:val="baseline"/>
          <w:rFonts w:ascii="Arial" w:hAnsi="Arial"/>
        </w:rPr>
        <w:t xml:space="preserve">Le budget de l'Eta t pour la gestion 2023 dégage un solde budgétaire global négatif de 506 400 millions de francs CFA déterminé ainsi qu'il suit :</w:t>
      </w:r>
    </w:p>
    <w:p>
      <w:pPr>
        <w:ind w:right="792" w:left="3672" w:firstLine="-2376"/>
        <w:spacing w:before="180" w:after="0" w:line="427" w:lineRule="auto"/>
        <w:jc w:val="left"/>
        <w:rPr>
          <w:color w:val="#000000"/>
          <w:sz w:val="20"/>
          <w:lang w:val="fr-FR"/>
          <w:spacing w:val="5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20"/>
          <w:lang w:val="fr-FR"/>
          <w:spacing w:val="5"/>
          <w:w w:val="100"/>
          <w:strike w:val="false"/>
          <w:u w:val="single"/>
          <w:vertAlign w:val="baseline"/>
          <w:rFonts w:ascii="Tahoma" w:hAnsi="Tahoma"/>
        </w:rPr>
        <w:t xml:space="preserve">TABLEAU D'EQUILIBRE GENERAL DE LA LOI DE FINANCES GESTION 2023 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(En millions de F CFA) J</w:t>
      </w:r>
      <w:r>
        <w:rPr>
          <w:color w:val="#000000"/>
          <w:sz w:val="21"/>
          <w:lang w:val="fr-FR"/>
          <w:spacing w:val="0"/>
          <w:w w:val="105"/>
          <w:strike w:val="false"/>
          <w:vertAlign w:val="subscript"/>
          <w:rFonts w:ascii="Arial" w:hAnsi="Arial"/>
        </w:rPr>
        <w:t xml:space="preserve">1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764" w:top="1412" w:right="1374" w:left="1444" w:header="720" w:footer="720"/>
          <w:titlePg w:val="false"/>
        </w:sectPr>
      </w:pPr>
    </w:p>
    <w:p>
      <w:pPr>
        <w:ind w:right="0" w:left="2376" w:firstLine="0"/>
        <w:spacing w:before="0" w:after="0" w:line="240" w:lineRule="auto"/>
        <w:jc w:val="left"/>
        <w:tabs>
          <w:tab w:val="right" w:leader="none" w:pos="7776"/>
        </w:tabs>
        <w:rPr>
          <w:color w:val="#000000"/>
          <w:sz w:val="16"/>
          <w:lang w:val="fr-FR"/>
          <w:spacing w:val="-10"/>
          <w:w w:val="100"/>
          <w:strike w:val="false"/>
          <w:vertAlign w:val="baseline"/>
          <w:rFonts w:ascii="Arial" w:hAnsi="Arial"/>
        </w:rPr>
      </w:pP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492pt;height:9.75pt;z-index:-947;margin-left:0pt;margin-top:734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40" w:left="0" w:firstLine="0"/>
                    <w:spacing w:before="0" w:after="0" w:line="213" w:lineRule="auto"/>
                    <w:jc w:val="right"/>
                    <w:framePr w:hAnchor="text" w:vAnchor="text" w:y="14682" w:w="9840" w:h="195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19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fr-FR"/>
          <w:spacing w:val="-10"/>
          <w:w w:val="100"/>
          <w:strike w:val="false"/>
          <w:vertAlign w:val="baseline"/>
          <w:rFonts w:ascii="Arial" w:hAnsi="Arial"/>
        </w:rPr>
        <w:t xml:space="preserve">TA3LEAU	</w:t>
      </w:r>
      <w:r>
        <w:rPr>
          <w:color w:val="#000000"/>
          <w:sz w:val="16"/>
          <w:lang w:val="fr-FR"/>
          <w:spacing w:val="-4"/>
          <w:w w:val="100"/>
          <w:strike w:val="false"/>
          <w:vertAlign w:val="baseline"/>
          <w:rFonts w:ascii="Arial" w:hAnsi="Arial"/>
        </w:rPr>
        <w:t xml:space="preserve">De LA Lo D=FlNANC.i."S GE...STIZ:m 2023</w:t>
      </w:r>
    </w:p>
    <w:tbl>
      <w:tblPr>
        <w:jc w:val="left"/>
        <w:tblInd w:w="461" w:type="dxa"/>
        <w:tblLayout w:type="fixed"/>
        <w:tblCellMar>
          <w:left w:w="0" w:type="dxa"/>
          <w:right w:w="0" w:type="dxa"/>
        </w:tblCellMar>
      </w:tblPr>
      <w:tblGrid>
        <w:gridCol w:w="3870"/>
        <w:gridCol w:w="14"/>
        <w:gridCol w:w="11"/>
        <w:gridCol w:w="18"/>
        <w:gridCol w:w="745"/>
        <w:gridCol w:w="18"/>
        <w:gridCol w:w="33"/>
        <w:gridCol w:w="21"/>
        <w:gridCol w:w="846"/>
        <w:gridCol w:w="184"/>
        <w:gridCol w:w="832"/>
        <w:gridCol w:w="46"/>
        <w:gridCol w:w="51"/>
        <w:gridCol w:w="745"/>
        <w:gridCol w:w="54"/>
        <w:gridCol w:w="36"/>
        <w:gridCol w:w="130"/>
        <w:gridCol w:w="68"/>
        <w:gridCol w:w="734"/>
        <w:gridCol w:w="72"/>
        <w:gridCol w:w="832"/>
      </w:tblGrid>
      <w:tr>
        <w:trPr>
          <w:trHeight w:val="184" w:hRule="exact"/>
        </w:trPr>
        <w:tc>
          <w:tcPr>
            <w:gridSpan w:val="2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  <w:vMerge w:val="restart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OPERATIONS BLIDGETAIRES</w:t>
            </w:r>
          </w:p>
        </w:tc>
        <w:tc>
          <w:tcPr>
            <w:gridSpan w:val="8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RESSOURCES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54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CHARGES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67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SOLDES</w:t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1 541 248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1 840 </w:t>
            </w:r>
            <w:r>
              <w:rPr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2 273 093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2 34,S 400</w:t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-.;33 31: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clear" w:pos="72"/>
                <w:tab w:val="decimal" w:pos="187"/>
                <w:tab w:val="right" w:leader="none" w:pos="749"/>
              </w:tabs>
              <w:numPr>
                <w:ilvl w:val="0"/>
                <w:numId w:val="23"/>
              </w:numPr>
              <w:rPr>
                <w:color w:val="#000000"/>
                <w:sz w:val="14"/>
                <w:lang w:val="fr-FR"/>
                <w:spacing w:val="-26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26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4"/>
                <w:lang w:val="fr-FR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5:..'	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-ICC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P113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10 873 000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 I 670 </w:t>
            </w:r>
            <w:r>
              <w:rPr>
                <w:i w:val="true"/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3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Déficit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5,9%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4,3%</w:t>
            </w:r>
          </w:p>
        </w:tc>
        <w:tc>
          <w:tcPr>
            <w:gridSpan w:val="3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79" w:hRule="exact"/>
        </w:trPr>
        <w:tc>
          <w:tcPr>
            <w:gridSpan w:val="1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LFR 2022</w:t>
            </w:r>
          </w:p>
        </w:tc>
        <w:tc>
          <w:tcPr>
            <w:gridSpan w:val="4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PLF 2023</w:t>
            </w:r>
          </w:p>
        </w:tc>
        <w:tc>
          <w:tcPr>
            <w:gridSpan w:val="1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7053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LFR 2022</w:t>
            </w:r>
          </w:p>
        </w:tc>
        <w:tc>
          <w:tcPr>
            <w:gridSpan w:val="3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PLF 2023</w:t>
            </w:r>
          </w:p>
        </w:tc>
        <w:tc>
          <w:tcPr>
            <w:gridSpan w:val="3"/>
            <w:tcBorders>
              <w:top w:val="0" w:sz="0" w:color="#000000"/>
              <w:bottom w:val="double" w:sz="11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LFR 2022</w:t>
            </w:r>
          </w:p>
        </w:tc>
        <w:tc>
          <w:tcPr>
            <w:gridSpan w:val="2"/>
            <w:tcBorders>
              <w:top w:val="single" w:sz="4" w:color="#000000"/>
              <w:bottom w:val="double" w:sz="11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r',.: 2023</w:t>
            </w:r>
          </w:p>
        </w:tc>
      </w:tr>
      <w:tr>
        <w:trPr>
          <w:trHeight w:val="540" w:hRule="exact"/>
        </w:trPr>
        <w:tc>
          <w:tcPr>
            <w:gridSpan w:val="9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 - </w:t>
            </w:r>
            <w:r>
              <w:rPr>
                <w:b w:val="true"/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3udget générai</w:t>
            </w:r>
          </w:p>
        </w:tc>
        <w:tc>
          <w:tcPr>
            <w:gridSpan w:val="1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11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A- Recettes totales du budget général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1 568 898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1 758 950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top"/>
          </w:tcPr>
          <w:p>
            <w:pPr>
              <w:ind w:right="144" w:left="36" w:firstLine="144"/>
              <w:spacing w:before="0" w:after="0" w:line="151" w:lineRule="exact"/>
              <w:jc w:val="left"/>
              <w:rPr>
                <w:color w:val="#000000"/>
                <w:sz w:val="14"/>
                <w:lang w:val="fr-FR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ci- Recettes des régies, CAA, A NDF (non compris recettes </w:t>
            </w:r>
            <w:r>
              <w:rPr>
                <w:b w:val="true"/>
                <w:color w:val="#000000"/>
                <w:sz w:val="14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affectée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1 397 000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1 553 600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468" w:left="0" w:firstLine="216"/>
              <w:spacing w:before="0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4"/>
              </w:numPr>
              <w:rPr>
                <w:color w:val="#000000"/>
                <w:sz w:val="14"/>
                <w:lang w:val="fr-FR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Recettes d'ordre (renoncement à des droits/lutte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contre cherté)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57 748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2009" w:left="0" w:firstLine="0"/>
              <w:spacing w:before="0" w:after="0" w:line="240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24"/>
              </w:numPr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Exonérations classiques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25 000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19 900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tabs>
                <w:tab w:val="clear" w:pos="216"/>
                <w:tab w:val="decimal" w:pos="345"/>
              </w:tabs>
              <w:numPr>
                <w:ilvl w:val="0"/>
                <w:numId w:val="24"/>
              </w:numPr>
              <w:rPr>
                <w:color w:val="#000000"/>
                <w:sz w:val="14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Dons budgétaires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37 400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46 600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180" w:left="0" w:firstLine="216"/>
              <w:spacing w:before="0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4"/>
              </w:numP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Fonds de concours et recettes assimilées (FdC et dons </w:t>
            </w:r>
            <w:r>
              <w:rPr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projets]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51 75</w:t>
            </w:r>
            <w:r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4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78 850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3- </w:t>
            </w: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Dépenses du budget général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2 159 043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2 217 </w:t>
            </w: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950</w:t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200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a- Dépenses ordinaires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1 244 137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1 258 200</w:t>
            </w:r>
          </w:p>
        </w:tc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91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continue"/>
          </w:tcPr>
          <w:p/>
        </w:tc>
      </w:tr>
      <w:tr>
        <w:trPr>
          <w:trHeight w:val="16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tabs>
                <w:tab w:val="clear" w:pos="144"/>
                <w:tab w:val="decimal" w:pos="723"/>
              </w:tabs>
              <w:numPr>
                <w:ilvl w:val="0"/>
                <w:numId w:val="25"/>
              </w:numP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Dépenses de personnel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436 750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523 229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tabs>
                <w:tab w:val="clear" w:pos="144"/>
                <w:tab w:val="decimal" w:pos="723"/>
              </w:tabs>
              <w:numPr>
                <w:ilvl w:val="0"/>
                <w:numId w:val="25"/>
              </w:numP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Charges financières de la dette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209 439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177 200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8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tabs>
                <w:tab w:val="clear" w:pos="144"/>
                <w:tab w:val="decimal" w:pos="723"/>
              </w:tabs>
              <w:numPr>
                <w:ilvl w:val="0"/>
                <w:numId w:val="25"/>
              </w:numPr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Dépenses d'acquisitions de biens </w:t>
            </w:r>
            <w:r>
              <w:rPr>
                <w:b w:val="true"/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et services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!93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188 600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tabs>
                <w:tab w:val="clear" w:pos="144"/>
                <w:tab w:val="decimal" w:pos="723"/>
              </w:tabs>
              <w:numPr>
                <w:ilvl w:val="0"/>
                <w:numId w:val="25"/>
              </w:numP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Dépenses de transfert courant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404 648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369 171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8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" Dépenses de tranfertifrlors </w:t>
            </w:r>
            <w:r>
              <w:rPr>
                <w:i w:val="true"/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exonération)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321 900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289 271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8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tabs>
                <w:tab w:val="clear" w:pos="144"/>
                <w:tab w:val="decimal" w:pos="1083"/>
              </w:tabs>
              <w:numPr>
                <w:ilvl w:val="0"/>
                <w:numId w:val="26"/>
              </w:numPr>
              <w:rPr>
                <w:i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Exonérations </w:t>
            </w:r>
            <w:r>
              <w:rPr>
                <w:i w:val="true"/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classiques (LFR </w:t>
            </w:r>
            <w:r>
              <w:rPr>
                <w:color w:val="#000000"/>
                <w:sz w:val="14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20221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900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31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 Dépenses fiscales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(cherté de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la vie et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autres)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57 748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1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60 0001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0" w:hRule="exact"/>
        </w:trPr>
        <w:tc>
          <w:tcPr>
            <w:gridSpan w:val="6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tabs>
                <w:tab w:val="clear" w:pos="144"/>
                <w:tab w:val="decimal" w:pos="1083"/>
              </w:tabs>
              <w:numPr>
                <w:ilvl w:val="0"/>
                <w:numId w:val="26"/>
              </w:numPr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dépenses fiscales dassisaues </w:t>
            </w:r>
            <w:r>
              <w:rPr>
                <w:i w:val="true"/>
                <w:color w:val="#000000"/>
                <w:sz w:val="14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complémentaires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200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b- </w:t>
            </w:r>
            <w:r>
              <w:rPr>
                <w:b w:val="true"/>
                <w:color w:val="#000000"/>
                <w:sz w:val="14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Dépenses en capital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914 906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959 750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1-Sur financement intérieur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611 722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639 150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Contributions budgétaires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534 429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572 800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 Emprunt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Intérieur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293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66 350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57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2- Sur financement extérieur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303 184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320 600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 Prêts projets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251 434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241 750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0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939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 Dons projets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51 750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 </w:t>
            </w: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850</w:t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Solde du budget général (A)-(8)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-590 145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-459 000</w:t>
            </w:r>
          </w:p>
        </w:tc>
      </w:tr>
      <w:tr>
        <w:trPr>
          <w:trHeight w:val="414" w:hRule="exact"/>
        </w:trPr>
        <w:tc>
          <w:tcPr>
            <w:gridSpan w:val="9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Il- Budget annexe (Fonds national des retraites du Bénin)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 </w:t>
            </w: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i w:val="true"/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 </w:t>
            </w: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102 200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105 400</w:t>
            </w:r>
          </w:p>
        </w:tc>
        <w:tc>
          <w:tcPr>
            <w:gridSpan w:val="5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" w:hRule="exact"/>
        </w:trPr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restart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Fonds National des Retraites du Bénin</w:t>
            </w:r>
          </w:p>
        </w:tc>
        <w:tc>
          <w:tcPr>
            <w:gridSpan w:val="4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center"/>
            <w:vMerge w:val="restart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55 500</w:t>
            </w:r>
          </w:p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102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105 400</w:t>
            </w:r>
          </w:p>
        </w:tc>
        <w:tc>
          <w:tcPr>
            <w:gridSpan w:val="5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continue"/>
          </w:tcPr>
          <w:p/>
        </w:tc>
      </w:tr>
      <w:tr>
        <w:trPr>
          <w:trHeight w:val="248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center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center"/>
            <w:vMerge w:val="continue"/>
          </w:tcPr>
          <w:p/>
        </w:tc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" w:hRule="exact"/>
        </w:trPr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center"/>
            <w:vMerge w:val="restart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-46 700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  <w:vMerge w:val="restart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-47 400</w:t>
            </w:r>
          </w:p>
        </w:tc>
      </w:tr>
      <w:tr>
        <w:trPr>
          <w:trHeight w:val="248" w:hRule="exact"/>
        </w:trPr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restart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Solde budget annexe</w:t>
            </w:r>
          </w:p>
        </w:tc>
        <w:tc>
          <w:tcPr>
            <w:gridSpan w:val="4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  <w:vMerge w:val="continue"/>
          </w:tcPr>
          <w:p/>
        </w:tc>
        <w:tc>
          <w:tcPr>
            <w:gridSpan w:val="5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  <w:vMerge w:val="continue"/>
          </w:tcPr>
          <w:p/>
        </w:tc>
        <w:tc>
          <w:tcPr>
            <w:gridSpan w:val="5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center"/>
            <w:vMerge w:val="continue"/>
          </w:tcPr>
          <w:p/>
        </w:tc>
        <w:tc>
          <w:tcPr>
            <w:gridSpan w:val="4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continue"/>
          </w:tcPr>
          <w:p/>
        </w:tc>
      </w:tr>
      <w:tr>
        <w:trPr>
          <w:trHeight w:val="169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099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949" w:type="auto"/>
            <w:textDirection w:val="lrTb"/>
            <w:vAlign w:val="top"/>
            <w:vMerge w:val="continue"/>
          </w:tcPr>
          <w:p/>
        </w:tc>
        <w:tc>
          <w:tcPr>
            <w:gridSpan w:val="5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  <w:vMerge w:val="continue"/>
          </w:tcPr>
          <w:p/>
        </w:tc>
      </w:tr>
      <w:tr>
        <w:trPr>
          <w:trHeight w:val="407" w:hRule="exact"/>
        </w:trPr>
        <w:tc>
          <w:tcPr>
            <w:gridSpan w:val="9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fr-FR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IN - Comptes d'affectation spéciale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0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16 850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23 050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16 850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23 050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55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  <w:r>
              <w:rPr>
                <w:color w:val="#000000"/>
                <w:sz w:val="14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- </w:t>
            </w:r>
            <w:r>
              <w:rPr>
                <w:color w:val="#000000"/>
                <w:sz w:val="1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Opérations Militaires à extérieur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 </w:t>
            </w: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8 000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b- Partenariat Mondial pour l'Eclucation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2 850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2 850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2 850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2 850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c- Modernisation des Régies Financières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6 000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d- Prévention et Gestion des Catastrophes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5 000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3 000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5 000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489" w:firstLine="0"/>
              <w:spacing w:before="0" w:after="0" w:line="240" w:lineRule="auto"/>
              <w:jc w:val="lef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e- Fonds de Développement des Arts et de la Culture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1.200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center"/>
          </w:tcPr>
          <w:p>
            <w:pPr>
              <w:ind w:right="3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1 200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5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center"/>
          </w:tcPr>
          <w:p>
            <w:pPr>
              <w:ind w:right="0" w:left="39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Solde pour Comptes d'affectation spéciale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1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3" w:hRule="exact"/>
        </w:trPr>
        <w:tc>
          <w:tcPr>
            <w:gridSpan w:val="9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037" w:type="auto"/>
            <w:textDirection w:val="lrTb"/>
            <w:vAlign w:val="center"/>
          </w:tcPr>
          <w:p>
            <w:pPr>
              <w:ind w:right="0" w:left="12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Solde budgétaire global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1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9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.636 343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21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-50,i 4CC</w:t>
            </w:r>
          </w:p>
        </w:tc>
      </w:tr>
    </w:tbl>
    <w:p>
      <w:pPr>
        <w:spacing w:before="0" w:after="578" w:line="20" w:lineRule="exact"/>
      </w:pPr>
    </w:p>
    <w:p>
      <w:pPr>
        <w:ind w:right="576" w:left="0" w:firstLine="0"/>
        <w:spacing w:before="0" w:after="0" w:line="295" w:lineRule="auto"/>
        <w:jc w:val="left"/>
        <w:rPr>
          <w:b w:val="true"/>
          <w:color w:val="#000000"/>
          <w:sz w:val="23"/>
          <w:lang w:val="fr-FR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fr-FR"/>
          <w:spacing w:val="-1"/>
          <w:w w:val="100"/>
          <w:strike w:val="false"/>
          <w:vertAlign w:val="baseline"/>
          <w:rFonts w:ascii="Arial" w:hAnsi="Arial"/>
        </w:rPr>
        <w:t xml:space="preserve">Article 35 </w:t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Arial" w:hAnsi="Arial"/>
        </w:rPr>
        <w:t xml:space="preserve">Les ressources et les charges de trésorerie qui concourent à la réalisation de </w:t>
      </w:r>
      <w:r>
        <w:rPr>
          <w:color w:val="#000000"/>
          <w:sz w:val="23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l'équilibre financier sont évaluées comme suit</w:t>
      </w:r>
    </w:p>
    <w:p>
      <w:pPr>
        <w:sectPr>
          <w:pgSz w:w="11918" w:h="16854" w:orient="portrait"/>
          <w:type w:val="nextPage"/>
          <w:textDirection w:val="lrTb"/>
          <w:pgMar w:bottom="788" w:top="1054" w:right="970" w:left="1048" w:header="720" w:footer="720"/>
          <w:titlePg w:val="false"/>
        </w:sectPr>
      </w:pPr>
    </w:p>
    <w:p>
      <w:pPr>
        <w:ind w:right="0" w:left="4320" w:firstLine="0"/>
        <w:spacing w:before="0" w:after="0" w:line="240" w:lineRule="auto"/>
        <w:jc w:val="lef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d="f" style="position:absolute;width:468pt;height:9.25pt;z-index:-946;margin-left:0pt;margin-top:717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68" w:left="0" w:firstLine="0"/>
                    <w:spacing w:before="0" w:after="0" w:line="204" w:lineRule="auto"/>
                    <w:jc w:val="right"/>
                    <w:framePr w:hAnchor="text" w:vAnchor="text" w:y="14344" w:w="9360" w:h="185" w:hSpace="0" w:vSpace="0" w:wrap="3"/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</w:t>
                  </w:r>
                </w:p>
              </w:txbxContent>
            </v:textbox>
          </v:shape>
        </w:pict>
      </w:r>
      <w:r>
        <w:pict>
          <v:line strokeweight="0.7pt" strokecolor="#000000" from="522.55pt,552.65pt" to="522.55pt,720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(En millions de F CFA)</w:t>
      </w:r>
    </w:p>
    <w:p>
      <w:pPr>
        <w:spacing w:before="0" w:after="0" w:line="0"/>
      </w:pPr>
      <w:r>
        <w:pict>
          <v:line strokeweight="0.2pt" strokecolor="#000000" from="44.45pt,0.15pt" to="389.4pt,0.1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540" w:type="dxa"/>
        <w:tblLayout w:type="fixed"/>
        <w:tblCellMar>
          <w:left w:w="0" w:type="dxa"/>
          <w:right w:w="0" w:type="dxa"/>
        </w:tblCellMar>
      </w:tblPr>
      <w:tblGrid>
        <w:gridCol w:w="3610"/>
        <w:gridCol w:w="4"/>
        <w:gridCol w:w="39"/>
        <w:gridCol w:w="62"/>
        <w:gridCol w:w="18"/>
        <w:gridCol w:w="25"/>
        <w:gridCol w:w="651"/>
        <w:gridCol w:w="69"/>
        <w:gridCol w:w="50"/>
        <w:gridCol w:w="688"/>
        <w:gridCol w:w="14"/>
        <w:gridCol w:w="54"/>
        <w:gridCol w:w="51"/>
        <w:gridCol w:w="813"/>
        <w:gridCol w:w="15"/>
        <w:gridCol w:w="64"/>
        <w:gridCol w:w="760"/>
        <w:gridCol w:w="889"/>
        <w:gridCol w:w="4"/>
        <w:gridCol w:w="43"/>
        <w:gridCol w:w="54"/>
        <w:gridCol w:w="11"/>
        <w:gridCol w:w="789"/>
      </w:tblGrid>
      <w:tr>
        <w:trPr>
          <w:trHeight w:val="396" w:hRule="exact"/>
        </w:trPr>
        <w:tc>
          <w:tcPr>
            <w:gridSpan w:val="6"/>
            <w:tcBorders>
              <w:top w:val="single" w:sz="2" w:color="#000000"/>
              <w:bottom w:val="0" w:sz="0" w:color="#000000"/>
              <w:left w:val="none" w:sz="0" w:color="#000000"/>
              <w:right w:val="single" w:sz="2" w:color="#000000"/>
            </w:tcBorders>
            <w:tcW w:w="4298" w:type="auto"/>
            <w:textDirection w:val="lrTb"/>
            <w:vAlign w:val="center"/>
            <w:vMerge w:val="restart"/>
          </w:tcPr>
          <w:p>
            <w:pPr>
              <w:ind w:right="0" w:left="13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  <w:t xml:space="preserve">OPERATIONS DE TRESORERlE</w:t>
            </w:r>
          </w:p>
        </w:tc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75" w:type="auto"/>
            <w:textDirection w:val="lrTb"/>
            <w:vAlign w:val="center"/>
          </w:tcPr>
          <w:p>
            <w:pPr>
              <w:ind w:right="0" w:left="400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  <w:t xml:space="preserve">RESSOURCES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460" w:left="0" w:firstLine="0"/>
              <w:spacing w:before="0" w:after="0" w:line="240" w:lineRule="auto"/>
              <w:jc w:val="right"/>
              <w:tabs>
                <w:tab w:val="right" w:leader="none" w:pos="1192"/>
              </w:tabs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	</w:t>
            </w: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CHARGES</w:t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center"/>
          </w:tcPr>
          <w:p>
            <w:pPr>
              <w:ind w:right="0" w:left="749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SOLDES</w:t>
            </w:r>
          </w:p>
        </w:tc>
      </w:tr>
      <w:tr>
        <w:trPr>
          <w:trHeight w:val="407" w:hRule="exact"/>
        </w:trPr>
        <w:tc>
          <w:tcPr>
            <w:gridSpan w:val="6"/>
            <w:tcBorders>
              <w:top w:val="0" w:sz="0" w:color="#000000"/>
              <w:bottom w:val="single" w:sz="2" w:color="#000000"/>
              <w:left w:val="none" w:sz="0" w:color="#000000"/>
              <w:right w:val="single" w:sz="2" w:color="#000000"/>
            </w:tcBorders>
            <w:tcW w:w="4298" w:type="auto"/>
            <w:textDirection w:val="lrTb"/>
            <w:vAlign w:val="center"/>
            <w:vMerge w:val="continue"/>
          </w:tcPr>
          <w:p/>
        </w:tc>
        <w:tc>
          <w:tcPr>
            <w:gridSpan w:val="1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633" w:hRule="exact"/>
        </w:trPr>
        <w:tc>
          <w:tcPr>
            <w:gridSpan w:val="6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34"/>
              </w:tabs>
              <w:rPr>
                <w:color w:val="#000000"/>
                <w:sz w:val="18"/>
                <w:lang w:val="fr-FR"/>
                <w:spacing w:val="-4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40"/>
                <w:w w:val="100"/>
                <w:strike w:val="false"/>
                <w:vertAlign w:val="baseline"/>
                <w:rFonts w:ascii="Tahoma" w:hAnsi="Tahoma"/>
              </w:rPr>
              <w:t xml:space="preserve">LFR 2022	</w:t>
            </w:r>
            <w:r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PIF 2023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LFR 2022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PIF 2023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28" w:type="auto"/>
            <w:textDirection w:val="lrTb"/>
            <w:vAlign w:val="center"/>
          </w:tcPr>
          <w:p>
            <w:pPr>
              <w:ind w:right="21" w:left="0" w:firstLine="0"/>
              <w:spacing w:before="0" w:after="0" w:line="240" w:lineRule="auto"/>
              <w:jc w:val="right"/>
              <w:tabs>
                <w:tab w:val="right" w:leader="none" w:pos="980"/>
              </w:tabs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	</w:t>
            </w:r>
            <w:r>
              <w:rPr>
                <w:color w:val="#000000"/>
                <w:sz w:val="18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1FR 2022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PU 2023</w:t>
            </w:r>
          </w:p>
        </w:tc>
      </w:tr>
      <w:tr>
        <w:trPr>
          <w:trHeight w:val="483" w:hRule="exact"/>
        </w:trPr>
        <w:tc>
          <w:tcPr>
            <w:gridSpan w:val="5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73" w:type="auto"/>
            <w:textDirection w:val="lrTb"/>
            <w:vAlign w:val="center"/>
          </w:tcPr>
          <w:p>
            <w:pPr>
              <w:ind w:right="92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Besoin de financement (A)+(3)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1 315 413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1 193 337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57" w:hRule="exact"/>
        </w:trPr>
        <w:tc>
          <w:tcPr>
            <w:gridSpan w:val="5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73" w:type="auto"/>
            <w:textDirection w:val="lrTb"/>
            <w:vAlign w:val="center"/>
          </w:tcPr>
          <w:p>
            <w:pPr>
              <w:ind w:right="0" w:left="13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A• Charges de trésorerie</w:t>
            </w:r>
          </w:p>
        </w:tc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144" w:after="0" w:line="199" w:lineRule="auto"/>
              <w:jc w:val="righ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678 568</w:t>
            </w:r>
          </w:p>
          <w:p>
            <w:pPr>
              <w:ind w:right="0" w:left="0" w:firstLine="0"/>
              <w:spacing w:before="108" w:after="0" w:line="206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100 664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144" w:after="0" w:line="196" w:lineRule="auto"/>
              <w:jc w:val="righ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686 937</w:t>
            </w:r>
          </w:p>
          <w:p>
            <w:pPr>
              <w:ind w:right="0" w:left="0" w:firstLine="0"/>
              <w:spacing w:before="108" w:after="0" w:line="201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136 245</w:t>
            </w:r>
          </w:p>
        </w:tc>
        <w:tc>
          <w:tcPr>
            <w:gridSpan w:val="6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1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1464" w:left="0" w:firstLine="0"/>
              <w:spacing w:before="0" w:after="0" w:line="128" w:lineRule="exact"/>
              <w:jc w:val="right"/>
              <w:rPr>
                <w:color w:val="#000000"/>
                <w:sz w:val="16"/>
                <w:lang w:val="fr-FR"/>
                <w:spacing w:val="10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106"/>
                <w:w w:val="100"/>
                <w:strike w:val="false"/>
                <w:vertAlign w:val="baseline"/>
                <w:rFonts w:ascii="Tahoma" w:hAnsi="Tahoma"/>
              </w:rPr>
              <w:t xml:space="preserve">__i</w:t>
            </w:r>
          </w:p>
          <w:p>
            <w:pPr>
              <w:ind w:right="0" w:left="137" w:firstLine="0"/>
              <w:spacing w:before="0" w:after="0" w:line="117" w:lineRule="exact"/>
              <w:jc w:val="left"/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Amortissement Emprunts extérieurs (Prêts)</w:t>
            </w:r>
          </w:p>
        </w:tc>
        <w:tc>
          <w:tcPr>
            <w:gridSpan w:val="4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  <w:vMerge w:val="continue"/>
          </w:tcPr>
          <w:p/>
        </w:tc>
        <w:tc>
          <w:tcPr>
            <w:gridSpan w:val="6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  <w:vMerge w:val="continue"/>
          </w:tcPr>
          <w:p/>
        </w:tc>
      </w:tr>
      <w:tr>
        <w:trPr>
          <w:trHeight w:val="227" w:hRule="exact"/>
        </w:trPr>
        <w:tc>
          <w:tcPr>
            <w:gridSpan w:val="1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' .A7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Cri3E'.''''efll' E-7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.r..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 t cs.craL es lr ter'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.c7i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..:'0'es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fr-FR"/>
                <w:spacing w:val="-12"/>
                <w:w w:val="100"/>
                <w:strike w:val="false"/>
                <w:vertAlign w:val="superscript"/>
                <w:rFonts w:ascii="Tahoma" w:hAnsi="Tahoma"/>
              </w:rPr>
            </w:pPr>
            <w:r>
              <w:rPr>
                <w:color w:val="#000000"/>
                <w:sz w:val="12"/>
                <w:lang w:val="fr-FR"/>
                <w:spacing w:val="-12"/>
                <w:w w:val="100"/>
                <w:strike w:val="false"/>
                <w:vertAlign w:val="superscript"/>
                <w:rFonts w:ascii="Tahoma" w:hAnsi="Tahoma"/>
              </w:rPr>
              <w:t xml:space="preserve">17</w:t>
            </w:r>
            <w:r>
              <w:rPr>
                <w:color w:val="#000000"/>
                <w:sz w:val="16"/>
                <w:lang w:val="fr-FR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 528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56 134</w:t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1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tabs>
                <w:tab w:val="right" w:leader="none" w:pos="2099"/>
              </w:tabs>
              <w:rPr>
                <w:color w:val="#000000"/>
                <w:sz w:val="16"/>
                <w:lang w:val="fr-FR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' A </w:t>
            </w:r>
            <w:r>
              <w:rPr>
                <w:color w:val="#000000"/>
                <w:sz w:val="15"/>
                <w:lang w:val="fr-FR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  <w:r>
              <w:rPr>
                <w:color w:val="#000000"/>
                <w:sz w:val="15"/>
                <w:lang w:val="fr-FR"/>
                <w:spacing w:val="-1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fr-FR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crilem.e'l' </w:t>
            </w:r>
            <w:r>
              <w:rPr>
                <w:color w:val="#000000"/>
                <w:sz w:val="15"/>
                <w:lang w:val="fr-FR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EIC.r."	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ollc7&amp;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G1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[3 443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23 80</w:t>
            </w:r>
            <w:r>
              <w:rPr>
                <w:color w:val="#000000"/>
                <w:sz w:val="16"/>
                <w:lang w:val="fr-FR"/>
                <w:spacing w:val="26"/>
                <w:w w:val="100"/>
                <w:strike w:val="false"/>
                <w:vertAlign w:val="superscript"/>
                <w:rFonts w:ascii="Tahoma" w:hAnsi="Tahoma"/>
              </w:rPr>
              <w:t xml:space="preserve">-7</w:t>
            </w:r>
            <w:r>
              <w:rPr>
                <w:color w:val="#000000"/>
                <w:sz w:val="16"/>
                <w:lang w:val="fr-FR"/>
                <w:spacing w:val="26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3" w:hRule="exact"/>
        </w:trPr>
        <w:tc>
          <w:tcPr>
            <w:gridSpan w:val="1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137" w:firstLine="0"/>
              <w:spacing w:before="0" w:after="0" w:line="240" w:lineRule="auto"/>
              <w:jc w:val="left"/>
              <w:tabs>
                <w:tab w:val="right" w:leader="none" w:pos="2232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	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ATcr:lse.fr', Enicu7 </w:t>
            </w:r>
            <w:r>
              <w:rPr>
                <w:color w:val="#000000"/>
                <w:sz w:val="15"/>
                <w:lang w:val="fr-FR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riLlrbr;f:r.1</w:t>
            </w:r>
            <w:r>
              <w:rPr>
                <w:color w:val="#000000"/>
                <w:sz w:val="15"/>
                <w:lang w:val="fr-FR"/>
                <w:spacing w:val="-17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fr-FR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 6?3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56 304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13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'Amortissement Emprunts inférieurs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7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556 559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529 992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* Pr</w:t>
            </w: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:4</w:t>
            </w: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. oc^cL.es </w:t>
            </w:r>
            <w:r>
              <w:rPr>
                <w:color w:val="#000000"/>
                <w:sz w:val="15"/>
                <w:lang w:val="fr-FR"/>
                <w:spacing w:val="-25"/>
                <w:w w:val="100"/>
                <w:strike w:val="false"/>
                <w:vertAlign w:val="baseline"/>
                <w:rFonts w:ascii="Times New Roman" w:hAnsi="Times New Roman"/>
              </w:rPr>
              <w:t xml:space="preserve">CCO </w:t>
            </w:r>
            <w:r>
              <w:rPr>
                <w:color w:val="#000000"/>
                <w:sz w:val="16"/>
                <w:lang w:val="fr-FR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es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53 553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52 </w:t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superscript"/>
                <w:rFonts w:ascii="Tahoma" w:hAnsi="Tahoma"/>
              </w:rPr>
              <w:t xml:space="preserve">586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6"/>
                <w:lang w:val="fr-FR"/>
                <w:spacing w:val="-23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fr-FR"/>
                <w:spacing w:val="-23"/>
                <w:w w:val="105"/>
                <w:strike w:val="false"/>
                <w:vertAlign w:val="baseline"/>
                <w:rFonts w:ascii="Tahoma" w:hAnsi="Tahoma"/>
              </w:rPr>
              <w:t xml:space="preserve">•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' uc..cc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superscript"/>
                <w:rFonts w:ascii="Tahoma" w:hAnsi="Tahoma"/>
              </w:rPr>
              <w:t xml:space="preserve">..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crs 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.i.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.; 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fr-FR"/>
                <w:spacing w:val="-23"/>
                <w:w w:val="100"/>
                <w:strike w:val="false"/>
                <w:vertAlign w:val="baseline"/>
                <w:rFonts w:ascii="Verdana" w:hAnsi="Verdana"/>
              </w:rPr>
              <w:t xml:space="preserve">r',ECI"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fr-F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!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487 752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433 606</w:t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1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9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96"/>
                <w:w w:val="100"/>
                <w:strike w:val="false"/>
                <w:vertAlign w:val="baseline"/>
                <w:rFonts w:ascii="Tahoma" w:hAnsi="Tahoma"/>
              </w:rPr>
              <w:t xml:space="preserve"> 3c's JI, Trs;.u</w:t>
            </w:r>
            <w:r>
              <w:rPr>
                <w:color w:val="#000000"/>
                <w:sz w:val="16"/>
                <w:lang w:val="fr-FR"/>
                <w:spacing w:val="96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96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904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31 8C0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1"/>
                <w:w w:val="100"/>
                <w:strike w:val="false"/>
                <w:vertAlign w:val="baseline"/>
                <w:rFonts w:ascii="Tahoma" w:hAnsi="Tahoma"/>
              </w:rPr>
              <w:t xml:space="preserve">ir </w:t>
            </w:r>
            <w:r>
              <w:rPr>
                <w:color w:val="#000000"/>
                <w:sz w:val="15"/>
                <w:lang w:val="fr-FR"/>
                <w:spacing w:val="-21"/>
                <w:w w:val="100"/>
                <w:strike w:val="false"/>
                <w:vertAlign w:val="baseline"/>
                <w:rFonts w:ascii="Times New Roman" w:hAnsi="Times New Roman"/>
              </w:rPr>
              <w:t xml:space="preserve">.7'..7OE.S .:</w:t>
            </w:r>
            <w:r>
              <w:rPr>
                <w:color w:val="#000000"/>
                <w:sz w:val="15"/>
                <w:lang w:val="fr-FR"/>
                <w:spacing w:val="-21"/>
                <w:w w:val="100"/>
                <w:strike w:val="false"/>
                <w:vertAlign w:val="superscript"/>
                <w:rFonts w:ascii="Arial" w:hAnsi="Arial"/>
              </w:rPr>
              <w:t xml:space="preserve">4</w:t>
            </w:r>
            <w:r>
              <w:rPr>
                <w:color w:val="#000000"/>
                <w:sz w:val="15"/>
                <w:lang w:val="fr-FR"/>
                <w:spacing w:val="-21"/>
                <w:w w:val="100"/>
                <w:strike w:val="false"/>
                <w:vertAlign w:val="baseline"/>
                <w:rFonts w:ascii="Times New Roman" w:hAnsi="Times New Roman"/>
              </w:rPr>
              <w:t xml:space="preserve">..:t </w:t>
            </w:r>
            <w:r>
              <w:rPr>
                <w:color w:val="#000000"/>
                <w:sz w:val="15"/>
                <w:lang w:val="fr-FR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CCer"er",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901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	</w:t>
            </w: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.,-,..1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255" w:type="auto"/>
            <w:textDirection w:val="lrTb"/>
            <w:vAlign w:val="center"/>
          </w:tcPr>
          <w:p>
            <w:pPr>
              <w:ind w:right="0" w:left="13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Autres charges de trésorerie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21 345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20 700 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8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018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tabs>
                <w:tab w:val="right" w:leader="none" w:pos="3697"/>
              </w:tabs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`ries :;.;r:,m1	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5 7CC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8 700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317" w:firstLine="0"/>
              <w:spacing w:before="0" w:after="0" w:line="240" w:lineRule="auto"/>
              <w:jc w:val="left"/>
              <w:tabs>
                <w:tab w:val="left" w:leader="none" w:pos="549"/>
                <w:tab w:val="right" w:leader="none" w:pos="1292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	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f3	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n:.,Tces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15 645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12 000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center"/>
          </w:tcPr>
          <w:p>
            <w:pPr>
              <w:ind w:right="7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1"/>
                <w:w w:val="100"/>
                <w:strike w:val="false"/>
                <w:vertAlign w:val="baseline"/>
                <w:rFonts w:ascii="Tahoma" w:hAnsi="Tahoma"/>
              </w:rPr>
              <w:t xml:space="preserve">8. Solde budgétaire global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636 845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506 400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3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0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25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92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Ressources de ii</w:t>
            </w: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iancement</w:t>
            </w:r>
          </w:p>
        </w:tc>
        <w:tc>
          <w:tcPr>
            <w:gridSpan w:val="9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82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99"/>
              </w:tabs>
              <w:rPr>
                <w:color w:val="#000000"/>
                <w:sz w:val="18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1 315 413	</w:t>
            </w:r>
            <w:r>
              <w:rPr>
                <w:color w:val="#000000"/>
                <w:sz w:val="18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1 193 337'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2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A. Ressources extérieures</w:t>
            </w:r>
          </w:p>
        </w:tc>
        <w:tc>
          <w:tcPr>
            <w:gridSpan w:val="1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900" w:left="0" w:firstLine="0"/>
              <w:spacing w:before="0" w:after="0" w:line="240" w:lineRule="auto"/>
              <w:jc w:val="right"/>
              <w:tabs>
                <w:tab w:val="right" w:leader="none" w:pos="1567"/>
              </w:tabs>
              <w:rPr>
                <w:color w:val="#000000"/>
                <w:sz w:val="18"/>
                <w:lang w:val="fr-FR"/>
                <w:spacing w:val="-4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40"/>
                <w:w w:val="100"/>
                <w:strike w:val="false"/>
                <w:vertAlign w:val="baseline"/>
                <w:rFonts w:ascii="Tahoma" w:hAnsi="Tahoma"/>
              </w:rPr>
              <w:t xml:space="preserve">347 531	</w:t>
            </w: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342 450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8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'Prêts Projets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60"/>
              </w:tabs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251 434	</w:t>
            </w: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241 750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7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■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0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Frts oL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ro...ei 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superscript"/>
                <w:rFonts w:ascii="Tahoma" w:hAnsi="Tahoma"/>
              </w:rPr>
              <w:t xml:space="preserve">--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e^,:r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c,-de5.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63"/>
              </w:tabs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88 23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superscript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89 770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31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?ràs ok:-.',f'..n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56"/>
              </w:tabs>
              <w:rPr>
                <w:color w:val="#000000"/>
                <w:sz w:val="16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  <w:t xml:space="preserve">51 357	</w:t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33 010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7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tabs>
                <w:tab w:val="right" w:leader="none" w:pos="1339"/>
              </w:tabs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?rà'f!. ,ruf;.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4.7r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Ju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52"/>
              </w:tabs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111 3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11	</w:t>
            </w: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118 969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7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Obligations Internationales (Eurobond)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7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Oi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7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center"/>
          </w:tcPr>
          <w:p>
            <w:pPr>
              <w:ind w:right="7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Financement ON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70" w:type="auto"/>
            <w:textDirection w:val="lrTb"/>
            <w:vAlign w:val="center"/>
          </w:tcPr>
          <w:p>
            <w:pPr>
              <w:ind w:right="7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:Prêts Programmes</w:t>
            </w:r>
          </w:p>
        </w:tc>
        <w:tc>
          <w:tcPr>
            <w:gridSpan w:val="1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20" w:left="0" w:firstLine="0"/>
              <w:spacing w:before="0" w:after="0" w:line="240" w:lineRule="auto"/>
              <w:jc w:val="right"/>
              <w:tabs>
                <w:tab w:val="left" w:leader="none" w:pos="1179"/>
                <w:tab w:val="right" w:leader="none" w:pos="1722"/>
              </w:tabs>
              <w:rPr>
                <w:color w:val="#000000"/>
                <w:sz w:val="16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  <w:t xml:space="preserve">96 097	</w:t>
            </w:r>
            <w:r>
              <w:rPr>
                <w:color w:val="#000000"/>
                <w:sz w:val="16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100 700	</w:t>
            </w: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1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8. Ressources intérieures</w:t>
            </w:r>
          </w:p>
        </w:tc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38"/>
              </w:tabs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  <w:t xml:space="preserve">781 528:	</w:t>
            </w: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701 290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9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center"/>
          </w:tcPr>
          <w:p>
            <w:pPr>
              <w:ind w:right="7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31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Pré: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Î ocrq,,.e,'c.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..zes</w:t>
            </w:r>
          </w:p>
        </w:tc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42"/>
              </w:tabs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superscript"/>
                <w:rFonts w:ascii="Tahoma" w:hAnsi="Tahoma"/>
              </w:rPr>
              <w:t xml:space="preserve">7</w:t>
            </w: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 2931	</w:t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83 742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center"/>
          </w:tcPr>
          <w:p>
            <w:pPr>
              <w:ind w:right="79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31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' Ce,::p</w:t>
            </w:r>
            <w:r>
              <w:rPr>
                <w:color w:val="#000000"/>
                <w:sz w:val="16"/>
                <w:lang w:val="fr-FR"/>
                <w:spacing w:val="-2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cr s sl, T</w:t>
            </w:r>
          </w:p>
        </w:tc>
        <w:tc>
          <w:tcPr>
            <w:gridSpan w:val="7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534"/>
              </w:tabs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672 </w:t>
            </w: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superscript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351	</w:t>
            </w: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564 258</w:t>
            </w:r>
          </w:p>
          <w:p>
            <w:pPr>
              <w:ind w:right="0" w:left="0" w:firstLine="0"/>
              <w:spacing w:before="0" w:after="0" w:line="276" w:lineRule="auto"/>
              <w:jc w:val="right"/>
              <w:tabs>
                <w:tab w:val="right" w:leader="none" w:pos="1531"/>
              </w:tabs>
              <w:rPr>
                <w:color w:val="#000000"/>
                <w:sz w:val="16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3' 300</w:t>
            </w:r>
            <w:r>
              <w:rPr>
                <w:color w:val="#000000"/>
                <w:sz w:val="16"/>
                <w:lang w:val="fr-FR"/>
                <w:spacing w:val="-28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color w:val="#000000"/>
                <w:sz w:val="16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53 290</w:t>
            </w:r>
          </w:p>
        </w:tc>
        <w:tc>
          <w:tcPr>
            <w:gridSpan w:val="5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0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' 3crs :.,._ </w:t>
            </w:r>
            <w:r>
              <w:rPr>
                <w:i w:val="true"/>
                <w:color w:val="#000000"/>
                <w:sz w:val="16"/>
                <w:lang w:val="fr-FR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"r4;,:il</w:t>
            </w:r>
          </w:p>
        </w:tc>
        <w:tc>
          <w:tcPr>
            <w:gridSpan w:val="7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top"/>
            <w:vMerge w:val="continue"/>
          </w:tcPr>
          <w:p/>
        </w:tc>
        <w:tc>
          <w:tcPr>
            <w:gridSpan w:val="5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03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8463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  <w:vMerge w:val="continue"/>
          </w:tcPr>
          <w:p/>
        </w:tc>
      </w:tr>
      <w:tr>
        <w:trPr>
          <w:trHeight w:val="252" w:hRule="exact"/>
        </w:trPr>
        <w:tc>
          <w:tcPr>
            <w:gridSpan w:val="3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9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C- </w:t>
            </w:r>
            <w:r>
              <w:rPr>
                <w:color w:val="#000000"/>
                <w:sz w:val="16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Autres </w:t>
            </w:r>
            <w:r>
              <w:rPr>
                <w:color w:val="#000000"/>
                <w:sz w:val="18"/>
                <w:lang w:val="fr-FR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ressources de Trésorerie</w:t>
            </w:r>
          </w:p>
        </w:tc>
        <w:tc>
          <w:tcPr>
            <w:gridSpan w:val="7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700"/>
              </w:tabs>
              <w:rPr>
                <w:color w:val="#000000"/>
                <w:sz w:val="18"/>
                <w:lang w:val="fr-FR"/>
                <w:spacing w:val="-3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8"/>
                <w:w w:val="100"/>
                <w:strike w:val="false"/>
                <w:vertAlign w:val="baseline"/>
                <w:rFonts w:ascii="Tahoma" w:hAnsi="Tahoma"/>
              </w:rPr>
              <w:t xml:space="preserve">186 354	</w:t>
            </w:r>
            <w:r>
              <w:rPr>
                <w:color w:val="#000000"/>
                <w:sz w:val="18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149 597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10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0" w:left="317" w:firstLine="0"/>
              <w:spacing w:before="0" w:after="0" w:line="240" w:lineRule="auto"/>
              <w:jc w:val="left"/>
              <w:tabs>
                <w:tab w:val="left" w:leader="none" w:pos="4023"/>
                <w:tab w:val="right" w:leader="none" w:pos="5177"/>
              </w:tabs>
              <w:rPr>
                <w:color w:val="#000000"/>
                <w:sz w:val="12"/>
                <w:lang w:val="fr-FR"/>
                <w:spacing w:val="-35"/>
                <w:w w:val="100"/>
                <w:strike w:val="false"/>
                <w:vertAlign w:val="superscript"/>
                <w:rFonts w:ascii="Tahoma" w:hAnsi="Tahoma"/>
              </w:rPr>
            </w:pPr>
            <w:r>
              <w:rPr>
                <w:color w:val="#000000"/>
                <w:sz w:val="12"/>
                <w:lang w:val="fr-FR"/>
                <w:spacing w:val="-35"/>
                <w:w w:val="100"/>
                <w:strike w:val="false"/>
                <w:vertAlign w:val="superscript"/>
                <w:rFonts w:ascii="Tahoma" w:hAnsi="Tahoma"/>
              </w:rPr>
              <w:t xml:space="preserve">7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baseline"/>
                <w:rFonts w:ascii="Tahoma" w:hAnsi="Tahoma"/>
              </w:rPr>
              <w:t xml:space="preserve">r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superscript"/>
                <w:rFonts w:ascii="Tahoma" w:hAnsi="Tahoma"/>
              </w:rPr>
              <w:t xml:space="preserve">-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baseline"/>
                <w:rFonts w:ascii="Tahoma" w:hAnsi="Tahoma"/>
              </w:rPr>
              <w:t xml:space="preserve">_,'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baseline"/>
                <w:rFonts w:ascii="Tahoma" w:hAnsi="Tahoma"/>
              </w:rPr>
              <w:t xml:space="preserve">7 es </w:t>
            </w:r>
            <w:r>
              <w:rPr>
                <w:color w:val="#000000"/>
                <w:sz w:val="15"/>
                <w:lang w:val="fr-FR"/>
                <w:spacing w:val="-35"/>
                <w:w w:val="100"/>
                <w:strike w:val="false"/>
                <w:vertAlign w:val="baseline"/>
                <w:rFonts w:ascii="Times New Roman" w:hAnsi="Times New Roman"/>
              </w:rPr>
              <w:t xml:space="preserve">sur </w:t>
            </w:r>
            <w:r>
              <w:rPr>
                <w:color w:val="#000000"/>
                <w:sz w:val="16"/>
                <w:lang w:val="fr-FR"/>
                <w:spacing w:val="-35"/>
                <w:w w:val="100"/>
                <w:strike w:val="false"/>
                <w:vertAlign w:val="baseline"/>
                <w:rFonts w:ascii="Tahoma" w:hAnsi="Tahoma"/>
              </w:rPr>
              <w:t xml:space="preserve">:«ml	</w:t>
            </w:r>
            <w:r>
              <w:rPr>
                <w:color w:val="#000000"/>
                <w:sz w:val="16"/>
                <w:lang w:val="fr-FR"/>
                <w:spacing w:val="-32"/>
                <w:w w:val="100"/>
                <w:strike w:val="false"/>
                <w:vertAlign w:val="baseline"/>
                <w:rFonts w:ascii="Tahoma" w:hAnsi="Tahoma"/>
              </w:rPr>
              <w:t xml:space="preserve">177 700	</w:t>
            </w: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124 600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center"/>
          </w:tcPr>
          <w:p>
            <w:pPr>
              <w:ind w:right="79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54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' Rerfccur.i-e're's Fr .i.15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 e,i</w:t>
            </w:r>
            <w:r>
              <w:rPr>
                <w:color w:val="#000000"/>
                <w:sz w:val="16"/>
                <w:lang w:val="fr-FR"/>
                <w:spacing w:val="-19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5"/>
                <w:lang w:val="fr-FR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 à/</w:t>
            </w:r>
            <w:r>
              <w:rPr>
                <w:color w:val="#000000"/>
                <w:sz w:val="15"/>
                <w:lang w:val="fr-FR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,-</w:t>
            </w:r>
            <w:r>
              <w:rPr>
                <w:color w:val="#000000"/>
                <w:sz w:val="15"/>
                <w:lang w:val="fr-FR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;..^Ca5</w:t>
            </w:r>
          </w:p>
        </w:tc>
        <w:tc>
          <w:tcPr>
            <w:gridSpan w:val="8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tabs>
                <w:tab w:val="right" w:leader="none" w:pos="1566"/>
              </w:tabs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2 3</w:t>
            </w: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r	</w:t>
            </w:r>
            <w:r>
              <w:rPr>
                <w:color w:val="#000000"/>
                <w:sz w:val="16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19 585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0" w:hRule="exact"/>
        </w:trPr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54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:3éc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...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nsicrecn, à res.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,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:curces</w:t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42" w:hRule="exact"/>
        </w:trPr>
        <w:tc>
          <w:tcPr>
            <w:gridSpan w:val="7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949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tabs>
                <w:tab w:val="right" w:leader="none" w:pos="4385"/>
              </w:tabs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' ;'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superscript"/>
                <w:rFonts w:ascii="Tahoma" w:hAnsi="Tahoma"/>
              </w:rPr>
              <w:t xml:space="preserve">.</w:t>
            </w:r>
            <w:r>
              <w:rPr>
                <w:color w:val="#000000"/>
                <w:sz w:val="16"/>
                <w:lang w:val="fr-FR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r.-I': rerrcoés	</w:t>
            </w: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5 3' 3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756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fr-FR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5 412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6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8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150" w:type="auto"/>
            <w:textDirection w:val="lrTb"/>
            <w:vAlign w:val="center"/>
          </w:tcPr>
          <w:p>
            <w:pPr>
              <w:ind w:right="0" w:left="227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TOTAL GLOBAL</w:t>
            </w:r>
          </w:p>
        </w:tc>
        <w:tc>
          <w:tcPr>
            <w:gridSpan w:val="1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688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tabs>
                <w:tab w:val="left" w:leader="none" w:pos="1044"/>
                <w:tab w:val="right" w:leader="none" w:pos="2481"/>
              </w:tabs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36"/>
                <w:w w:val="100"/>
                <w:strike w:val="false"/>
                <w:vertAlign w:val="baseline"/>
                <w:rFonts w:ascii="Tahoma" w:hAnsi="Tahoma"/>
              </w:rPr>
              <w:t xml:space="preserve">2 956 661	</w:t>
            </w:r>
            <w:r>
              <w:rPr>
                <w:color w:val="#000000"/>
                <w:sz w:val="18"/>
                <w:lang w:val="fr-FR"/>
                <w:spacing w:val="-34"/>
                <w:w w:val="100"/>
                <w:strike w:val="false"/>
                <w:vertAlign w:val="baseline"/>
                <w:rFonts w:ascii="Tahoma" w:hAnsi="Tahoma"/>
              </w:rPr>
              <w:t xml:space="preserve">3 033 337	</w:t>
            </w:r>
            <w:r>
              <w:rPr>
                <w:color w:val="#000000"/>
                <w:sz w:val="18"/>
                <w:lang w:val="fr-FR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2 956 661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7527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3 033 337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5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317" w:type="auto"/>
            <w:textDirection w:val="lrTb"/>
            <w:vAlign w:val="center"/>
          </w:tcPr>
          <w:p>
            <w:pPr>
              <w:ind w:right="15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fr-FR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2,67,</w:t>
            </w:r>
          </w:p>
        </w:tc>
      </w:tr>
    </w:tbl>
    <w:p>
      <w:pPr>
        <w:spacing w:before="0" w:after="592" w:line="20" w:lineRule="exact"/>
      </w:pPr>
    </w:p>
    <w:p>
      <w:pPr>
        <w:ind w:right="432" w:left="0" w:firstLine="0"/>
        <w:spacing w:before="0" w:after="0" w:line="302" w:lineRule="auto"/>
        <w:jc w:val="both"/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Article 36 :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ministre chargé des finances est autorisé à procéder, en 2023, dans les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conditions fixées par décret, à des emprunts à court, moyen et long termes libellés en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francs CFA et/ou en toute autre devise. Tout ou une partie des obligations du trésor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pourrait être substitué par des obligations émises sur les marchés internationaux.</w:t>
      </w:r>
    </w:p>
    <w:p>
      <w:pPr>
        <w:sectPr>
          <w:pgSz w:w="11918" w:h="16854" w:orient="portrait"/>
          <w:type w:val="nextPage"/>
          <w:textDirection w:val="lrTb"/>
          <w:pgMar w:bottom="668" w:top="1512" w:right="1198" w:left="1300" w:header="720" w:footer="720"/>
          <w:titlePg w:val="false"/>
        </w:sectPr>
      </w:pPr>
    </w:p>
    <w:p>
      <w:pPr>
        <w:ind w:right="432" w:left="144" w:firstLine="0"/>
        <w:spacing w:before="0" w:after="0" w:line="295" w:lineRule="auto"/>
        <w:jc w:val="both"/>
        <w:rPr>
          <w:b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492pt;height:9.55pt;z-index:-945;margin-left:0pt;margin-top:745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24" w:left="0" w:firstLine="0"/>
                    <w:spacing w:before="0" w:after="0" w:line="208" w:lineRule="auto"/>
                    <w:jc w:val="right"/>
                    <w:framePr w:hAnchor="text" w:vAnchor="text" w:y="14915" w:w="9840" w:h="191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Article 37 </w:t>
      </w:r>
      <w:r>
        <w:rPr>
          <w:color w:val="#000000"/>
          <w:sz w:val="23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Il est prévu, au titre de la gestion 2023, des recrutements sur </w:t>
      </w:r>
      <w:r>
        <w:rPr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concours, appels </w:t>
      </w:r>
      <w:r>
        <w:rPr>
          <w:color w:val="#000000"/>
          <w:sz w:val="23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à candidature, tests et entretiens, d'agents pour le compte des ministères, </w:t>
      </w:r>
      <w:r>
        <w:rPr>
          <w:color w:val="#000000"/>
          <w:sz w:val="22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institutions de </w:t>
      </w:r>
      <w:r>
        <w:rPr>
          <w:color w:val="#000000"/>
          <w:sz w:val="23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l'Etat, collectivités locales et autres organismes publics.</w:t>
      </w:r>
    </w:p>
    <w:p>
      <w:pPr>
        <w:ind w:right="0" w:left="144" w:firstLine="0"/>
        <w:spacing w:before="216" w:after="0" w:line="264" w:lineRule="auto"/>
        <w:jc w:val="left"/>
        <w:tabs>
          <w:tab w:val="right" w:leader="none" w:pos="9403"/>
        </w:tabs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Article 38	</w:t>
      </w:r>
      <w:r>
        <w:rPr>
          <w:color w:val="#000000"/>
          <w:sz w:val="23"/>
          <w:lang w:val="fr-FR"/>
          <w:spacing w:val="19"/>
          <w:w w:val="100"/>
          <w:strike w:val="false"/>
          <w:vertAlign w:val="baseline"/>
          <w:rFonts w:ascii="Arial" w:hAnsi="Arial"/>
        </w:rPr>
        <w:t xml:space="preserve">En application des dispositions de l'article précédent, le </w:t>
      </w:r>
      <w:r>
        <w:rPr>
          <w:color w:val="#000000"/>
          <w:sz w:val="22"/>
          <w:lang w:val="fr-FR"/>
          <w:spacing w:val="19"/>
          <w:w w:val="100"/>
          <w:strike w:val="false"/>
          <w:vertAlign w:val="baseline"/>
          <w:rFonts w:ascii="Arial" w:hAnsi="Arial"/>
        </w:rPr>
        <w:t xml:space="preserve">plafond</w:t>
      </w:r>
    </w:p>
    <w:p>
      <w:pPr>
        <w:ind w:right="432" w:left="144" w:firstLine="0"/>
        <w:spacing w:before="36" w:after="0" w:line="276" w:lineRule="auto"/>
        <w:jc w:val="left"/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d'autorisation des emplois rémunérés dans les ministères et institutions par l'État, exprimé en équivalent temps plein (ETP), est fixé pour la gestion 2023 à 105 750.</w:t>
      </w:r>
    </w:p>
    <w:p>
      <w:pPr>
        <w:ind w:right="0" w:left="360" w:firstLine="0"/>
        <w:spacing w:before="756" w:after="0" w:line="300" w:lineRule="auto"/>
        <w:jc w:val="center"/>
        <w:rPr>
          <w:b w:val="true"/>
          <w:color w:val="#000000"/>
          <w:sz w:val="22"/>
          <w:lang w:val="fr-FR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fr-FR"/>
          <w:spacing w:val="-10"/>
          <w:w w:val="100"/>
          <w:strike w:val="false"/>
          <w:vertAlign w:val="baseline"/>
          <w:rFonts w:ascii="Arial" w:hAnsi="Arial"/>
        </w:rPr>
        <w:t xml:space="preserve">DEUXIEME PARTIE
</w:t>
        <w:br/>
      </w:r>
      <w:r>
        <w:rPr>
          <w:b w:val="true"/>
          <w:color w:val="#000000"/>
          <w:sz w:val="22"/>
          <w:lang w:val="fr-FR"/>
          <w:spacing w:val="-14"/>
          <w:w w:val="100"/>
          <w:strike w:val="false"/>
          <w:vertAlign w:val="baseline"/>
          <w:rFonts w:ascii="Arial" w:hAnsi="Arial"/>
        </w:rPr>
        <w:t xml:space="preserve">MOYENS DES POLITIQUES PUBLIQUES - DISPOSITIONS SPECIALES ET FINALES</w:t>
      </w:r>
    </w:p>
    <w:p>
      <w:pPr>
        <w:ind w:right="0" w:left="360" w:firstLine="0"/>
        <w:spacing w:before="216" w:after="0" w:line="264" w:lineRule="auto"/>
        <w:jc w:val="center"/>
        <w:rPr>
          <w:b w:val="true"/>
          <w:color w:val="#000000"/>
          <w:sz w:val="25"/>
          <w:lang w:val="fr-FR"/>
          <w:spacing w:val="-3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-38"/>
          <w:w w:val="100"/>
          <w:strike w:val="false"/>
          <w:vertAlign w:val="baseline"/>
          <w:rFonts w:ascii="Times New Roman" w:hAnsi="Times New Roman"/>
        </w:rPr>
        <w:t xml:space="preserve">TITRE I
</w:t>
        <w:br/>
      </w:r>
      <w:r>
        <w:rPr>
          <w:b w:val="true"/>
          <w:color w:val="#000000"/>
          <w:sz w:val="25"/>
          <w:lang w:val="fr-FR"/>
          <w:spacing w:val="-34"/>
          <w:w w:val="100"/>
          <w:strike w:val="false"/>
          <w:vertAlign w:val="baseline"/>
          <w:rFonts w:ascii="Times New Roman" w:hAnsi="Times New Roman"/>
        </w:rPr>
        <w:t xml:space="preserve">MOYENS DES POLITIQUES PUBLIQUES</w:t>
      </w:r>
    </w:p>
    <w:p>
      <w:pPr>
        <w:ind w:right="2016" w:left="2736" w:firstLine="-72"/>
        <w:spacing w:before="216" w:after="0" w:line="427" w:lineRule="auto"/>
        <w:jc w:val="left"/>
        <w:rPr>
          <w:b w:val="true"/>
          <w:color w:val="#000000"/>
          <w:sz w:val="25"/>
          <w:lang w:val="fr-FR"/>
          <w:spacing w:val="-2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-26"/>
          <w:w w:val="100"/>
          <w:strike w:val="false"/>
          <w:vertAlign w:val="baseline"/>
          <w:rFonts w:ascii="Times New Roman" w:hAnsi="Times New Roman"/>
        </w:rPr>
        <w:t xml:space="preserve">I- CREDITS BUDGETAIRES POUR LA GESTION 2023 </w:t>
      </w:r>
      <w:r>
        <w:rPr>
          <w:b w:val="true"/>
          <w:color w:val="#000000"/>
          <w:sz w:val="25"/>
          <w:lang w:val="fr-FR"/>
          <w:spacing w:val="-11"/>
          <w:w w:val="100"/>
          <w:strike w:val="false"/>
          <w:vertAlign w:val="baseline"/>
          <w:rFonts w:ascii="Times New Roman" w:hAnsi="Times New Roman"/>
        </w:rPr>
        <w:t xml:space="preserve">A- </w:t>
      </w:r>
      <w:r>
        <w:rPr>
          <w:i w:val="true"/>
          <w:color w:val="#000000"/>
          <w:sz w:val="22"/>
          <w:lang w:val="fr-FR"/>
          <w:spacing w:val="-21"/>
          <w:w w:val="100"/>
          <w:strike w:val="false"/>
          <w:vertAlign w:val="baseline"/>
          <w:rFonts w:ascii="Verdana" w:hAnsi="Verdana"/>
        </w:rPr>
        <w:t xml:space="preserve">DISPOSITIONS </w:t>
      </w:r>
      <w:r>
        <w:rPr>
          <w:b w:val="true"/>
          <w:color w:val="#000000"/>
          <w:sz w:val="22"/>
          <w:lang w:val="fr-FR"/>
          <w:spacing w:val="-21"/>
          <w:w w:val="100"/>
          <w:strike w:val="false"/>
          <w:vertAlign w:val="baseline"/>
          <w:rFonts w:ascii="Arial" w:hAnsi="Arial"/>
        </w:rPr>
        <w:t xml:space="preserve">RELATIVES AL) </w:t>
      </w:r>
      <w:r>
        <w:rPr>
          <w:i w:val="true"/>
          <w:color w:val="#000000"/>
          <w:sz w:val="22"/>
          <w:lang w:val="fr-FR"/>
          <w:spacing w:val="-21"/>
          <w:w w:val="100"/>
          <w:strike w:val="false"/>
          <w:vertAlign w:val="baseline"/>
          <w:rFonts w:ascii="Verdana" w:hAnsi="Verdana"/>
        </w:rPr>
        <w:t xml:space="preserve">BUDGET </w:t>
      </w:r>
      <w:r>
        <w:rPr>
          <w:b w:val="true"/>
          <w:color w:val="#000000"/>
          <w:sz w:val="22"/>
          <w:lang w:val="fr-FR"/>
          <w:spacing w:val="-21"/>
          <w:w w:val="100"/>
          <w:strike w:val="false"/>
          <w:vertAlign w:val="baseline"/>
          <w:rFonts w:ascii="Arial" w:hAnsi="Arial"/>
        </w:rPr>
        <w:t xml:space="preserve">GENERAL</w:t>
      </w:r>
    </w:p>
    <w:p>
      <w:pPr>
        <w:ind w:right="360" w:left="144" w:firstLine="0"/>
        <w:spacing w:before="360" w:after="0" w:line="280" w:lineRule="auto"/>
        <w:jc w:val="both"/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Article 39 </w:t>
      </w:r>
      <w:r>
        <w:rPr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est ouvert au budget général pour la gestion 2023, des crédits de paiement </w:t>
      </w:r>
      <w:r>
        <w:rPr>
          <w:color w:val="#000000"/>
          <w:sz w:val="23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s'élevant à 2 217 950 millions de francs CFA comme indiqué dans le tableau A annexé à </w:t>
      </w:r>
      <w:r>
        <w:rPr>
          <w:color w:val="#000000"/>
          <w:sz w:val="23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la présente loi.</w:t>
      </w:r>
    </w:p>
    <w:p>
      <w:pPr>
        <w:ind w:right="360" w:left="144" w:firstLine="0"/>
        <w:spacing w:before="324" w:after="0" w:line="278" w:lineRule="auto"/>
        <w:jc w:val="both"/>
        <w:rPr>
          <w:b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Article </w:t>
      </w:r>
      <w:r>
        <w:rPr>
          <w:b w:val="true"/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40 </w:t>
      </w:r>
      <w:r>
        <w:rPr>
          <w:color w:val="#000000"/>
          <w:sz w:val="23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Les crédits de paiement ouverts aux ministères et institutions de l'État au titre </w:t>
      </w:r>
      <w:r>
        <w:rPr>
          <w:color w:val="#000000"/>
          <w:sz w:val="23"/>
          <w:lang w:val="fr-FR"/>
          <w:spacing w:val="-1"/>
          <w:w w:val="100"/>
          <w:strike w:val="false"/>
          <w:vertAlign w:val="baseline"/>
          <w:rFonts w:ascii="Arial" w:hAnsi="Arial"/>
        </w:rPr>
        <w:t xml:space="preserve">des dépenses ordinaires se chiffrent à 1 258 200 millions de francs CFA et se répartissent 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comme suit :</w:t>
      </w:r>
    </w:p>
    <w:tbl>
      <w:tblPr>
        <w:jc w:val="left"/>
        <w:tblInd w:w="457" w:type="dxa"/>
        <w:tblLayout w:type="fixed"/>
        <w:tblCellMar>
          <w:left w:w="0" w:type="dxa"/>
          <w:right w:w="0" w:type="dxa"/>
        </w:tblCellMar>
      </w:tblPr>
      <w:tblGrid>
        <w:gridCol w:w="5188"/>
        <w:gridCol w:w="2217"/>
        <w:gridCol w:w="1645"/>
      </w:tblGrid>
      <w:tr>
        <w:trPr>
          <w:trHeight w:val="60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45" w:type="auto"/>
            <w:textDirection w:val="lrTb"/>
            <w:vAlign w:val="center"/>
          </w:tcPr>
          <w:p>
            <w:pPr>
              <w:ind w:right="18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Libellés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507" w:type="auto"/>
            <w:textDirection w:val="lrTb"/>
            <w:vAlign w:val="top"/>
          </w:tcPr>
          <w:p>
            <w:pPr>
              <w:ind w:right="1202" w:left="0" w:firstLine="0"/>
              <w:spacing w:before="36" w:after="0" w:line="290" w:lineRule="auto"/>
              <w:jc w:val="right"/>
              <w:rPr>
                <w:b w:val="true"/>
                <w:color w:val="#000000"/>
                <w:sz w:val="22"/>
                <w:lang w:val="fr-FR"/>
                <w:spacing w:val="25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fr-FR"/>
                <w:spacing w:val="253"/>
                <w:w w:val="100"/>
                <w:strike w:val="false"/>
                <w:vertAlign w:val="baseline"/>
                <w:rFonts w:ascii="Arial" w:hAnsi="Arial"/>
              </w:rPr>
              <w:t xml:space="preserve">Montant</w:t>
            </w:r>
          </w:p>
          <w:p>
            <w:pPr>
              <w:ind w:right="572" w:left="0" w:firstLine="0"/>
              <w:spacing w:before="0" w:after="0" w:line="196" w:lineRule="auto"/>
              <w:jc w:val="right"/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(en millions de FCFA)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45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Charges financières de la dette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862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507" w:type="auto"/>
            <w:textDirection w:val="lrTb"/>
            <w:vAlign w:val="center"/>
          </w:tcPr>
          <w:p>
            <w:pPr>
              <w:ind w:right="126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45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Dépenses de personnel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862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523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507" w:type="auto"/>
            <w:textDirection w:val="lrTb"/>
            <w:vAlign w:val="center"/>
          </w:tcPr>
          <w:p>
            <w:pPr>
              <w:ind w:right="126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229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45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Dépenses d'acquisitions de biens et services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862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507" w:type="auto"/>
            <w:textDirection w:val="lrTb"/>
            <w:vAlign w:val="center"/>
          </w:tcPr>
          <w:p>
            <w:pPr>
              <w:ind w:right="126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600</w:t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45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Dépenses de transfert courant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862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507" w:type="auto"/>
            <w:textDirection w:val="lrTb"/>
            <w:vAlign w:val="center"/>
          </w:tcPr>
          <w:p>
            <w:pPr>
              <w:ind w:right="126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171</w:t>
            </w:r>
          </w:p>
        </w:tc>
      </w:tr>
    </w:tbl>
    <w:p>
      <w:pPr>
        <w:spacing w:before="0" w:after="376" w:line="20" w:lineRule="exact"/>
      </w:pPr>
    </w:p>
    <w:p>
      <w:pPr>
        <w:ind w:right="144" w:left="216" w:firstLine="0"/>
        <w:spacing w:before="0" w:after="396" w:line="280" w:lineRule="auto"/>
        <w:jc w:val="left"/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Article </w:t>
      </w:r>
      <w:r>
        <w:rPr>
          <w:b w:val="true"/>
          <w:color w:val="#000000"/>
          <w:sz w:val="22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41 : </w:t>
      </w:r>
      <w:r>
        <w:rPr>
          <w:color w:val="#000000"/>
          <w:sz w:val="23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Les crédits de paiement ouverts pour la gestion 2023, au titre des dépenses en </w:t>
      </w:r>
      <w:r>
        <w:rPr>
          <w:color w:val="#000000"/>
          <w:sz w:val="23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capital, se chiffrent à 959 750 millions de francs CFA et se décomposent comme suit :</w:t>
      </w:r>
    </w:p>
    <w:tbl>
      <w:tblPr>
        <w:jc w:val="left"/>
        <w:tblInd w:w="468" w:type="dxa"/>
        <w:tblLayout w:type="fixed"/>
        <w:tblCellMar>
          <w:left w:w="0" w:type="dxa"/>
          <w:right w:w="0" w:type="dxa"/>
        </w:tblCellMar>
      </w:tblPr>
      <w:tblGrid>
        <w:gridCol w:w="2516"/>
        <w:gridCol w:w="2682"/>
        <w:gridCol w:w="3863"/>
      </w:tblGrid>
      <w:tr>
        <w:trPr>
          <w:trHeight w:val="61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29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66" w:type="auto"/>
            <w:textDirection w:val="lrTb"/>
            <w:vAlign w:val="center"/>
          </w:tcPr>
          <w:p>
            <w:pPr>
              <w:ind w:right="19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2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Libellés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top"/>
          </w:tcPr>
          <w:p>
            <w:pPr>
              <w:ind w:right="1210" w:left="0" w:firstLine="0"/>
              <w:spacing w:before="36" w:after="0" w:line="292" w:lineRule="auto"/>
              <w:jc w:val="right"/>
              <w:rPr>
                <w:b w:val="true"/>
                <w:color w:val="#000000"/>
                <w:sz w:val="22"/>
                <w:lang w:val="fr-FR"/>
                <w:spacing w:val="25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fr-FR"/>
                <w:spacing w:val="252"/>
                <w:w w:val="100"/>
                <w:strike w:val="false"/>
                <w:vertAlign w:val="baseline"/>
                <w:rFonts w:ascii="Arial" w:hAnsi="Arial"/>
              </w:rPr>
              <w:t xml:space="preserve">Montant</w:t>
            </w:r>
          </w:p>
          <w:p>
            <w:pPr>
              <w:ind w:right="580" w:left="0" w:firstLine="0"/>
              <w:spacing w:before="0" w:after="0" w:line="204" w:lineRule="auto"/>
              <w:jc w:val="right"/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(en millions de FCFA)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29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Financement intérieur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121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639 150</w:t>
            </w:r>
          </w:p>
        </w:tc>
      </w:tr>
      <w:tr>
        <w:trPr>
          <w:trHeight w:val="33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29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Financement extérieur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121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320 600</w:t>
            </w:r>
          </w:p>
        </w:tc>
      </w:tr>
    </w:tbl>
    <w:p>
      <w:pPr>
        <w:spacing w:before="0" w:after="488" w:line="20" w:lineRule="exact"/>
      </w:pPr>
    </w:p>
    <w:p>
      <w:pPr>
        <w:ind w:right="288" w:left="216" w:firstLine="0"/>
        <w:spacing w:before="0" w:after="0" w:line="278" w:lineRule="auto"/>
        <w:jc w:val="both"/>
        <w:rPr>
          <w:b w:val="true"/>
          <w:color w:val="#000000"/>
          <w:sz w:val="25"/>
          <w:lang w:val="fr-F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fr-FR"/>
          <w:spacing w:val="11"/>
          <w:w w:val="100"/>
          <w:strike w:val="false"/>
          <w:vertAlign w:val="baseline"/>
          <w:rFonts w:ascii="Times New Roman" w:hAnsi="Times New Roman"/>
        </w:rPr>
        <w:t xml:space="preserve">Article 42 : </w:t>
      </w:r>
      <w:r>
        <w:rPr>
          <w:color w:val="#000000"/>
          <w:sz w:val="23"/>
          <w:lang w:val="fr-FR"/>
          <w:spacing w:val="1"/>
          <w:w w:val="100"/>
          <w:strike w:val="false"/>
          <w:vertAlign w:val="baseline"/>
          <w:rFonts w:ascii="Arial" w:hAnsi="Arial"/>
        </w:rPr>
        <w:t xml:space="preserve">Les autorisations d'engagement (AE) et les crédits de paiement (CP) ouverts </w:t>
      </w:r>
      <w:r>
        <w:rPr>
          <w:color w:val="#000000"/>
          <w:sz w:val="23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au titre de la gestion 2023 sont répartis par ministère et par programme budgétaire, </w:t>
      </w:r>
      <w:r>
        <w:rPr>
          <w:color w:val="#000000"/>
          <w:sz w:val="22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tels </w:t>
      </w:r>
      <w:r>
        <w:rPr>
          <w:color w:val="#000000"/>
          <w:sz w:val="23"/>
          <w:lang w:val="fr-FR"/>
          <w:spacing w:val="3"/>
          <w:w w:val="100"/>
          <w:strike w:val="false"/>
          <w:vertAlign w:val="baseline"/>
          <w:rFonts w:ascii="Arial" w:hAnsi="Arial"/>
        </w:rPr>
        <w:t xml:space="preserve">que présentés dans le tableau B annexé à la présente loi.</w:t>
      </w:r>
    </w:p>
    <w:p>
      <w:pPr>
        <w:sectPr>
          <w:pgSz w:w="11918" w:h="16854" w:orient="portrait"/>
          <w:type w:val="nextPage"/>
          <w:textDirection w:val="lrTb"/>
          <w:pgMar w:bottom="757" w:top="852" w:right="803" w:left="1215" w:header="720" w:footer="720"/>
          <w:titlePg w:val="false"/>
        </w:sectPr>
      </w:pPr>
    </w:p>
    <w:p>
      <w:pPr>
        <w:ind w:right="648" w:left="4248" w:firstLine="-2376"/>
        <w:spacing w:before="0" w:after="0" w:line="302" w:lineRule="auto"/>
        <w:jc w:val="left"/>
        <w:rPr>
          <w:i w:val="true"/>
          <w:color w:val="#000000"/>
          <w:sz w:val="20"/>
          <w:lang w:val="fr-FR"/>
          <w:spacing w:val="-14"/>
          <w:w w:val="100"/>
          <w:strike w:val="false"/>
          <w:vertAlign w:val="baseline"/>
          <w:rFonts w:ascii="Verdana" w:hAnsi="Verdana"/>
        </w:rPr>
      </w:pP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ed="f" stroked="f" style="position:absolute;width:492pt;height:9.35pt;z-index:-944;margin-left:0pt;margin-top:698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04" w:left="0" w:firstLine="0"/>
                    <w:spacing w:before="0" w:after="0" w:line="218" w:lineRule="auto"/>
                    <w:jc w:val="right"/>
                    <w:framePr w:hAnchor="text" w:vAnchor="text" w:y="13979" w:w="9840" w:h="187" w:hSpace="0" w:vSpace="0" w:wrap="3"/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22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0"/>
          <w:lang w:val="fr-FR"/>
          <w:spacing w:val="-14"/>
          <w:w w:val="100"/>
          <w:strike w:val="false"/>
          <w:vertAlign w:val="baseline"/>
          <w:rFonts w:ascii="Verdana" w:hAnsi="Verdana"/>
        </w:rPr>
        <w:t xml:space="preserve">B- DISPOSITIONS RELATIVES AU BUDGET ANNEXE DU FONDS NATIONAL DES </w:t>
      </w:r>
      <w:r>
        <w:rPr>
          <w:i w:val="true"/>
          <w:color w:val="#000000"/>
          <w:sz w:val="20"/>
          <w:lang w:val="fr-FR"/>
          <w:spacing w:val="-10"/>
          <w:w w:val="100"/>
          <w:strike w:val="false"/>
          <w:vertAlign w:val="baseline"/>
          <w:rFonts w:ascii="Verdana" w:hAnsi="Verdana"/>
        </w:rPr>
        <w:t xml:space="preserve">RETRAITES DU BENIN</w:t>
      </w:r>
    </w:p>
    <w:p>
      <w:pPr>
        <w:ind w:right="360" w:left="576" w:firstLine="72"/>
        <w:spacing w:before="360" w:after="0" w:line="300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43 : Il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est ouvert au budget annexe du fonds national des retraites du Bénin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(FNRB) pour la gestion 2023, des crédits de paiement (CP) s'élevant à 105 400 millions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de francs CFA comme indiqué dans le tableau A annexé à la présente loi.</w:t>
      </w:r>
    </w:p>
    <w:p>
      <w:pPr>
        <w:ind w:right="0" w:left="2304" w:firstLine="0"/>
        <w:spacing w:before="396" w:after="0" w:line="208" w:lineRule="auto"/>
        <w:jc w:val="left"/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Arial" w:hAnsi="Arial"/>
        </w:rPr>
        <w:t xml:space="preserve">C- </w:t>
      </w:r>
      <w:r>
        <w:rPr>
          <w:i w:val="true"/>
          <w:color w:val="#000000"/>
          <w:sz w:val="20"/>
          <w:lang w:val="fr-FR"/>
          <w:spacing w:val="-4"/>
          <w:w w:val="100"/>
          <w:strike w:val="false"/>
          <w:vertAlign w:val="baseline"/>
          <w:rFonts w:ascii="Verdana" w:hAnsi="Verdana"/>
        </w:rPr>
        <w:t xml:space="preserve">DISPOSITIONS RELATIVES AUX COMPTES </w:t>
      </w:r>
      <w:r>
        <w:rPr>
          <w:color w:val="#000000"/>
          <w:sz w:val="20"/>
          <w:lang w:val="fr-FR"/>
          <w:spacing w:val="-14"/>
          <w:w w:val="100"/>
          <w:strike w:val="false"/>
          <w:vertAlign w:val="baseline"/>
          <w:rFonts w:ascii="Arial" w:hAnsi="Arial"/>
        </w:rPr>
        <w:t xml:space="preserve">SPECIAUX </w:t>
      </w:r>
      <w:r>
        <w:rPr>
          <w:i w:val="true"/>
          <w:color w:val="#000000"/>
          <w:sz w:val="20"/>
          <w:lang w:val="fr-FR"/>
          <w:spacing w:val="-4"/>
          <w:w w:val="100"/>
          <w:strike w:val="false"/>
          <w:vertAlign w:val="baseline"/>
          <w:rFonts w:ascii="Verdana" w:hAnsi="Verdana"/>
        </w:rPr>
        <w:t xml:space="preserve">DU </w:t>
      </w:r>
      <w:r>
        <w:rPr>
          <w:b w:val="true"/>
          <w:color w:val="#000000"/>
          <w:sz w:val="19"/>
          <w:lang w:val="fr-FR"/>
          <w:spacing w:val="-14"/>
          <w:w w:val="100"/>
          <w:strike w:val="false"/>
          <w:vertAlign w:val="baseline"/>
          <w:rFonts w:ascii="Arial" w:hAnsi="Arial"/>
        </w:rPr>
        <w:t xml:space="preserve">TRESOR</w:t>
      </w:r>
    </w:p>
    <w:p>
      <w:pPr>
        <w:ind w:right="360" w:left="576" w:firstLine="0"/>
        <w:spacing w:before="576" w:after="0" w:line="297" w:lineRule="auto"/>
        <w:jc w:val="both"/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Article 44 : </w:t>
      </w:r>
      <w:r>
        <w:rPr>
          <w:color w:val="#000000"/>
          <w:sz w:val="21"/>
          <w:lang w:val="fr-FR"/>
          <w:spacing w:val="17"/>
          <w:w w:val="100"/>
          <w:strike w:val="false"/>
          <w:vertAlign w:val="baseline"/>
          <w:rFonts w:ascii="Arial" w:hAnsi="Arial"/>
        </w:rPr>
        <w:t xml:space="preserve">Il est ouvert en 2023, au profit des ministères au titre des comptes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d'affectation spéciale, des crédits de paiement (CP) s'élevant à 23 050 millions de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francs CFA, conformément à la répartition du tableau A annexé à la présente loi.</w:t>
      </w:r>
    </w:p>
    <w:p>
      <w:pPr>
        <w:ind w:right="360" w:left="576" w:firstLine="0"/>
        <w:spacing w:before="360" w:after="0" w:line="300" w:lineRule="auto"/>
        <w:jc w:val="left"/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Article 45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Le montant des crédits de paiement (CP) ouverts en loi de finances pour la gestion 2023, au titre des concours financiers de l'Etat (avances et prêts) s'élève à</w:t>
      </w:r>
    </w:p>
    <w:p>
      <w:pPr>
        <w:ind w:right="0" w:left="576" w:firstLine="0"/>
        <w:spacing w:before="72" w:after="0" w:line="216" w:lineRule="auto"/>
        <w:jc w:val="lef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12 000 millions de FCFA.</w:t>
      </w:r>
    </w:p>
    <w:p>
      <w:pPr>
        <w:ind w:right="0" w:left="2808" w:firstLine="0"/>
        <w:spacing w:before="468" w:after="0" w:line="201" w:lineRule="auto"/>
        <w:jc w:val="left"/>
        <w:rPr>
          <w:b w:val="true"/>
          <w:color w:val="#000000"/>
          <w:sz w:val="19"/>
          <w:lang w:val="fr-FR"/>
          <w:spacing w:val="-2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fr-FR"/>
          <w:spacing w:val="-20"/>
          <w:w w:val="100"/>
          <w:strike w:val="false"/>
          <w:vertAlign w:val="baseline"/>
          <w:rFonts w:ascii="Arial" w:hAnsi="Arial"/>
        </w:rPr>
        <w:t xml:space="preserve">D- </w:t>
      </w:r>
      <w:r>
        <w:rPr>
          <w:i w:val="true"/>
          <w:color w:val="#000000"/>
          <w:sz w:val="20"/>
          <w:lang w:val="fr-FR"/>
          <w:spacing w:val="-10"/>
          <w:w w:val="100"/>
          <w:strike w:val="false"/>
          <w:vertAlign w:val="baseline"/>
          <w:rFonts w:ascii="Verdana" w:hAnsi="Verdana"/>
        </w:rPr>
        <w:t xml:space="preserve">DISPOSITIONS RELATIVES AUX REPORTS DE CREDITS</w:t>
      </w:r>
    </w:p>
    <w:p>
      <w:pPr>
        <w:ind w:right="360" w:left="504" w:firstLine="0"/>
        <w:spacing w:before="576" w:after="0" w:line="300" w:lineRule="auto"/>
        <w:jc w:val="both"/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Article 46 : Le </w:t>
      </w:r>
      <w:r>
        <w:rPr>
          <w:color w:val="#000000"/>
          <w:sz w:val="21"/>
          <w:lang w:val="fr-FR"/>
          <w:spacing w:val="14"/>
          <w:w w:val="100"/>
          <w:strike w:val="false"/>
          <w:vertAlign w:val="baseline"/>
          <w:rFonts w:ascii="Arial" w:hAnsi="Arial"/>
        </w:rPr>
        <w:t xml:space="preserve">président de la République est autorisé, en cours d'année 2023, à </w:t>
      </w: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procéder par voie de décret, à des reports de crédits de 2022 sur 2023, en cas de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nécessité et dans </w:t>
      </w:r>
      <w:r>
        <w:rPr>
          <w:color w:val="#000000"/>
          <w:sz w:val="20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le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respect de l'équilibre budgétaire voté par le parlement.</w:t>
      </w:r>
    </w:p>
    <w:p>
      <w:pPr>
        <w:ind w:right="504" w:left="3816" w:firstLine="-2736"/>
        <w:spacing w:before="612" w:after="0" w:line="360" w:lineRule="auto"/>
        <w:jc w:val="left"/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Il- PLAFOND DES AUTORISATIONS D'EMPLOIS POUR LA GESTION 2023 PAR MINISTERE </w:t>
      </w:r>
      <w:r>
        <w:rPr>
          <w:b w:val="true"/>
          <w:color w:val="#000000"/>
          <w:sz w:val="19"/>
          <w:lang w:val="fr-FR"/>
          <w:spacing w:val="-6"/>
          <w:w w:val="100"/>
          <w:strike w:val="false"/>
          <w:vertAlign w:val="baseline"/>
          <w:rFonts w:ascii="Arial" w:hAnsi="Arial"/>
        </w:rPr>
        <w:t xml:space="preserve">ET INSTITUTION DE L'ETAT</w:t>
      </w:r>
    </w:p>
    <w:p>
      <w:pPr>
        <w:ind w:right="432" w:left="504" w:firstLine="0"/>
        <w:spacing w:before="216" w:after="36" w:line="292" w:lineRule="auto"/>
        <w:jc w:val="both"/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47 :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Le plafond des autorisations d'emplois rémunérés par l'Etat au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titre de la gestion 2023, exprimé en équivalent temps plein (ETP), est réparti par ministère et </w:t>
      </w:r>
      <w:r>
        <w:rPr>
          <w:color w:val="#000000"/>
          <w:sz w:val="21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institution de l'Etat comme suit :</w:t>
      </w:r>
    </w:p>
    <w:p>
      <w:pPr>
        <w:spacing w:before="0" w:after="0" w:line="0"/>
      </w:pPr>
      <w:r>
        <w:pict>
          <v:line strokeweight="0.55pt" strokecolor="#000000" from="546.15pt,158.95pt" to="546.15pt,217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47.25pt,106.05pt" to="547.25pt,136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47.95pt,27.75pt" to="547.95pt,103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93.25pt,202.5pt" to="493.25pt,221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87" w:type="dxa"/>
        <w:tblLayout w:type="fixed"/>
        <w:tblCellMar>
          <w:left w:w="0" w:type="dxa"/>
          <w:right w:w="0" w:type="dxa"/>
        </w:tblCellMar>
      </w:tblPr>
      <w:tblGrid>
        <w:gridCol w:w="1037"/>
        <w:gridCol w:w="3618"/>
        <w:gridCol w:w="1663"/>
        <w:gridCol w:w="1678"/>
        <w:gridCol w:w="1670"/>
      </w:tblGrid>
      <w:tr>
        <w:trPr>
          <w:trHeight w:val="230" w:hRule="exact"/>
        </w:trPr>
        <w:tc>
          <w:tcPr>
            <w:gridSpan w:val="5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0" w:left="4731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(En ETPT)</w:t>
            </w:r>
          </w:p>
        </w:tc>
      </w:tr>
      <w:tr>
        <w:trPr>
          <w:trHeight w:val="72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Section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top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Ministère/Institution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Plafonds
</w:t>
              <w:br/>
            </w: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d'emploi 2022</w:t>
            </w:r>
          </w:p>
          <w:p>
            <w:pPr>
              <w:ind w:right="0" w:left="0" w:firstLine="0"/>
              <w:spacing w:before="72" w:after="0" w:line="216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(A)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Plafonds
</w:t>
              <w:br/>
            </w: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d'emploi 2023</w:t>
            </w:r>
          </w:p>
          <w:p>
            <w:pPr>
              <w:ind w:right="0" w:left="0" w:firstLine="0"/>
              <w:spacing w:before="72" w:after="0" w:line="211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(B)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Ecart (B-A)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ASSEMBLEE NATIONALE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COUR CONSTITUTIONNELLE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003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COUR SUPREmE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-2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CONSEIL ECONOMIQUE ET SOCIAL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H.A.A_C.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HAUTE COUR DE JUSTICE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-1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MED!ATEUR DE LA REPUBLIQUE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C.E.N.A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0" w:left="94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PRESIDENCE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36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38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-75</w:t>
            </w:r>
          </w:p>
        </w:tc>
      </w:tr>
      <w:tr>
        <w:trPr>
          <w:trHeight w:val="3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24" w:type="auto"/>
            <w:textDirection w:val="lrTb"/>
            <w:vAlign w:val="center"/>
          </w:tcPr>
          <w:p>
            <w:pPr>
              <w:ind w:right="33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742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APDP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05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08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53" w:type="auto"/>
            <w:textDirection w:val="lrTb"/>
            <w:vAlign w:val="center"/>
          </w:tcPr>
          <w:p>
            <w:pPr>
              <w:ind w:right="47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711" w:top="1834" w:right="908" w:left="1110" w:header="720" w:footer="720"/>
          <w:titlePg w:val="false"/>
        </w:sectPr>
      </w:pPr>
    </w:p>
    <w:p>
      <w:pPr>
        <w:spacing w:before="6" w:after="0" w:line="20" w:lineRule="exact"/>
      </w:pPr>
      <w:r>
        <w:pict>
          <v:line strokeweight="0.55pt" strokecolor="#000000" from="483.1pt,112.35pt" to="483.1pt,418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08" w:type="dxa"/>
        <w:tblLayout w:type="fixed"/>
        <w:tblCellMar>
          <w:left w:w="0" w:type="dxa"/>
          <w:right w:w="0" w:type="dxa"/>
        </w:tblCellMar>
      </w:tblPr>
      <w:tblGrid>
        <w:gridCol w:w="940"/>
        <w:gridCol w:w="3715"/>
        <w:gridCol w:w="1922"/>
        <w:gridCol w:w="1390"/>
        <w:gridCol w:w="1657"/>
      </w:tblGrid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763" w:type="auto"/>
            <w:textDirection w:val="lrTb"/>
            <w:vAlign w:val="center"/>
          </w:tcPr>
          <w:p>
            <w:pPr>
              <w:ind w:right="0" w:left="212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CBDH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85" w:type="auto"/>
            <w:textDirection w:val="lrTb"/>
            <w:vAlign w:val="center"/>
          </w:tcPr>
          <w:p>
            <w:pPr>
              <w:ind w:right="6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075" w:type="auto"/>
            <w:textDirection w:val="lrTb"/>
            <w:vAlign w:val="center"/>
          </w:tcPr>
          <w:p>
            <w:pPr>
              <w:ind w:right="4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732" w:type="auto"/>
            <w:textDirection w:val="lrTb"/>
            <w:vAlign w:val="center"/>
          </w:tcPr>
          <w:p>
            <w:pPr>
              <w:ind w:right="4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763" w:type="auto"/>
            <w:textDirection w:val="lrTb"/>
            <w:vAlign w:val="center"/>
          </w:tcPr>
          <w:p>
            <w:pPr>
              <w:ind w:right="0" w:left="212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COUR DES COMPTES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85" w:type="auto"/>
            <w:textDirection w:val="lrTb"/>
            <w:vAlign w:val="center"/>
          </w:tcPr>
          <w:p>
            <w:pPr>
              <w:ind w:right="59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075" w:type="auto"/>
            <w:textDirection w:val="lrTb"/>
            <w:vAlign w:val="center"/>
          </w:tcPr>
          <w:p>
            <w:pPr>
              <w:ind w:right="4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732" w:type="auto"/>
            <w:textDirection w:val="lrTb"/>
            <w:vAlign w:val="center"/>
          </w:tcPr>
          <w:p>
            <w:pPr>
              <w:ind w:right="4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763" w:type="auto"/>
            <w:textDirection w:val="lrTb"/>
            <w:vAlign w:val="center"/>
          </w:tcPr>
          <w:p>
            <w:pPr>
              <w:ind w:right="0" w:left="212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M.D.0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85" w:type="auto"/>
            <w:textDirection w:val="lrTb"/>
            <w:vAlign w:val="center"/>
          </w:tcPr>
          <w:p>
            <w:pPr>
              <w:ind w:right="59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075" w:type="auto"/>
            <w:textDirection w:val="lrTb"/>
            <w:vAlign w:val="center"/>
          </w:tcPr>
          <w:p>
            <w:pPr>
              <w:ind w:right="40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732" w:type="auto"/>
            <w:textDirection w:val="lrTb"/>
            <w:vAlign w:val="center"/>
          </w:tcPr>
          <w:p>
            <w:pPr>
              <w:ind w:right="4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763" w:type="auto"/>
            <w:textDirection w:val="lrTb"/>
            <w:vAlign w:val="center"/>
          </w:tcPr>
          <w:p>
            <w:pPr>
              <w:ind w:right="0" w:left="212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M.J.I.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85" w:type="auto"/>
            <w:textDirection w:val="lrTb"/>
            <w:vAlign w:val="center"/>
          </w:tcPr>
          <w:p>
            <w:pPr>
              <w:ind w:right="59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1 376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8075" w:type="auto"/>
            <w:textDirection w:val="lrTb"/>
            <w:vAlign w:val="center"/>
          </w:tcPr>
          <w:p>
            <w:pPr>
              <w:ind w:right="0" w:left="590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1 300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9732" w:type="auto"/>
            <w:textDirection w:val="lrTb"/>
            <w:vAlign w:val="center"/>
          </w:tcPr>
          <w:p>
            <w:pPr>
              <w:ind w:right="4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-76</w:t>
            </w:r>
          </w:p>
        </w:tc>
      </w:tr>
      <w:tr>
        <w:trPr>
          <w:trHeight w:val="296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single" w:sz="2" w:color="#000000"/>
            </w:tcBorders>
            <w:tcW w:w="4763" w:type="auto"/>
            <w:textDirection w:val="lrTb"/>
            <w:vAlign w:val="center"/>
          </w:tcPr>
          <w:p>
            <w:pPr>
              <w:ind w:right="0" w:left="212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M.A.E.0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none" w:sz="0" w:color="#000000"/>
            </w:tcBorders>
            <w:tcW w:w="6685" w:type="auto"/>
            <w:textDirection w:val="lrTb"/>
            <w:vAlign w:val="center"/>
          </w:tcPr>
          <w:p>
            <w:pPr>
              <w:ind w:right="6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479</w:t>
            </w:r>
          </w:p>
        </w:tc>
        <w:tc>
          <w:tcPr>
            <w:gridSpan w:val="2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9732" w:type="auto"/>
            <w:textDirection w:val="lrTb"/>
            <w:vAlign w:val="center"/>
          </w:tcPr>
          <w:p>
            <w:pPr>
              <w:ind w:right="0" w:left="590" w:firstLine="0"/>
              <w:spacing w:before="0" w:after="0" w:line="240" w:lineRule="auto"/>
              <w:jc w:val="left"/>
              <w:tabs>
                <w:tab w:val="right" w:leader="none" w:pos="2509"/>
              </w:tabs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479	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</w:tbl>
    <w:tbl>
      <w:tblPr>
        <w:jc w:val="left"/>
        <w:tblInd w:w="119" w:type="dxa"/>
        <w:tblLayout w:type="fixed"/>
        <w:tblCellMar>
          <w:left w:w="0" w:type="dxa"/>
          <w:right w:w="0" w:type="dxa"/>
        </w:tblCellMar>
      </w:tblPr>
      <w:tblGrid>
        <w:gridCol w:w="976"/>
        <w:gridCol w:w="3646"/>
        <w:gridCol w:w="1613"/>
        <w:gridCol w:w="1696"/>
        <w:gridCol w:w="1655"/>
      </w:tblGrid>
      <w:tr>
        <w:trPr>
          <w:trHeight w:val="3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0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741" w:type="auto"/>
            <w:textDirection w:val="lrTb"/>
            <w:vAlign w:val="center"/>
          </w:tcPr>
          <w:p>
            <w:pPr>
              <w:ind w:right="0" w:left="154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M.E.F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354" w:type="auto"/>
            <w:textDirection w:val="lrTb"/>
            <w:vAlign w:val="center"/>
          </w:tcPr>
          <w:p>
            <w:pPr>
              <w:ind w:right="216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3 653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05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3 436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705" w:type="auto"/>
            <w:textDirection w:val="lrTb"/>
            <w:vAlign w:val="center"/>
          </w:tcPr>
          <w:p>
            <w:pPr>
              <w:ind w:right="32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-217</w:t>
            </w:r>
          </w:p>
        </w:tc>
      </w:tr>
      <w:tr>
        <w:trPr>
          <w:trHeight w:val="33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0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741" w:type="auto"/>
            <w:textDirection w:val="lrTb"/>
            <w:vAlign w:val="center"/>
          </w:tcPr>
          <w:p>
            <w:pPr>
              <w:ind w:right="0" w:left="154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m.I.S.P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354" w:type="auto"/>
            <w:textDirection w:val="lrTb"/>
            <w:vAlign w:val="center"/>
          </w:tcPr>
          <w:p>
            <w:pPr>
              <w:ind w:right="216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10 526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8050" w:type="auto"/>
            <w:textDirection w:val="lrTb"/>
            <w:vAlign w:val="center"/>
          </w:tcPr>
          <w:p>
            <w:pPr>
              <w:ind w:right="256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12 499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9705" w:type="auto"/>
            <w:textDirection w:val="lrTb"/>
            <w:vAlign w:val="center"/>
          </w:tcPr>
          <w:p>
            <w:pPr>
              <w:ind w:right="32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1 973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1108" w:top="1372" w:right="999" w:left="1019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50"/>
        <w:gridCol w:w="2920"/>
        <w:gridCol w:w="799"/>
        <w:gridCol w:w="1987"/>
        <w:gridCol w:w="1110"/>
      </w:tblGrid>
      <w:tr>
        <w:trPr>
          <w:trHeight w:val="284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016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M.A.E.P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2 335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2 335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64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638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M.T.F.P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64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527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12 215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47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14 240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M.E.S.R.S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1 798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0"/>
                <w:lang w:val="fr-FR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fr-FR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1 909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M.E.S.T.F.P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13 904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47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13 962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M.E.M.P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32 117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47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31 945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M.I.T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373</w:t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8"/>
                <w:lang w:val="fr-FR"/>
                <w:spacing w:val="0"/>
                <w:w w:val="12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fr-FR"/>
                <w:spacing w:val="0"/>
                <w:w w:val="125"/>
                <w:strike w:val="false"/>
                <w:vertAlign w:val="baseline"/>
                <w:rFonts w:ascii="Arial" w:hAnsi="Arial"/>
              </w:rPr>
              <w:t xml:space="preserve">M.I.0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72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285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869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788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M.C.V.D.D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 </w:t>
            </w: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47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1 212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M.P.M.E.P.E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124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029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 SPORTS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246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M.D.N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14 443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47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15 996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M.E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202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M.E.M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377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M.T.C.A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366</w:t>
            </w:r>
          </w:p>
        </w:tc>
      </w:tr>
      <w:tr>
        <w:trPr>
          <w:trHeight w:val="271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95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035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3870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M.N.D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single" w:sz="2" w:color="#000000"/>
            </w:tcBorders>
            <w:tcW w:w="4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none" w:sz="0" w:color="#000000"/>
            </w:tcBorders>
            <w:tcW w:w="6656" w:type="auto"/>
            <w:textDirection w:val="lrTb"/>
            <w:vAlign w:val="center"/>
          </w:tcPr>
          <w:p>
            <w:pPr>
              <w:ind w:right="0" w:left="885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7766" w:type="auto"/>
            <w:textDirection w:val="lrTb"/>
            <w:vAlign w:val="center"/>
          </w:tcPr>
          <w:p>
            <w:pPr>
              <w:ind w:right="0" w:left="561" w:firstLine="0"/>
              <w:spacing w:before="0" w:after="0" w:line="240" w:lineRule="auto"/>
              <w:jc w:val="left"/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fr-F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261</w:t>
            </w:r>
          </w:p>
        </w:tc>
      </w:tr>
    </w:tbl>
    <w:p>
      <w:pPr>
        <w:ind w:right="180" w:left="0" w:firstLine="0"/>
        <w:spacing w:before="0" w:after="108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55pt" strokecolor="#000000" from="-10.25pt,265.5pt" to="82.3pt,265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249.45pt" to="82.3pt,249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233.45pt" to="82.5pt,233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217.4pt" to="82.7pt,217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85.75pt" to="82.85pt,185.7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201.95pt" to="83.05pt,201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70.1pt" to="83.2pt,170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54.05pt" to="83.4pt,154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38.05pt" to="83.6pt,138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22.2pt" to="83.95pt,122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06.7pt" to="84.1pt,106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90.9pt" to="84.3pt,90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75.2pt" to="84.3pt,75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59.55pt" to="84.5pt,59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43.9pt" to="84.85pt,43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28.05pt" to="85pt,28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10.25pt,12.6pt" to="85.2pt,12.6pt" style="position:absolute;mso-position-horizontal-relative:text;mso-position-vertical-relative:text;">
            <v:stroke dashstyle="solid"/>
          </v:line>
        </w:pict>
      </w:r>
      <w:r>
        <w:br w:type="column"/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o</w:t>
      </w:r>
    </w:p>
    <w:p>
      <w:pPr>
        <w:ind w:right="252" w:left="0" w:firstLine="0"/>
        <w:spacing w:before="0" w:after="72" w:line="204" w:lineRule="auto"/>
        <w:jc w:val="right"/>
        <w:rPr>
          <w:color w:val="#000000"/>
          <w:sz w:val="21"/>
          <w:lang w:val="fr-FR"/>
          <w:spacing w:val="0"/>
          <w:w w:val="7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70"/>
          <w:strike w:val="false"/>
          <w:vertAlign w:val="baseline"/>
          <w:rFonts w:ascii="Arial" w:hAnsi="Arial"/>
        </w:rPr>
        <w:t xml:space="preserve">1</w:t>
      </w:r>
    </w:p>
    <w:p>
      <w:pPr>
        <w:ind w:right="252" w:left="0" w:firstLine="0"/>
        <w:spacing w:before="0" w:after="72" w:line="206" w:lineRule="auto"/>
        <w:jc w:val="right"/>
        <w:rPr>
          <w:color w:val="#000000"/>
          <w:sz w:val="21"/>
          <w:lang w:val="fr-FR"/>
          <w:spacing w:val="0"/>
          <w:w w:val="7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70"/>
          <w:strike w:val="false"/>
          <w:vertAlign w:val="baseline"/>
          <w:rFonts w:ascii="Arial" w:hAnsi="Arial"/>
        </w:rPr>
        <w:t xml:space="preserve">1</w:t>
      </w:r>
    </w:p>
    <w:p>
      <w:pPr>
        <w:ind w:right="0" w:left="0" w:firstLine="0"/>
        <w:spacing w:before="0" w:after="36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2 025</w:t>
      </w:r>
    </w:p>
    <w:p>
      <w:pPr>
        <w:ind w:right="119" w:left="36"/>
        <w:spacing w:before="0" w:after="68" w:line="285" w:lineRule="exact"/>
        <w:jc w:val="center"/>
      </w:pPr>
      <w:r>
        <w:drawing>
          <wp:inline>
            <wp:extent cx="777240" cy="18097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0" w:left="0" w:firstLine="0"/>
        <w:spacing w:before="0" w:after="72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58</w:t>
      </w:r>
    </w:p>
    <w:p>
      <w:pPr>
        <w:ind w:right="72" w:left="0" w:firstLine="0"/>
        <w:spacing w:before="0" w:after="72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-172</w:t>
      </w:r>
    </w:p>
    <w:p>
      <w:pPr>
        <w:ind w:right="144" w:left="0" w:firstLine="0"/>
        <w:spacing w:before="0" w:after="72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-20</w:t>
      </w:r>
    </w:p>
    <w:p>
      <w:pPr>
        <w:ind w:right="252" w:left="0" w:firstLine="0"/>
        <w:spacing w:before="0" w:after="108" w:line="206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9</w:t>
      </w:r>
    </w:p>
    <w:p>
      <w:pPr>
        <w:ind w:right="180" w:left="0" w:firstLine="0"/>
        <w:spacing w:before="0" w:after="72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-81</w:t>
      </w:r>
    </w:p>
    <w:p>
      <w:pPr>
        <w:ind w:right="108" w:left="0" w:firstLine="0"/>
        <w:spacing w:before="0" w:after="108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202</w:t>
      </w:r>
    </w:p>
    <w:p>
      <w:pPr>
        <w:ind w:right="144" w:left="0" w:firstLine="0"/>
        <w:spacing w:before="0" w:after="36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-24</w:t>
      </w:r>
    </w:p>
    <w:p>
      <w:pPr>
        <w:ind w:right="0" w:left="0" w:firstLine="0"/>
        <w:spacing w:before="0" w:after="0" w:line="360" w:lineRule="auto"/>
        <w:jc w:val="left"/>
        <w:tabs>
          <w:tab w:val="right" w:leader="none" w:pos="1185"/>
        </w:tabs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I	</w:t>
      </w: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-2</w:t>
      </w:r>
    </w:p>
    <w:p>
      <w:pPr>
        <w:ind w:right="36" w:left="0" w:firstLine="0"/>
        <w:spacing w:before="0" w:after="72" w:line="213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1 553</w:t>
      </w:r>
    </w:p>
    <w:p>
      <w:pPr>
        <w:ind w:right="216" w:left="0" w:firstLine="0"/>
        <w:spacing w:before="0" w:after="108" w:line="206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-4</w:t>
      </w:r>
    </w:p>
    <w:p>
      <w:pPr>
        <w:ind w:right="216" w:left="0" w:firstLine="0"/>
        <w:spacing w:before="0" w:after="108" w:line="208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26</w:t>
      </w:r>
    </w:p>
    <w:p>
      <w:pPr>
        <w:ind w:right="252" w:left="0" w:firstLine="0"/>
        <w:spacing w:before="0" w:after="72" w:line="216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3</w:t>
      </w:r>
    </w:p>
    <w:p>
      <w:pPr>
        <w:ind w:right="216" w:left="0" w:firstLine="0"/>
        <w:spacing w:before="0" w:after="0" w:line="204" w:lineRule="auto"/>
        <w:jc w:val="right"/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0"/>
          <w:w w:val="100"/>
          <w:strike w:val="false"/>
          <w:vertAlign w:val="baseline"/>
          <w:rFonts w:ascii="Arial" w:hAnsi="Arial"/>
        </w:rPr>
        <w:t xml:space="preserve">17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7766" w:space="200"/>
            <w:col w:w="1379" w:space="0"/>
          </w:cols>
          <w:pgMar w:bottom="1108" w:top="1372" w:right="1472" w:left="1041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840"/>
      </w:tblGrid>
      <w:tr>
        <w:trPr>
          <w:trHeight w:val="503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840" w:type="auto"/>
            <w:textDirection w:val="lrTb"/>
            <w:vAlign w:val="top"/>
          </w:tcPr>
          <w:p>
            <w:pPr>
              <w:ind w:right="0" w:left="2376" w:firstLine="0"/>
              <w:spacing w:before="144" w:after="144" w:line="201" w:lineRule="auto"/>
              <w:jc w:val="left"/>
              <w:tabs>
                <w:tab w:val="left" w:leader="none" w:pos="5481"/>
                <w:tab w:val="left" w:leader="none" w:pos="7155"/>
                <w:tab w:val="right" w:leader="none" w:pos="9409"/>
              </w:tabs>
              <w:rPr>
                <w:b w:val="true"/>
                <w:color w:val="#000000"/>
                <w:sz w:val="20"/>
                <w:lang w:val="fr-FR"/>
                <w:spacing w:val="0"/>
                <w:w w:val="7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fr-FR"/>
                <w:spacing w:val="0"/>
                <w:w w:val="70"/>
                <w:strike w:val="false"/>
                <w:vertAlign w:val="baseline"/>
                <w:rFonts w:ascii="Tahoma" w:hAnsi="Tahoma"/>
              </w:rPr>
              <w:t xml:space="preserve">TOTA L	</w:t>
            </w: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100 398	</w:t>
            </w:r>
            <w:r>
              <w:rPr>
                <w:color w:val="#000000"/>
                <w:sz w:val="19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105 750	</w:t>
            </w:r>
            <w:r>
              <w:rPr>
                <w:color w:val="#000000"/>
                <w:sz w:val="19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5 352</w:t>
            </w:r>
          </w:p>
        </w:tc>
      </w:tr>
    </w:tbl>
    <w:p>
      <w:pPr>
        <w:ind w:right="0" w:left="864" w:firstLine="0"/>
        <w:spacing w:before="360" w:after="0" w:line="248" w:lineRule="exact"/>
        <w:jc w:val="center"/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68.95pt;height:9.75pt;z-index:-943;margin-left:450.35pt;margin-top:788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13" w:lineRule="auto"/>
                    <w:jc w:val="right"/>
                    <w:framePr w:hAnchor="page" w:vAnchor="page" w:x="9007" w:y="15763" w:w="1379" w:h="195" w:hSpace="0" w:vSpace="0" w:wrap="3"/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23</w:t>
                  </w:r>
                </w:p>
              </w:txbxContent>
            </v:textbox>
          </v:shape>
        </w:pict>
      </w:r>
      <w:r>
        <w:pict>
          <v:line strokeweight="3.8pt" strokecolor="#000000" from="52pt,466.1pt" to="532.5pt,466.1pt" style="position:absolute;mso-position-horizontal-relative:page;mso-position-vertical-relative:page;">
            <v:stroke linestyle="thinThin"/>
          </v:line>
        </w:pict>
      </w:r>
      <w:r>
        <w:pict>
          <v:line strokeweight="0.35pt" strokecolor="#000000" from="52.4pt,462.5pt" to="52.4pt,482.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fr-FR"/>
          <w:spacing w:val="0"/>
          <w:w w:val="100"/>
          <w:strike w:val="false"/>
          <w:vertAlign w:val="baseline"/>
          <w:rFonts w:ascii="Tahoma" w:hAnsi="Tahoma"/>
        </w:rPr>
        <w:t xml:space="preserve">TITRE II
</w:t>
        <w:br/>
      </w:r>
      <w:r>
        <w:rPr>
          <w:color w:val="#000000"/>
          <w:sz w:val="19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DISPOSITIONS SPECIALES ET FINALES</w:t>
      </w:r>
    </w:p>
    <w:p>
      <w:pPr>
        <w:ind w:right="0" w:left="3888" w:firstLine="0"/>
        <w:spacing w:before="252" w:after="0" w:line="188" w:lineRule="exact"/>
        <w:jc w:val="left"/>
        <w:rPr>
          <w:color w:val="#000000"/>
          <w:sz w:val="19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I- DISPOSITIONS SPECIALES</w:t>
      </w:r>
    </w:p>
    <w:p>
      <w:pPr>
        <w:ind w:right="504" w:left="432" w:firstLine="0"/>
        <w:spacing w:before="144" w:after="0" w:line="285" w:lineRule="exact"/>
        <w:jc w:val="both"/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fr-FR"/>
          <w:spacing w:val="18"/>
          <w:w w:val="100"/>
          <w:strike w:val="false"/>
          <w:vertAlign w:val="baseline"/>
          <w:rFonts w:ascii="Tahoma" w:hAnsi="Tahoma"/>
        </w:rPr>
        <w:t xml:space="preserve">Article 48 :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Le ministre chargé des finances, ordonnateur principal unique des recettes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du budget de [Etat et des opérations de trésorerie est autorisé, en cours d'année, à </w:t>
      </w:r>
      <w:r>
        <w:rPr>
          <w:color w:val="#000000"/>
          <w:sz w:val="21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procéder à la régulation des engagements de dépenses des ministères et institutions </w:t>
      </w:r>
      <w:r>
        <w:rPr>
          <w:color w:val="#000000"/>
          <w:sz w:val="21"/>
          <w:lang w:val="fr-FR"/>
          <w:spacing w:val="15"/>
          <w:w w:val="100"/>
          <w:strike w:val="false"/>
          <w:vertAlign w:val="baseline"/>
          <w:rFonts w:ascii="Arial" w:hAnsi="Arial"/>
        </w:rPr>
        <w:t xml:space="preserve">de l'Etat en fonction du rythme de recouvrement des recettes budgétaires et de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mobilisation des ressources de financement.</w:t>
      </w:r>
    </w:p>
    <w:p>
      <w:pPr>
        <w:ind w:right="576" w:left="432" w:firstLine="0"/>
        <w:spacing w:before="144" w:after="0" w:line="280" w:lineRule="exact"/>
        <w:jc w:val="both"/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fr-FR"/>
          <w:spacing w:val="12"/>
          <w:w w:val="100"/>
          <w:strike w:val="false"/>
          <w:vertAlign w:val="baseline"/>
          <w:rFonts w:ascii="Arial" w:hAnsi="Arial"/>
        </w:rPr>
        <w:t xml:space="preserve">Après appréciation du niveau des ressources disponibles sur le compte unique du </w:t>
      </w:r>
      <w:r>
        <w:rPr>
          <w:color w:val="#000000"/>
          <w:sz w:val="21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trésor et du rythme de décaissement des dépenses, il peut procéder à une gestion </w:t>
      </w:r>
      <w:r>
        <w:rPr>
          <w:color w:val="#000000"/>
          <w:sz w:val="21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active de la trésorerie.</w:t>
      </w:r>
    </w:p>
    <w:p>
      <w:pPr>
        <w:ind w:right="504" w:left="432" w:firstLine="0"/>
        <w:spacing w:before="216" w:after="0" w:line="299" w:lineRule="exact"/>
        <w:jc w:val="both"/>
        <w:rPr>
          <w:color w:val="#000000"/>
          <w:sz w:val="19"/>
          <w:lang w:val="fr-FR"/>
          <w:spacing w:val="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fr-FR"/>
          <w:spacing w:val="17"/>
          <w:w w:val="100"/>
          <w:strike w:val="false"/>
          <w:vertAlign w:val="baseline"/>
          <w:rFonts w:ascii="Tahoma" w:hAnsi="Tahoma"/>
        </w:rPr>
        <w:t xml:space="preserve">Article 49 :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Il est autorisé au titre de la gestion 2023, des engagements par anticipation </w:t>
      </w:r>
      <w:r>
        <w:rPr>
          <w:color w:val="#000000"/>
          <w:sz w:val="21"/>
          <w:lang w:val="fr-FR"/>
          <w:spacing w:val="9"/>
          <w:w w:val="100"/>
          <w:strike w:val="false"/>
          <w:vertAlign w:val="baseline"/>
          <w:rFonts w:ascii="Arial" w:hAnsi="Arial"/>
        </w:rPr>
        <w:t xml:space="preserve">sur les crédits de fonctionnement des établissements scolaires, universitaires et des </w:t>
      </w:r>
      <w:r>
        <w:rPr>
          <w:color w:val="#000000"/>
          <w:sz w:val="21"/>
          <w:lang w:val="fr-FR"/>
          <w:spacing w:val="7"/>
          <w:w w:val="100"/>
          <w:strike w:val="false"/>
          <w:vertAlign w:val="baseline"/>
          <w:rFonts w:ascii="Arial" w:hAnsi="Arial"/>
        </w:rPr>
        <w:t xml:space="preserve">postes diplomatiques et consulaires de la gestion 2024. Toutefois, lesdits engagements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ne peuvent </w:t>
      </w:r>
      <w:r>
        <w:rPr>
          <w:color w:val="#000000"/>
          <w:sz w:val="19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excéder le quart des crédits ouverts 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  <w:t xml:space="preserve">en 2021.</w:t>
      </w:r>
      <w:r>
        <w:rPr>
          <w:color w:val="#000000"/>
          <w:sz w:val="21"/>
          <w:lang w:val="fr-FR"/>
          <w:spacing w:val="13"/>
          <w:w w:val="215"/>
          <w:strike w:val="false"/>
          <w:vertAlign w:val="superscript"/>
          <w:rFonts w:ascii="Arial" w:hAnsi="Arial"/>
        </w:rPr>
        <w:t xml:space="preserve">1</w:t>
      </w:r>
      <w:r>
        <w:rPr>
          <w:color w:val="#000000"/>
          <w:sz w:val="21"/>
          <w:lang w:val="fr-FR"/>
          <w:spacing w:val="13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continuous"/>
          <w:textDirection w:val="lrTb"/>
          <w:pgMar w:bottom="1108" w:top="1372" w:right="1095" w:left="923" w:header="720" w:footer="720"/>
          <w:titlePg w:val="false"/>
        </w:sectPr>
      </w:pPr>
    </w:p>
    <w:p>
      <w:pPr>
        <w:ind w:right="0" w:left="3960" w:firstLine="0"/>
        <w:spacing w:before="0" w:after="252" w:line="216" w:lineRule="auto"/>
        <w:jc w:val="left"/>
        <w:rPr>
          <w:color w:val="#000000"/>
          <w:sz w:val="22"/>
          <w:lang w:val="fr-FR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-8"/>
          <w:w w:val="100"/>
          <w:strike w:val="false"/>
          <w:vertAlign w:val="baseline"/>
          <w:rFonts w:ascii="Arial" w:hAnsi="Arial"/>
        </w:rPr>
        <w:t xml:space="preserve">DISPOSITIONS FINALES</w:t>
      </w:r>
    </w:p>
    <w:p>
      <w:pPr>
        <w:sectPr>
          <w:pgSz w:w="11918" w:h="16854" w:orient="portrait"/>
          <w:type w:val="nextPage"/>
          <w:textDirection w:val="lrTb"/>
          <w:pgMar w:bottom="4792" w:top="732" w:right="1017" w:left="1287" w:header="720" w:footer="720"/>
          <w:titlePg w:val="false"/>
        </w:sectPr>
      </w:pPr>
    </w:p>
    <w:p>
      <w:pPr>
        <w:ind w:right="288" w:left="288" w:firstLine="0"/>
        <w:spacing w:before="0" w:after="0" w:line="300" w:lineRule="auto"/>
        <w:jc w:val="left"/>
        <w:rPr>
          <w:color w:val="#000000"/>
          <w:sz w:val="22"/>
          <w:lang w:val="fr-FR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Article 50 </w:t>
      </w:r>
      <w:r>
        <w:rPr>
          <w:color w:val="#000000"/>
          <w:sz w:val="22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Sont abrogées, toutes dispositions antérieures contraires à celles de la </w:t>
      </w:r>
      <w:r>
        <w:rPr>
          <w:color w:val="#000000"/>
          <w:sz w:val="22"/>
          <w:lang w:val="fr-FR"/>
          <w:spacing w:val="2"/>
          <w:w w:val="100"/>
          <w:strike w:val="false"/>
          <w:vertAlign w:val="baseline"/>
          <w:rFonts w:ascii="Arial" w:hAnsi="Arial"/>
        </w:rPr>
        <w:t xml:space="preserve">présente loi.</w:t>
      </w:r>
    </w:p>
    <w:p>
      <w:pPr>
        <w:ind w:right="288" w:left="288" w:firstLine="0"/>
        <w:spacing w:before="216" w:after="0" w:line="295" w:lineRule="auto"/>
        <w:jc w:val="left"/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Article 51 </w:t>
      </w:r>
      <w:r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La présente loi, qui entre en vigueur à compter du </w:t>
      </w:r>
      <w:r>
        <w:rPr>
          <w:color w:val="#000000"/>
          <w:sz w:val="22"/>
          <w:lang w:val="fr-FR"/>
          <w:spacing w:val="10"/>
          <w:w w:val="210"/>
          <w:strike w:val="false"/>
          <w:vertAlign w:val="baseline"/>
          <w:rFonts w:ascii="Arial" w:hAnsi="Arial"/>
        </w:rPr>
        <w:t xml:space="preserve">l</w:t>
      </w:r>
      <w:r>
        <w:rPr>
          <w:color w:val="#000000"/>
          <w:sz w:val="22"/>
          <w:lang w:val="fr-FR"/>
          <w:spacing w:val="10"/>
          <w:w w:val="100"/>
          <w:strike w:val="false"/>
          <w:vertAlign w:val="superscript"/>
          <w:rFonts w:ascii="Arial" w:hAnsi="Arial"/>
        </w:rPr>
        <w:t xml:space="preserve">er</w:t>
      </w:r>
      <w:r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 janvier 2023, sera </w:t>
      </w:r>
      <w:r>
        <w:rPr>
          <w:color w:val="#000000"/>
          <w:sz w:val="22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exécutée comme Loi de l'Etat.</w:t>
      </w:r>
    </w:p>
    <w:p>
      <w:pPr>
        <w:ind w:right="0" w:left="4752" w:firstLine="0"/>
        <w:spacing w:before="252" w:after="108" w:line="240" w:lineRule="auto"/>
        <w:jc w:val="left"/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Fait à Cotonou, le 09 décembre 2022</w:t>
      </w:r>
    </w:p>
    <w:p>
      <w:pPr>
        <w:sectPr>
          <w:pgSz w:w="11918" w:h="16854" w:orient="portrait"/>
          <w:type w:val="continuous"/>
          <w:textDirection w:val="lrTb"/>
          <w:pgMar w:bottom="4792" w:top="732" w:right="1021" w:left="997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216pt;height:246.45pt;z-index:-942;margin-left:330.65pt;margin-top:173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216pt;height:92.85pt;z-index:-941;margin-left:330.65pt;margin-top:173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86" w:left="576"/>
                    <w:spacing w:before="0" w:after="3" w:line="240" w:lineRule="auto"/>
                    <w:jc w:val="left"/>
                  </w:pPr>
                  <w:r>
                    <w:drawing>
                      <wp:inline>
                        <wp:extent cx="2322195" cy="117729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2195" cy="1177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Par </w:t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le Président de la République,</w:t>
      </w:r>
    </w:p>
    <w:p>
      <w:pPr>
        <w:ind w:right="0" w:left="72" w:firstLine="0"/>
        <w:spacing w:before="0" w:after="36" w:line="240" w:lineRule="auto"/>
        <w:jc w:val="left"/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8"/>
          <w:w w:val="100"/>
          <w:strike w:val="false"/>
          <w:vertAlign w:val="baseline"/>
          <w:rFonts w:ascii="Arial" w:hAnsi="Arial"/>
        </w:rPr>
        <w:t xml:space="preserve">Chef de l'État, Chef du Gouvernement,</w:t>
      </w:r>
    </w:p>
    <w:p>
      <w:pPr>
        <w:sectPr>
          <w:pgSz w:w="11918" w:h="16854" w:orient="portrait"/>
          <w:type w:val="continuous"/>
          <w:textDirection w:val="lrTb"/>
          <w:pgMar w:bottom="4792" w:top="732" w:right="6251" w:left="1287" w:header="720" w:footer="720"/>
          <w:titlePg w:val="false"/>
        </w:sectPr>
      </w:pPr>
    </w:p>
    <w:p>
      <w:pPr>
        <w:ind w:right="0" w:left="0" w:firstLine="0"/>
        <w:spacing w:before="4107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237.25pt;height:125.3pt;z-index:-940;margin-left:-2.4pt;margin-top:94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margin">
              <wp:posOffset>3533140</wp:posOffset>
            </wp:positionH>
            <wp:positionV relativeFrom="paragraph">
              <wp:posOffset>1377315</wp:posOffset>
            </wp:positionV>
            <wp:extent cx="1280160" cy="914400"/>
            <wp:wrapThrough wrapText="bothSides">
              <wp:wrapPolygon>
                <wp:start x="0" y="0"/>
                <wp:lineTo x="0" y="21600"/>
                <wp:lineTo x="9450" y="21600"/>
                <wp:lineTo x="9450" y="18630"/>
                <wp:lineTo x="21600" y="18630"/>
                <wp:lineTo x="21600" y="2760"/>
                <wp:lineTo x="20635" y="2760"/>
                <wp:lineTo x="20635" y="0"/>
                <wp:lineTo x="0" y="0"/>
              </wp:wrapPolygon>
            </wp:wrapThrough>
            <wp:docPr id="7" name="Picture"/>
            <a:graphic>
              <a:graphicData uri="http://schemas.openxmlformats.org/drawingml/2006/picture">
                <pic:pic>
                  <pic:nvPicPr>
                    <pic:cNvPr id="8" name="Picture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d="f" style="position:absolute;width:237.25pt;height:23.55pt;z-index:-938;margin-left:-2.4pt;margin-top:94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exact"/>
                    <w:jc w:val="center"/>
                    <w:framePr w:hAnchor="text" w:vAnchor="text" w:x="-48" w:y="1889" w:w="4745" w:h="471" w:hSpace="0" w:vSpace="0" w:wrap="none"/>
                    <w:rPr>
                      <w:color w:val="#000000"/>
                      <w:sz w:val="22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Le Ministre du Développement et de la
</w:t>
                    <w:br/>
                  </w:r>
                  <w:r>
                    <w:rPr>
                      <w:color w:val="#000000"/>
                      <w:sz w:val="22"/>
                      <w:lang w:val="fr-FR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Coordination de TAction Gouvernementale,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ed="f" stroked="f" style="position:absolute;width:50.55pt;height:77.4pt;z-index:-937;margin-left:184.3pt;margin-top:118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648" w:left="1008" w:firstLine="-1008"/>
                    <w:spacing w:before="1199" w:after="0" w:line="240" w:lineRule="auto"/>
                    <w:jc w:val="left"/>
                    <w:framePr w:hAnchor="text" w:vAnchor="text" w:x="3686" w:y="2360" w:w="1011" w:h="1548" w:hSpace="0" w:vSpace="0" w:wrap="none"/>
                    <w:rPr>
                      <w:b w:val="true"/>
                      <w:color w:val="#000000"/>
                      <w:sz w:val="22"/>
                      <w:lang w:val="fr-FR"/>
                      <w:spacing w:val="-3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fr-FR"/>
                      <w:spacing w:val="-3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'/\- 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ed="f" stroked="f" style="position:absolute;width:237.25pt;height:23.45pt;z-index:-936;margin-left:-2.4pt;margin-top:195.4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648" w:left="1008" w:firstLine="0"/>
                    <w:spacing w:before="0" w:after="36" w:line="240" w:lineRule="auto"/>
                    <w:jc w:val="left"/>
                    <w:framePr w:hAnchor="text" w:vAnchor="text" w:x="-48" w:y="3908" w:w="4745" w:h="469" w:hSpace="0" w:vSpace="0" w:wrap="none"/>
                    <w:rPr>
                      <w:b w:val="true"/>
                      <w:color w:val="#000000"/>
                      <w:sz w:val="22"/>
                      <w:lang w:val="fr-FR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fr-FR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Abdoulaye B10 TCHANE</w:t>
                  </w:r>
                </w:p>
                <w:p>
                  <w:pPr>
                    <w:ind w:right="0" w:left="1656" w:firstLine="0"/>
                    <w:spacing w:before="0" w:after="36" w:line="174" w:lineRule="exact"/>
                    <w:jc w:val="left"/>
                    <w:framePr w:hAnchor="text" w:vAnchor="text" w:x="-48" w:y="3908" w:w="4745" w:h="469" w:hSpace="0" w:vSpace="0" w:wrap="none"/>
                    <w:rPr>
                      <w:color w:val="#000000"/>
                      <w:sz w:val="22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Ministre d'Etat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ed="f" stroked="f" style="position:absolute;width:69.85pt;height:69.3pt;z-index:-935;margin-left:61.15pt;margin-top:118pt;mso-wrap-distance-bottom:4pt;mso-wrap-distance-left:63.55pt;mso-wrap-distance-right:53.3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887095" cy="880110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7095" cy="880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ed="f" stroked="f" style="position:absolute;width:216pt;height:29.2pt;z-index:-934;margin-left:278.2pt;margin-top:65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440" w:firstLine="0"/>
                    <w:spacing w:before="0" w:after="252" w:line="211" w:lineRule="auto"/>
                    <w:jc w:val="left"/>
                    <w:framePr w:hAnchor="text" w:vAnchor="text" w:x="5564" w:y="1305" w:w="4320" w:h="584" w:hSpace="0" w:vSpace="0" w:wrap="none"/>
                    <w:rPr>
                      <w:b w:val="true"/>
                      <w:color w:val="#000000"/>
                      <w:sz w:val="22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Patrice TALON.-</w:t>
                  </w: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d="f" style="position:absolute;width:216pt;height:9.15pt;z-index:-933;margin-left:278.2pt;margin-top:94.4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16" w:lineRule="auto"/>
                    <w:jc w:val="left"/>
                    <w:framePr w:hAnchor="text" w:vAnchor="text" w:x="5564" w:y="1889" w:w="4320" w:h="183" w:hSpace="0" w:vSpace="0" w:wrap="none"/>
                    <w:tabs>
                      <w:tab w:val="right" w:leader="none" w:pos="3183"/>
                    </w:tabs>
                    <w:rPr>
                      <w:color w:val="#000000"/>
                      <w:sz w:val="22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	</w:t>
                  </w:r>
                  <w:r>
                    <w:rPr>
                      <w:color w:val="#000000"/>
                      <w:sz w:val="22"/>
                      <w:lang w:val="fr-F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Le Ministre de II Economie</w:t>
                  </w:r>
                </w:p>
              </w:txbxContent>
            </v:textbox>
          </v:shape>
        </w:pict>
      </w: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d="f" style="position:absolute;width:107.95pt;height:14.05pt;z-index:-932;margin-left:386.25pt;margin-top:103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720" w:line="240" w:lineRule="auto"/>
                    <w:jc w:val="left"/>
                    <w:framePr w:hAnchor="text" w:vAnchor="text" w:x="7725" w:y="2072" w:w="2159" w:h="281" w:hSpace="0" w:vSpace="0" w:wrap="none"/>
                    <w:rPr>
                      <w:color w:val="#000000"/>
                      <w:sz w:val="22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nces,</w:t>
                  </w:r>
                </w:p>
              </w:txbxContent>
            </v:textbox>
          </v:shape>
        </w:pict>
      </w:r>
      <w:r>
        <w:pict>
          <v:shapetype id="_x0000_t70" coordsize="21600,21600" o:spt="202" path="m,l,21600r21600,l21600,xe">
            <v:stroke joinstyle="miter"/>
            <v:path gradientshapeok="t" o:connecttype="rect"/>
          </v:shapetype>
          <v:shape id="_x0000_s69" type="#_x0000_t70" filled="f" stroked="f" style="position:absolute;width:149pt;height:34.2pt;z-index:-931;margin-left:278.2pt;margin-top:184.6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080" w:firstLine="0"/>
                    <w:spacing w:before="64" w:after="0" w:line="130" w:lineRule="exact"/>
                    <w:jc w:val="left"/>
                    <w:framePr w:hAnchor="text" w:vAnchor="text" w:x="5564" w:y="3693" w:w="2980" w:h="684" w:hSpace="0" w:vSpace="0" w:wrap="none"/>
                    <w:rPr>
                      <w:color w:val="#000000"/>
                      <w:sz w:val="15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  <w:p>
                  <w:pPr>
                    <w:ind w:right="0" w:left="648" w:firstLine="0"/>
                    <w:spacing w:before="0" w:after="0" w:line="248" w:lineRule="exact"/>
                    <w:jc w:val="center"/>
                    <w:framePr w:hAnchor="text" w:vAnchor="text" w:x="5564" w:y="3693" w:w="2980" w:h="684" w:hSpace="0" w:vSpace="0" w:wrap="none"/>
                    <w:rPr>
                      <w:b w:val="true"/>
                      <w:color w:val="#000000"/>
                      <w:sz w:val="22"/>
                      <w:lang w:val="fr-FR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fr-FR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Romuald WADAGNI
</w:t>
                    <w:br/>
                  </w:r>
                  <w:r>
                    <w:rPr>
                      <w:color w:val="#000000"/>
                      <w:sz w:val="22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Ministre d' Etat</w:t>
                  </w:r>
                </w:p>
              </w:txbxContent>
            </v:textbox>
          </v:shape>
        </w:pict>
      </w: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ed="f" stroked="f" style="position:absolute;width:61.4pt;height:57.65pt;z-index:-930;margin-left:428pt;margin-top:161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296" w:left="0"/>
                    <w:spacing w:before="0" w:after="62" w:line="240" w:lineRule="auto"/>
                    <w:jc w:val="left"/>
                  </w:pPr>
                  <w:r>
                    <w:drawing>
                      <wp:inline>
                        <wp:extent cx="591820" cy="69278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820" cy="692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4792" w:top="732" w:right="989" w:left="1049" w:header="720" w:footer="720"/>
          <w:titlePg w:val="false"/>
        </w:sectPr>
      </w:pPr>
    </w:p>
    <w:p>
      <w:pPr>
        <w:ind w:right="0" w:left="0" w:firstLine="0"/>
        <w:spacing w:before="396" w:after="1044" w:line="240" w:lineRule="auto"/>
        <w:jc w:val="center"/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fr-FR"/>
          <w:spacing w:val="6"/>
          <w:w w:val="100"/>
          <w:strike w:val="false"/>
          <w:vertAlign w:val="baseline"/>
          <w:rFonts w:ascii="Arial" w:hAnsi="Arial"/>
        </w:rPr>
        <w:t xml:space="preserve">Le Garde des Sceaux, Ministre de
</w:t>
        <w:br/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Io </w:t>
      </w:r>
      <w:r>
        <w:rPr>
          <w:color w:val="#000000"/>
          <w:sz w:val="22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Justice et de la Législation,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106"/>
        <w:gridCol w:w="3734"/>
      </w:tblGrid>
      <w:tr>
        <w:trPr>
          <w:trHeight w:val="6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06" w:type="auto"/>
            <w:textDirection w:val="lrTb"/>
            <w:vAlign w:val="bottom"/>
          </w:tcPr>
          <w:p>
            <w:pPr>
              <w:ind w:right="788" w:left="0" w:firstLine="0"/>
              <w:spacing w:before="360" w:after="0" w:line="240" w:lineRule="auto"/>
              <w:jc w:val="right"/>
              <w:rPr>
                <w:color w:val="#000000"/>
                <w:sz w:val="22"/>
                <w:lang w:val="fr-FR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fr-FR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Séverin Maxime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840" w:type="auto"/>
            <w:textDirection w:val="lrTb"/>
            <w:vAlign w:val="top"/>
          </w:tcPr>
          <w:p>
            <w:pPr>
              <w:ind w:right="2427" w:left="0"/>
              <w:spacing w:before="0" w:after="20" w:line="240" w:lineRule="auto"/>
              <w:jc w:val="left"/>
            </w:pPr>
            <w:r>
              <w:drawing>
                <wp:inline>
                  <wp:extent cx="829945" cy="388620"/>
                  <wp:docPr id="13" name="pic"/>
                  <a:graphic>
                    <a:graphicData uri="http://schemas.openxmlformats.org/drawingml/2006/picture">
                      <pic:pic>
                        <pic:nvPicPr>
                          <pic:cNvPr id="14" name="test1"/>
                          <pic:cNvPicPr preferRelativeResize="false"/>
                        </pic:nvPicPr>
                        <pic:blipFill>
                          <a:blip r:embed="d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45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268" w:line="20" w:lineRule="exact"/>
      </w:pPr>
    </w:p>
    <w:p>
      <w:pPr>
        <w:ind w:right="0" w:left="288" w:firstLine="0"/>
        <w:spacing w:before="0" w:after="0" w:line="218" w:lineRule="auto"/>
        <w:jc w:val="left"/>
        <w:tabs>
          <w:tab w:val="right" w:leader="none" w:pos="9537"/>
        </w:tabs>
        <w:rPr>
          <w:color w:val="#000000"/>
          <w:sz w:val="17"/>
          <w:lang w:val="fr-FR"/>
          <w:spacing w:val="10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7"/>
          <w:lang w:val="fr-FR"/>
          <w:spacing w:val="10"/>
          <w:w w:val="100"/>
          <w:strike w:val="false"/>
          <w:u w:val="single"/>
          <w:vertAlign w:val="baseline"/>
          <w:rFonts w:ascii="Arial" w:hAnsi="Arial"/>
        </w:rPr>
        <w:t xml:space="preserve">AMPLIATIONS:</w:t>
      </w:r>
      <w:r>
        <w:rPr>
          <w:color w:val="#000000"/>
          <w:sz w:val="15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 PR </w:t>
      </w:r>
      <w:r>
        <w:rPr>
          <w:color w:val="#000000"/>
          <w:sz w:val="15"/>
          <w:lang w:val="fr-FR"/>
          <w:spacing w:val="10"/>
          <w:w w:val="100"/>
          <w:strike w:val="false"/>
          <w:vertAlign w:val="baseline"/>
          <w:rFonts w:ascii="Arial" w:hAnsi="Arial"/>
        </w:rPr>
        <w:t xml:space="preserve">6 - AN 4 - CC 2 - CS 2-	</w:t>
      </w:r>
      <w:r>
        <w:rPr>
          <w:color w:val="#000000"/>
          <w:sz w:val="15"/>
          <w:lang w:val="fr-FR"/>
          <w:spacing w:val="11"/>
          <w:w w:val="100"/>
          <w:strike w:val="false"/>
          <w:vertAlign w:val="baseline"/>
          <w:rFonts w:ascii="Arial" w:hAnsi="Arial"/>
        </w:rPr>
        <w:t xml:space="preserve">M 2 - HARO 2 - CES 2-- HCJ 2 - MDC 2 - MJL 2 - MEF 2 - AUTRES</w:t>
      </w:r>
    </w:p>
    <w:p>
      <w:pPr>
        <w:ind w:right="0" w:left="288" w:firstLine="0"/>
        <w:spacing w:before="36" w:after="0" w:line="235" w:lineRule="auto"/>
        <w:jc w:val="left"/>
        <w:rPr>
          <w:color w:val="#000000"/>
          <w:sz w:val="15"/>
          <w:lang w:val="fr-FR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fr-FR"/>
          <w:spacing w:val="4"/>
          <w:w w:val="100"/>
          <w:strike w:val="false"/>
          <w:vertAlign w:val="baseline"/>
          <w:rFonts w:ascii="Arial" w:hAnsi="Arial"/>
        </w:rPr>
        <w:t xml:space="preserve">MINISTERES 20 -SGG 4-JORB 1.-</w:t>
      </w:r>
    </w:p>
    <w:sectPr>
      <w:pgSz w:w="11918" w:h="16854" w:orient="portrait"/>
      <w:type w:val="continuous"/>
      <w:textDirection w:val="lrTb"/>
      <w:pgMar w:bottom="4792" w:top="732" w:right="1017" w:left="100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-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fr-FR"/>
        <w:spacing w:val="2"/>
        <w:w w:val="100"/>
        <w:strike w:val="false"/>
        <w:vertAlign w:val="baseline"/>
        <w:rFonts w:ascii="Arial" w:hAnsi="Arial"/>
      </w:rPr>
    </w:lvl>
  </w:abstractNum>
  <w:abstractNum w:abstractNumId="2">
    <w:lvl w:ilvl="0">
      <w:numFmt w:val="bullet"/>
      <w:lvlText w:val="-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12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-"/>
      <w:start w:val="1"/>
      <w:lvlJc w:val="left"/>
      <w:pPr>
        <w:ind w:left="720"/>
        <w:tabs>
          <w:tab w:val="decimal" w:pos="216"/>
        </w:tabs>
      </w:pPr>
      <w:rPr>
        <w:color w:val="#000000"/>
        <w:sz w:val="21"/>
        <w:lang w:val="fr-FR"/>
        <w:spacing w:val="6"/>
        <w:w w:val="100"/>
        <w:strike w:val="false"/>
        <w:vertAlign w:val="baseline"/>
        <w:rFonts w:ascii="Symbol" w:hAnsi="Symbol"/>
      </w:rPr>
    </w:lvl>
  </w:abstractNum>
  <w:abstractNum w:abstractNumId="4">
    <w:lvl w:ilvl="0">
      <w:numFmt w:val="bullet"/>
      <w:lvlText w:val="-"/>
      <w:start w:val="1"/>
      <w:lvlJc w:val="left"/>
      <w:pPr>
        <w:ind w:left="720"/>
        <w:tabs>
          <w:tab w:val="decimal" w:pos="144"/>
        </w:tabs>
      </w:pPr>
      <w:rPr>
        <w:color w:val="#000000"/>
        <w:sz w:val="21"/>
        <w:lang w:val="fr-FR"/>
        <w:spacing w:val="4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-"/>
      <w:start w:val="1"/>
      <w:lvlJc w:val="left"/>
      <w:pPr>
        <w:ind w:left="720"/>
        <w:tabs>
          <w:tab w:val="decimal" w:pos="360"/>
        </w:tabs>
      </w:pPr>
      <w:rPr>
        <w:color w:val="#000000"/>
        <w:sz w:val="21"/>
        <w:lang w:val="fr-FR"/>
        <w:spacing w:val="-4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-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fr-FR"/>
        <w:spacing w:val="4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lowerLetter"/>
      <w:lvlText w:val="%1)"/>
      <w:start w:val="1"/>
      <w:lvlJc w:val="left"/>
      <w:pPr>
        <w:ind w:left="720"/>
        <w:tabs>
          <w:tab w:val="decimal" w:pos="576"/>
        </w:tabs>
      </w:pPr>
      <w:rPr>
        <w:color w:val="#000000"/>
        <w:sz w:val="21"/>
        <w:lang w:val="fr-FR"/>
        <w:spacing w:val="10"/>
        <w:w w:val="100"/>
        <w:strike w:val="false"/>
        <w:vertAlign w:val="baseline"/>
        <w:rFonts w:ascii="Arial" w:hAnsi="Arial"/>
      </w:rPr>
    </w:lvl>
  </w:abstractNum>
  <w:abstractNum w:abstractNumId="8">
    <w:lvl w:ilvl="0">
      <w:numFmt w:val="decimal"/>
      <w:lvlText w:val="%1."/>
      <w:start w:val="2"/>
      <w:lvlJc w:val="left"/>
      <w:pPr>
        <w:ind w:left="720"/>
        <w:tabs>
          <w:tab w:val="decimal" w:pos="504"/>
        </w:tabs>
      </w:pPr>
      <w:rPr>
        <w:color w:val="#000000"/>
        <w:sz w:val="21"/>
        <w:lang w:val="fr-FR"/>
        <w:spacing w:val="6"/>
        <w:w w:val="100"/>
        <w:strike w:val="false"/>
        <w:vertAlign w:val="baseline"/>
        <w:rFonts w:ascii="Arial" w:hAnsi="Arial"/>
      </w:rPr>
    </w:lvl>
  </w:abstractNum>
  <w:abstractNum w:abstractNumId="9">
    <w:lvl w:ilvl="0">
      <w:numFmt w:val="lowerLetter"/>
      <w:lvlText w:val="%1)"/>
      <w:start w:val="1"/>
      <w:lvlJc w:val="left"/>
      <w:pPr>
        <w:ind w:left="720"/>
        <w:tabs>
          <w:tab w:val="decimal" w:pos="576"/>
        </w:tabs>
      </w:pPr>
      <w:rPr>
        <w:color w:val="#000000"/>
        <w:sz w:val="21"/>
        <w:lang w:val="fr-FR"/>
        <w:spacing w:val="8"/>
        <w:w w:val="100"/>
        <w:strike w:val="false"/>
        <w:vertAlign w:val="baseline"/>
        <w:rFonts w:ascii="Arial" w:hAnsi="Arial"/>
      </w:rPr>
    </w:lvl>
  </w:abstractNum>
  <w:abstractNum w:abstractNumId="10">
    <w:lvl w:ilvl="0">
      <w:numFmt w:val="decimal"/>
      <w:lvlText w:val="%1."/>
      <w:start w:val="2"/>
      <w:lvlJc w:val="left"/>
      <w:pPr>
        <w:ind w:left="720"/>
        <w:tabs>
          <w:tab w:val="decimal" w:pos="504"/>
        </w:tabs>
      </w:pPr>
      <w:rPr>
        <w:color w:val="#000000"/>
        <w:sz w:val="21"/>
        <w:lang w:val="fr-FR"/>
        <w:spacing w:val="5"/>
        <w:w w:val="100"/>
        <w:strike w:val="false"/>
        <w:vertAlign w:val="baseline"/>
        <w:rFonts w:ascii="Arial" w:hAnsi="Arial"/>
      </w:rPr>
    </w:lvl>
  </w:abstractNum>
  <w:abstractNum w:abstractNumId="11">
    <w:lvl w:ilvl="0">
      <w:numFmt w:val="decimal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1"/>
        <w:lang w:val="fr-FR"/>
        <w:spacing w:val="16"/>
        <w:w w:val="100"/>
        <w:strike w:val="false"/>
        <w:vertAlign w:val="baseline"/>
        <w:rFonts w:ascii="Arial" w:hAnsi="Arial"/>
      </w:rPr>
    </w:lvl>
  </w:abstractNum>
  <w:abstractNum w:abstractNumId="12">
    <w:lvl w:ilvl="0">
      <w:numFmt w:val="decimal"/>
      <w:lvlText w:val="%1)"/>
      <w:start w:val="3"/>
      <w:lvlJc w:val="left"/>
      <w:pPr>
        <w:ind w:left="720"/>
        <w:tabs>
          <w:tab w:val="decimal" w:pos="432"/>
        </w:tabs>
      </w:pPr>
      <w:rPr>
        <w:color w:val="#000000"/>
        <w:sz w:val="21"/>
        <w:lang w:val="fr-FR"/>
        <w:spacing w:val="10"/>
        <w:w w:val="100"/>
        <w:strike w:val="false"/>
        <w:vertAlign w:val="baseline"/>
        <w:rFonts w:ascii="Arial" w:hAnsi="Arial"/>
      </w:rPr>
    </w:lvl>
  </w:abstractNum>
  <w:abstractNum w:abstractNumId="13">
    <w:lvl w:ilvl="0">
      <w:numFmt w:val="lowerLetter"/>
      <w:lvlText w:val="%1)"/>
      <w:start w:val="3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5"/>
        <w:w w:val="100"/>
        <w:strike w:val="false"/>
        <w:vertAlign w:val="baseline"/>
        <w:rFonts w:ascii="Arial" w:hAnsi="Arial"/>
      </w:rPr>
    </w:lvl>
  </w:abstractNum>
  <w:abstractNum w:abstractNumId="14">
    <w:lvl w:ilvl="0">
      <w:numFmt w:val="decimal"/>
      <w:lvlText w:val="%1)"/>
      <w:start w:val="2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11"/>
        <w:w w:val="100"/>
        <w:strike w:val="false"/>
        <w:vertAlign w:val="baseline"/>
        <w:rFonts w:ascii="Arial" w:hAnsi="Arial"/>
      </w:rPr>
    </w:lvl>
  </w:abstractNum>
  <w:abstractNum w:abstractNumId="15">
    <w:lvl w:ilvl="0">
      <w:numFmt w:val="decimal"/>
      <w:lvlText w:val="%1)"/>
      <w:start w:val="9"/>
      <w:lvlJc w:val="left"/>
      <w:pPr>
        <w:ind w:left="720"/>
        <w:tabs>
          <w:tab w:val="decimal" w:pos="360"/>
        </w:tabs>
      </w:pPr>
      <w:rPr>
        <w:color w:val="#000000"/>
        <w:sz w:val="21"/>
        <w:lang w:val="fr-FR"/>
        <w:spacing w:val="1"/>
        <w:w w:val="100"/>
        <w:strike w:val="false"/>
        <w:vertAlign w:val="baseline"/>
        <w:rFonts w:ascii="Arial" w:hAnsi="Arial"/>
      </w:rPr>
    </w:lvl>
  </w:abstractNum>
  <w:abstractNum w:abstractNumId="16">
    <w:lvl w:ilvl="0">
      <w:numFmt w:val="decimal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21"/>
        <w:lang w:val="fr-FR"/>
        <w:spacing w:val="10"/>
        <w:w w:val="100"/>
        <w:strike w:val="false"/>
        <w:vertAlign w:val="baseline"/>
        <w:rFonts w:ascii="Arial" w:hAnsi="Arial"/>
      </w:rPr>
    </w:lvl>
  </w:abstractNum>
  <w:abstractNum w:abstractNumId="17">
    <w:lvl w:ilvl="0">
      <w:numFmt w:val="decimal"/>
      <w:lvlText w:val="%1)"/>
      <w:start w:val="1"/>
      <w:lvlJc w:val="left"/>
      <w:pPr>
        <w:ind w:left="720"/>
        <w:tabs>
          <w:tab w:val="decimal" w:pos="216"/>
        </w:tabs>
      </w:pPr>
      <w:rPr>
        <w:color w:val="#000000"/>
        <w:sz w:val="21"/>
        <w:lang w:val="fr-FR"/>
        <w:spacing w:val="8"/>
        <w:w w:val="100"/>
        <w:strike w:val="false"/>
        <w:vertAlign w:val="baseline"/>
        <w:rFonts w:ascii="Arial" w:hAnsi="Arial"/>
      </w:rPr>
    </w:lvl>
  </w:abstractNum>
  <w:abstractNum w:abstractNumId="18">
    <w:lvl w:ilvl="0">
      <w:numFmt w:val="decimal"/>
      <w:lvlText w:val="%1)"/>
      <w:start w:val="23"/>
      <w:lvlJc w:val="left"/>
      <w:pPr>
        <w:ind w:left="720"/>
        <w:tabs>
          <w:tab w:val="decimal" w:pos="360"/>
        </w:tabs>
      </w:pPr>
      <w:rPr>
        <w:color w:val="#000000"/>
        <w:sz w:val="21"/>
        <w:lang w:val="fr-FR"/>
        <w:spacing w:val="5"/>
        <w:w w:val="100"/>
        <w:strike w:val="false"/>
        <w:vertAlign w:val="baseline"/>
        <w:rFonts w:ascii="Arial" w:hAnsi="Arial"/>
      </w:rPr>
    </w:lvl>
  </w:abstractNum>
  <w:abstractNum w:abstractNumId="19">
    <w:lvl w:ilvl="0">
      <w:numFmt w:val="lowerLetter"/>
      <w:lvlText w:val="%1)"/>
      <w:start w:val="1"/>
      <w:lvlJc w:val="left"/>
      <w:pPr>
        <w:ind w:left="720"/>
        <w:tabs>
          <w:tab w:val="decimal" w:pos="432"/>
        </w:tabs>
      </w:pPr>
      <w:rPr>
        <w:color w:val="#000000"/>
        <w:sz w:val="21"/>
        <w:lang w:val="fr-FR"/>
        <w:spacing w:val="8"/>
        <w:w w:val="100"/>
        <w:strike w:val="false"/>
        <w:vertAlign w:val="baseline"/>
        <w:rFonts w:ascii="Arial" w:hAnsi="Arial"/>
      </w:rPr>
    </w:lvl>
  </w:abstractNum>
  <w:abstractNum w:abstractNumId="20">
    <w:lvl w:ilvl="0">
      <w:numFmt w:val="lowerLetter"/>
      <w:lvlText w:val="%1)"/>
      <w:start w:val="3"/>
      <w:lvlJc w:val="left"/>
      <w:pPr>
        <w:ind w:left="720"/>
        <w:tabs>
          <w:tab w:val="decimal" w:pos="360"/>
        </w:tabs>
      </w:pPr>
      <w:rPr>
        <w:color w:val="#000000"/>
        <w:sz w:val="21"/>
        <w:lang w:val="fr-FR"/>
        <w:spacing w:val="2"/>
        <w:w w:val="100"/>
        <w:strike w:val="false"/>
        <w:vertAlign w:val="baseline"/>
        <w:rFonts w:ascii="Arial" w:hAnsi="Arial"/>
      </w:rPr>
    </w:lvl>
  </w:abstractNum>
  <w:abstractNum w:abstractNumId="21">
    <w:lvl w:ilvl="0">
      <w:numFmt w:val="upperLetter"/>
      <w:lvlText w:val="%1-"/>
      <w:start w:val="2"/>
      <w:lvlJc w:val="left"/>
      <w:pPr>
        <w:ind w:left="720"/>
        <w:tabs>
          <w:tab w:val="decimal" w:pos="360"/>
        </w:tabs>
      </w:pPr>
      <w:rPr>
        <w:b w:val="true"/>
        <w:color w:val="#000000"/>
        <w:sz w:val="25"/>
        <w:lang w:val="fr-FR"/>
        <w:spacing w:val="-2"/>
        <w:w w:val="100"/>
        <w:strike w:val="false"/>
        <w:vertAlign w:val="baseline"/>
        <w:rFonts w:ascii="Times New Roman" w:hAnsi="Times New Roman"/>
      </w:rPr>
    </w:lvl>
  </w:abstractNum>
  <w:abstractNum w:abstractNumId="22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14"/>
        <w:lang w:val="fr-FR"/>
        <w:spacing w:val="-26"/>
        <w:w w:val="100"/>
        <w:strike w:val="false"/>
        <w:vertAlign w:val="superscript"/>
        <w:rFonts w:ascii="Symbol" w:hAnsi="Symbol"/>
      </w:rPr>
    </w:lvl>
  </w:abstractNum>
  <w:abstractNum w:abstractNumId="23">
    <w:lvl w:ilvl="0">
      <w:numFmt w:val="lowerLetter"/>
      <w:lvlText w:val="%1-"/>
      <w:start w:val="2"/>
      <w:lvlJc w:val="left"/>
      <w:pPr>
        <w:ind w:left="720"/>
        <w:tabs>
          <w:tab w:val="decimal" w:pos="216"/>
        </w:tabs>
      </w:pPr>
      <w:rPr>
        <w:color w:val="#000000"/>
        <w:sz w:val="14"/>
        <w:lang w:val="fr-FR"/>
        <w:spacing w:val="-3"/>
        <w:w w:val="100"/>
        <w:strike w:val="false"/>
        <w:vertAlign w:val="baseline"/>
        <w:rFonts w:ascii="Arial" w:hAnsi="Arial"/>
      </w:rPr>
    </w:lvl>
  </w:abstractNum>
  <w:abstractNum w:abstractNumId="24">
    <w:lvl w:ilvl="0">
      <w:numFmt w:val="decimal"/>
      <w:lvlText w:val="%1-"/>
      <w:start w:val="1"/>
      <w:lvlJc w:val="left"/>
      <w:pPr>
        <w:ind w:left="720"/>
        <w:tabs>
          <w:tab w:val="decimal" w:pos="144"/>
        </w:tabs>
      </w:pPr>
      <w:rPr>
        <w:color w:val="#000000"/>
        <w:sz w:val="14"/>
        <w:lang w:val="fr-FR"/>
        <w:spacing w:val="0"/>
        <w:w w:val="100"/>
        <w:strike w:val="false"/>
        <w:vertAlign w:val="baseline"/>
        <w:rFonts w:ascii="Arial" w:hAnsi="Arial"/>
      </w:rPr>
    </w:lvl>
  </w:abstractNum>
  <w:abstractNum w:abstractNumId="25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i w:val="true"/>
        <w:color w:val="#000000"/>
        <w:sz w:val="14"/>
        <w:lang w:val="fr-FR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