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41D76D0" wp14:paraId="2C078E63" wp14:textId="6C0BB1EA">
      <w:pPr>
        <w:jc w:val="center"/>
        <w:rPr>
          <w:b w:val="1"/>
          <w:bCs w:val="1"/>
          <w:sz w:val="32"/>
          <w:szCs w:val="32"/>
        </w:rPr>
      </w:pPr>
      <w:r w:rsidRPr="641D76D0" w:rsidR="32EE8C77">
        <w:rPr>
          <w:b w:val="1"/>
          <w:bCs w:val="1"/>
          <w:sz w:val="32"/>
          <w:szCs w:val="32"/>
        </w:rPr>
        <w:t>Web Experience Toolkit Guidelines</w:t>
      </w:r>
    </w:p>
    <w:p w:rsidR="641D76D0" w:rsidP="641D76D0" w:rsidRDefault="641D76D0" w14:paraId="374FE80B" w14:textId="312A9089">
      <w:pPr>
        <w:jc w:val="center"/>
        <w:rPr>
          <w:b w:val="1"/>
          <w:bCs w:val="1"/>
        </w:rPr>
      </w:pPr>
    </w:p>
    <w:p w:rsidR="4209B2EC" w:rsidP="641D76D0" w:rsidRDefault="4209B2EC" w14:paraId="51D72037" w14:textId="160967CD">
      <w:pPr>
        <w:jc w:val="left"/>
        <w:rPr>
          <w:b w:val="0"/>
          <w:bCs w:val="0"/>
        </w:rPr>
      </w:pPr>
      <w:r w:rsidR="4209B2EC">
        <w:rPr>
          <w:b w:val="0"/>
          <w:bCs w:val="0"/>
        </w:rPr>
        <w:t>WET-BOEW Style Guide &amp; Compliance Reference</w:t>
      </w:r>
    </w:p>
    <w:p w:rsidR="4209B2EC" w:rsidP="641D76D0" w:rsidRDefault="4209B2EC" w14:paraId="12AA22C0" w14:textId="68519E8A">
      <w:pPr>
        <w:pStyle w:val="Normal"/>
        <w:jc w:val="left"/>
      </w:pPr>
      <w:r w:rsidR="4209B2EC">
        <w:rPr>
          <w:b w:val="0"/>
          <w:bCs w:val="0"/>
        </w:rPr>
        <w:t>Role: You are a Senior Web Accessibility Specialist and WET-BOEW Implementation Expert. Task: Review the user's code against the following 85 Design Components of the Web Experience Toolkit (WET). Objective: Ensure strict adherence to correct usage patterns, semantic HTML, and WCAG 2.1 Level AA accessibility standards.</w:t>
      </w:r>
    </w:p>
    <w:p w:rsidR="641D76D0" w:rsidP="641D76D0" w:rsidRDefault="641D76D0" w14:paraId="4DC5A87B" w14:textId="6B465F9D">
      <w:pPr>
        <w:pStyle w:val="Normal"/>
        <w:jc w:val="left"/>
        <w:rPr>
          <w:b w:val="0"/>
          <w:bCs w:val="0"/>
        </w:rPr>
      </w:pPr>
    </w:p>
    <w:p w:rsidR="4209B2EC" w:rsidP="641D76D0" w:rsidRDefault="4209B2EC" w14:paraId="17D28289" w14:textId="444D86A6">
      <w:pPr>
        <w:pStyle w:val="Normal"/>
        <w:jc w:val="left"/>
      </w:pPr>
      <w:r w:rsidR="4209B2EC">
        <w:rPr>
          <w:b w:val="0"/>
          <w:bCs w:val="0"/>
        </w:rPr>
        <w:t>Part 1: Global Principles (Apply to All)</w:t>
      </w:r>
    </w:p>
    <w:p w:rsidR="4209B2EC" w:rsidP="641D76D0" w:rsidRDefault="4209B2EC" w14:paraId="2B9F197C" w14:textId="37D4AC09">
      <w:pPr>
        <w:pStyle w:val="Normal"/>
        <w:jc w:val="left"/>
      </w:pPr>
      <w:r w:rsidR="4209B2EC">
        <w:rPr>
          <w:b w:val="0"/>
          <w:bCs w:val="0"/>
        </w:rPr>
        <w:t>Semantic HTML: Always use the correct HTML5 tag for the job (e.g., &lt;button&gt; for actions, &lt;a&gt; for navigation).</w:t>
      </w:r>
    </w:p>
    <w:p w:rsidR="4209B2EC" w:rsidP="641D76D0" w:rsidRDefault="4209B2EC" w14:paraId="738531FA" w14:textId="175698DA">
      <w:pPr>
        <w:pStyle w:val="Normal"/>
        <w:jc w:val="left"/>
      </w:pPr>
      <w:r w:rsidR="4209B2EC">
        <w:rPr>
          <w:b w:val="0"/>
          <w:bCs w:val="0"/>
        </w:rPr>
        <w:t>WET Classes: Use wb-* classes for logic and standard Bootstrap-based classes (e.g., btn, alert, well) for styling. Do not use inline styles.</w:t>
      </w:r>
    </w:p>
    <w:p w:rsidR="4209B2EC" w:rsidP="641D76D0" w:rsidRDefault="4209B2EC" w14:paraId="4AEE6600" w14:textId="42482FF1">
      <w:pPr>
        <w:pStyle w:val="Normal"/>
        <w:jc w:val="left"/>
      </w:pPr>
      <w:r w:rsidR="4209B2EC">
        <w:rPr>
          <w:b w:val="0"/>
          <w:bCs w:val="0"/>
        </w:rPr>
        <w:t>Accessibility: All interactive elements must be keyboard accessible. All visual information must have text alternatives.</w:t>
      </w:r>
    </w:p>
    <w:p w:rsidR="4209B2EC" w:rsidP="641D76D0" w:rsidRDefault="4209B2EC" w14:paraId="57AF8C8F" w14:textId="1195E079">
      <w:pPr>
        <w:pStyle w:val="Normal"/>
        <w:jc w:val="left"/>
      </w:pPr>
      <w:r w:rsidR="4209B2EC">
        <w:rPr>
          <w:b w:val="0"/>
          <w:bCs w:val="0"/>
        </w:rPr>
        <w:t>Language: Ensure lang attributes are set correctly on the &lt;html&gt; tag and any language-switched content.</w:t>
      </w:r>
    </w:p>
    <w:p w:rsidR="641D76D0" w:rsidP="641D76D0" w:rsidRDefault="641D76D0" w14:paraId="57C94764" w14:textId="4C65D314">
      <w:pPr>
        <w:pStyle w:val="Normal"/>
        <w:jc w:val="left"/>
        <w:rPr>
          <w:b w:val="0"/>
          <w:bCs w:val="0"/>
        </w:rPr>
      </w:pPr>
    </w:p>
    <w:p w:rsidR="4209B2EC" w:rsidP="641D76D0" w:rsidRDefault="4209B2EC" w14:paraId="652E78C7" w14:textId="72A138B4">
      <w:pPr>
        <w:pStyle w:val="Normal"/>
        <w:jc w:val="left"/>
      </w:pPr>
      <w:r w:rsidR="4209B2EC">
        <w:rPr>
          <w:b w:val="0"/>
          <w:bCs w:val="0"/>
        </w:rPr>
        <w:t>Part 2: Component Library (85 Items)</w:t>
      </w:r>
    </w:p>
    <w:p w:rsidR="4209B2EC" w:rsidP="641D76D0" w:rsidRDefault="4209B2EC" w14:paraId="103F39CE" w14:textId="15BAA3B8">
      <w:pPr>
        <w:pStyle w:val="Normal"/>
        <w:jc w:val="left"/>
      </w:pPr>
      <w:r w:rsidR="4209B2EC">
        <w:rPr>
          <w:b w:val="0"/>
          <w:bCs w:val="0"/>
        </w:rPr>
        <w:t>A. Buttons &amp; Navigation</w:t>
      </w:r>
    </w:p>
    <w:p w:rsidR="4209B2EC" w:rsidP="641D76D0" w:rsidRDefault="4209B2EC" w14:paraId="205F8565" w14:textId="7FABE590">
      <w:pPr>
        <w:pStyle w:val="Normal"/>
        <w:jc w:val="left"/>
      </w:pPr>
      <w:r w:rsidR="4209B2EC">
        <w:rPr>
          <w:b w:val="0"/>
          <w:bCs w:val="0"/>
        </w:rPr>
        <w:t>1. Buttons</w:t>
      </w:r>
    </w:p>
    <w:p w:rsidR="4209B2EC" w:rsidP="641D76D0" w:rsidRDefault="4209B2EC" w14:paraId="44A8EE90" w14:textId="410D12DD">
      <w:pPr>
        <w:pStyle w:val="Normal"/>
        <w:jc w:val="left"/>
      </w:pPr>
      <w:r w:rsidR="4209B2EC">
        <w:rPr>
          <w:b w:val="0"/>
          <w:bCs w:val="0"/>
        </w:rPr>
        <w:t>Description: Use to create a call to action that entices the user to submit a form or perform an action.</w:t>
      </w:r>
    </w:p>
    <w:p w:rsidR="4209B2EC" w:rsidP="641D76D0" w:rsidRDefault="4209B2EC" w14:paraId="72B1E27E" w14:textId="3F44E0B9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222CB593" w14:textId="1BBD04E3">
      <w:pPr>
        <w:pStyle w:val="Normal"/>
        <w:jc w:val="left"/>
      </w:pPr>
      <w:r w:rsidR="4209B2EC">
        <w:rPr>
          <w:b w:val="0"/>
          <w:bCs w:val="0"/>
        </w:rPr>
        <w:t>Use &lt;button&gt; or &lt;input type="button/submit/reset"&gt; for actions on the current page (submitting forms, triggering modals, toggling menus).</w:t>
      </w:r>
    </w:p>
    <w:p w:rsidR="4209B2EC" w:rsidP="641D76D0" w:rsidRDefault="4209B2EC" w14:paraId="62AFF6EE" w14:textId="221E18CE">
      <w:pPr>
        <w:pStyle w:val="Normal"/>
        <w:jc w:val="left"/>
      </w:pPr>
      <w:r w:rsidR="4209B2EC">
        <w:rPr>
          <w:b w:val="0"/>
          <w:bCs w:val="0"/>
        </w:rPr>
        <w:t>Use the .btn class styling.</w:t>
      </w:r>
    </w:p>
    <w:p w:rsidR="4209B2EC" w:rsidP="641D76D0" w:rsidRDefault="4209B2EC" w14:paraId="5CE4DD35" w14:textId="5C56D5A5">
      <w:pPr>
        <w:pStyle w:val="Normal"/>
        <w:jc w:val="left"/>
      </w:pPr>
      <w:r w:rsidR="4209B2EC">
        <w:rPr>
          <w:b w:val="0"/>
          <w:bCs w:val="0"/>
        </w:rPr>
        <w:t>Ensure distinct styling for Primary vs. Secondary actions.</w:t>
      </w:r>
    </w:p>
    <w:p w:rsidR="4209B2EC" w:rsidP="641D76D0" w:rsidRDefault="4209B2EC" w14:paraId="17415DA5" w14:textId="54C332CE">
      <w:pPr>
        <w:pStyle w:val="Normal"/>
        <w:jc w:val="left"/>
      </w:pPr>
      <w:r w:rsidR="4209B2EC">
        <w:rPr>
          <w:b w:val="0"/>
          <w:bCs w:val="0"/>
        </w:rPr>
        <w:t>Incorrect Use:</w:t>
      </w:r>
    </w:p>
    <w:p w:rsidR="4209B2EC" w:rsidP="641D76D0" w:rsidRDefault="4209B2EC" w14:paraId="2FBD28F1" w14:textId="0A5DC4E9">
      <w:pPr>
        <w:pStyle w:val="Normal"/>
        <w:jc w:val="left"/>
      </w:pPr>
      <w:r w:rsidR="4209B2EC">
        <w:rPr>
          <w:b w:val="0"/>
          <w:bCs w:val="0"/>
        </w:rPr>
        <w:t>Do not use &lt;button&gt; for navigating to a new URL (use &lt;a&gt; styled as a button instead).</w:t>
      </w:r>
    </w:p>
    <w:p w:rsidR="4209B2EC" w:rsidP="641D76D0" w:rsidRDefault="4209B2EC" w14:paraId="32A3A49A" w14:textId="08583275">
      <w:pPr>
        <w:pStyle w:val="Normal"/>
        <w:jc w:val="left"/>
      </w:pPr>
      <w:r w:rsidR="4209B2EC">
        <w:rPr>
          <w:b w:val="0"/>
          <w:bCs w:val="0"/>
        </w:rPr>
        <w:t>Do not use generic &lt;div&gt; or &lt;span&gt; tags with onclick events (lacks accessibility).</w:t>
      </w:r>
    </w:p>
    <w:p w:rsidR="4209B2EC" w:rsidP="641D76D0" w:rsidRDefault="4209B2EC" w14:paraId="6EF9CEB0" w14:textId="4B2C57FE">
      <w:pPr>
        <w:pStyle w:val="Normal"/>
        <w:jc w:val="left"/>
      </w:pPr>
      <w:r w:rsidR="4209B2EC">
        <w:rPr>
          <w:b w:val="0"/>
          <w:bCs w:val="0"/>
        </w:rPr>
        <w:t>2. Links</w:t>
      </w:r>
    </w:p>
    <w:p w:rsidR="4209B2EC" w:rsidP="641D76D0" w:rsidRDefault="4209B2EC" w14:paraId="21664AC5" w14:textId="7612B16F">
      <w:pPr>
        <w:pStyle w:val="Normal"/>
        <w:jc w:val="left"/>
      </w:pPr>
      <w:r w:rsidR="4209B2EC">
        <w:rPr>
          <w:b w:val="0"/>
          <w:bCs w:val="0"/>
        </w:rPr>
        <w:t>Description: Use to take a user to another webpage or jump to a location within the same page.</w:t>
      </w:r>
    </w:p>
    <w:p w:rsidR="4209B2EC" w:rsidP="641D76D0" w:rsidRDefault="4209B2EC" w14:paraId="7D57F9A5" w14:textId="20E4B33E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08D55CF7" w14:textId="53BBDA81">
      <w:pPr>
        <w:pStyle w:val="Normal"/>
        <w:jc w:val="left"/>
      </w:pPr>
      <w:r w:rsidR="4209B2EC">
        <w:rPr>
          <w:b w:val="0"/>
          <w:bCs w:val="0"/>
        </w:rPr>
        <w:t>Use &lt;a&gt; tags with a valid href.</w:t>
      </w:r>
    </w:p>
    <w:p w:rsidR="4209B2EC" w:rsidP="641D76D0" w:rsidRDefault="4209B2EC" w14:paraId="21FCACC9" w14:textId="01575DBC">
      <w:pPr>
        <w:pStyle w:val="Normal"/>
        <w:jc w:val="left"/>
      </w:pPr>
      <w:r w:rsidR="4209B2EC">
        <w:rPr>
          <w:b w:val="0"/>
          <w:bCs w:val="0"/>
        </w:rPr>
        <w:t>Link text must be descriptive ("Read more about benefits" vs "Click here").</w:t>
      </w:r>
    </w:p>
    <w:p w:rsidR="4209B2EC" w:rsidP="641D76D0" w:rsidRDefault="4209B2EC" w14:paraId="6D13AF06" w14:textId="4C055E5D">
      <w:pPr>
        <w:pStyle w:val="Normal"/>
        <w:jc w:val="left"/>
      </w:pPr>
      <w:r w:rsidR="4209B2EC">
        <w:rPr>
          <w:b w:val="0"/>
          <w:bCs w:val="0"/>
        </w:rPr>
        <w:t>Links must be underlined or have a 3:1 contrast ratio against surrounding text (non-color indicator).</w:t>
      </w:r>
    </w:p>
    <w:p w:rsidR="4209B2EC" w:rsidP="641D76D0" w:rsidRDefault="4209B2EC" w14:paraId="44AF019F" w14:textId="10D9E589">
      <w:pPr>
        <w:pStyle w:val="Normal"/>
        <w:jc w:val="left"/>
      </w:pPr>
      <w:r w:rsidR="4209B2EC">
        <w:rPr>
          <w:b w:val="0"/>
          <w:bCs w:val="0"/>
        </w:rPr>
        <w:t>Incorrect Use:</w:t>
      </w:r>
    </w:p>
    <w:p w:rsidR="4209B2EC" w:rsidP="641D76D0" w:rsidRDefault="4209B2EC" w14:paraId="573847D9" w14:textId="287519CC">
      <w:pPr>
        <w:pStyle w:val="Normal"/>
        <w:jc w:val="left"/>
      </w:pPr>
      <w:r w:rsidR="4209B2EC">
        <w:rPr>
          <w:b w:val="0"/>
          <w:bCs w:val="0"/>
        </w:rPr>
        <w:t>Do not use &lt;a&gt; tags for generic actions like submitting a form (unless functioning as a button trigger).</w:t>
      </w:r>
    </w:p>
    <w:p w:rsidR="4209B2EC" w:rsidP="641D76D0" w:rsidRDefault="4209B2EC" w14:paraId="6FF2A21E" w14:textId="7E0B9F1D">
      <w:pPr>
        <w:pStyle w:val="Normal"/>
        <w:jc w:val="left"/>
      </w:pPr>
      <w:r w:rsidR="4209B2EC">
        <w:rPr>
          <w:b w:val="0"/>
          <w:bCs w:val="0"/>
        </w:rPr>
        <w:t>Do not open links in new windows (target="_blank") without warning the user visually and programmatically.</w:t>
      </w:r>
    </w:p>
    <w:p w:rsidR="4209B2EC" w:rsidP="641D76D0" w:rsidRDefault="4209B2EC" w14:paraId="6E4BE6E9" w14:textId="0F7DF3F0">
      <w:pPr>
        <w:pStyle w:val="Normal"/>
        <w:jc w:val="left"/>
      </w:pPr>
      <w:r w:rsidR="4209B2EC">
        <w:rPr>
          <w:b w:val="0"/>
          <w:bCs w:val="0"/>
        </w:rPr>
        <w:t>3. Pagination</w:t>
      </w:r>
    </w:p>
    <w:p w:rsidR="4209B2EC" w:rsidP="641D76D0" w:rsidRDefault="4209B2EC" w14:paraId="6922BA1A" w14:textId="14D1D5CC">
      <w:pPr>
        <w:pStyle w:val="Normal"/>
        <w:jc w:val="left"/>
      </w:pPr>
      <w:r w:rsidR="4209B2EC">
        <w:rPr>
          <w:b w:val="0"/>
          <w:bCs w:val="0"/>
        </w:rPr>
        <w:t>Description: Use for long documents broken up over several pages.</w:t>
      </w:r>
    </w:p>
    <w:p w:rsidR="4209B2EC" w:rsidP="641D76D0" w:rsidRDefault="4209B2EC" w14:paraId="06584C4B" w14:textId="73ED6A69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5C2788AE" w14:textId="184143B9">
      <w:pPr>
        <w:pStyle w:val="Normal"/>
        <w:jc w:val="left"/>
      </w:pPr>
      <w:r w:rsidR="4209B2EC">
        <w:rPr>
          <w:b w:val="0"/>
          <w:bCs w:val="0"/>
        </w:rPr>
        <w:t>Use the standard WET pagination component (list based).</w:t>
      </w:r>
    </w:p>
    <w:p w:rsidR="4209B2EC" w:rsidP="641D76D0" w:rsidRDefault="4209B2EC" w14:paraId="10AB5B69" w14:textId="3A3CFEF7">
      <w:pPr>
        <w:pStyle w:val="Normal"/>
        <w:jc w:val="left"/>
      </w:pPr>
      <w:r w:rsidR="4209B2EC">
        <w:rPr>
          <w:b w:val="0"/>
          <w:bCs w:val="0"/>
        </w:rPr>
        <w:t>Ensure the current page is visually distinct and marked with class="active" and aria-current="page".</w:t>
      </w:r>
    </w:p>
    <w:p w:rsidR="4209B2EC" w:rsidP="641D76D0" w:rsidRDefault="4209B2EC" w14:paraId="42AB6C59" w14:textId="51677734">
      <w:pPr>
        <w:pStyle w:val="Normal"/>
        <w:jc w:val="left"/>
      </w:pPr>
      <w:r w:rsidR="4209B2EC">
        <w:rPr>
          <w:b w:val="0"/>
          <w:bCs w:val="0"/>
        </w:rPr>
        <w:t>Include "Previous" and "Next" buttons for usability.</w:t>
      </w:r>
    </w:p>
    <w:p w:rsidR="4209B2EC" w:rsidP="641D76D0" w:rsidRDefault="4209B2EC" w14:paraId="2303A2B7" w14:textId="16F5070E">
      <w:pPr>
        <w:pStyle w:val="Normal"/>
        <w:jc w:val="left"/>
      </w:pPr>
      <w:r w:rsidR="4209B2EC">
        <w:rPr>
          <w:b w:val="0"/>
          <w:bCs w:val="0"/>
        </w:rPr>
        <w:t>Incorrect Use:</w:t>
      </w:r>
    </w:p>
    <w:p w:rsidR="4209B2EC" w:rsidP="641D76D0" w:rsidRDefault="4209B2EC" w14:paraId="0C166B1E" w14:textId="54650BFC">
      <w:pPr>
        <w:pStyle w:val="Normal"/>
        <w:jc w:val="left"/>
      </w:pPr>
      <w:r w:rsidR="4209B2EC">
        <w:rPr>
          <w:b w:val="0"/>
          <w:bCs w:val="0"/>
        </w:rPr>
        <w:t>Do not use for single-page content.</w:t>
      </w:r>
    </w:p>
    <w:p w:rsidR="4209B2EC" w:rsidP="641D76D0" w:rsidRDefault="4209B2EC" w14:paraId="6B5F4033" w14:textId="07ADB38C">
      <w:pPr>
        <w:pStyle w:val="Normal"/>
        <w:jc w:val="left"/>
      </w:pPr>
      <w:r w:rsidR="4209B2EC">
        <w:rPr>
          <w:b w:val="0"/>
          <w:bCs w:val="0"/>
        </w:rPr>
        <w:t>Do not rely solely on color to indicate the active page.</w:t>
      </w:r>
    </w:p>
    <w:p w:rsidR="4209B2EC" w:rsidP="641D76D0" w:rsidRDefault="4209B2EC" w14:paraId="76D93137" w14:textId="4EF9D403">
      <w:pPr>
        <w:pStyle w:val="Normal"/>
        <w:jc w:val="left"/>
      </w:pPr>
      <w:r w:rsidR="4209B2EC">
        <w:rPr>
          <w:b w:val="0"/>
          <w:bCs w:val="0"/>
        </w:rPr>
        <w:t>4. Secondary Menu</w:t>
      </w:r>
    </w:p>
    <w:p w:rsidR="4209B2EC" w:rsidP="641D76D0" w:rsidRDefault="4209B2EC" w14:paraId="6EDCA342" w14:textId="49D2A67B">
      <w:pPr>
        <w:pStyle w:val="Normal"/>
        <w:jc w:val="left"/>
      </w:pPr>
      <w:r w:rsidR="4209B2EC">
        <w:rPr>
          <w:b w:val="0"/>
          <w:bCs w:val="0"/>
        </w:rPr>
        <w:t>Description: Provides an interactive secondary menu (often left sidebar).</w:t>
      </w:r>
    </w:p>
    <w:p w:rsidR="4209B2EC" w:rsidP="641D76D0" w:rsidRDefault="4209B2EC" w14:paraId="0243CDDB" w14:textId="563893D7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051385F9" w14:textId="194D2549">
      <w:pPr>
        <w:pStyle w:val="Normal"/>
        <w:jc w:val="left"/>
      </w:pPr>
      <w:r w:rsidR="4209B2EC">
        <w:rPr>
          <w:b w:val="0"/>
          <w:bCs w:val="0"/>
        </w:rPr>
        <w:t>Use standard list groups or nested lists.</w:t>
      </w:r>
    </w:p>
    <w:p w:rsidR="4209B2EC" w:rsidP="641D76D0" w:rsidRDefault="4209B2EC" w14:paraId="39708A95" w14:textId="338AC558">
      <w:pPr>
        <w:pStyle w:val="Normal"/>
        <w:jc w:val="left"/>
      </w:pPr>
      <w:r w:rsidR="4209B2EC">
        <w:rPr>
          <w:b w:val="0"/>
          <w:bCs w:val="0"/>
        </w:rPr>
        <w:t>Ensure it collapses/stacks correctly on mobile.</w:t>
      </w:r>
    </w:p>
    <w:p w:rsidR="4209B2EC" w:rsidP="641D76D0" w:rsidRDefault="4209B2EC" w14:paraId="1FADCDA6" w14:textId="5B771C82">
      <w:pPr>
        <w:pStyle w:val="Normal"/>
        <w:jc w:val="left"/>
      </w:pPr>
      <w:r w:rsidR="4209B2EC">
        <w:rPr>
          <w:b w:val="0"/>
          <w:bCs w:val="0"/>
        </w:rPr>
        <w:t>Incorrect Use:</w:t>
      </w:r>
    </w:p>
    <w:p w:rsidR="4209B2EC" w:rsidP="641D76D0" w:rsidRDefault="4209B2EC" w14:paraId="10631943" w14:textId="1C8CFB54">
      <w:pPr>
        <w:pStyle w:val="Normal"/>
        <w:jc w:val="left"/>
      </w:pPr>
      <w:r w:rsidR="4209B2EC">
        <w:rPr>
          <w:b w:val="0"/>
          <w:bCs w:val="0"/>
        </w:rPr>
        <w:t>Do not duplicate the primary menu structure unnecessarily.</w:t>
      </w:r>
    </w:p>
    <w:p w:rsidR="4209B2EC" w:rsidP="641D76D0" w:rsidRDefault="4209B2EC" w14:paraId="5F5C66E4" w14:textId="5E0D6273">
      <w:pPr>
        <w:pStyle w:val="Normal"/>
        <w:jc w:val="left"/>
      </w:pPr>
      <w:r w:rsidR="4209B2EC">
        <w:rPr>
          <w:b w:val="0"/>
          <w:bCs w:val="0"/>
        </w:rPr>
        <w:t>5. List group</w:t>
      </w:r>
    </w:p>
    <w:p w:rsidR="4209B2EC" w:rsidP="641D76D0" w:rsidRDefault="4209B2EC" w14:paraId="648C5CD5" w14:textId="2F37FF58">
      <w:pPr>
        <w:pStyle w:val="Normal"/>
        <w:jc w:val="left"/>
      </w:pPr>
      <w:r w:rsidR="4209B2EC">
        <w:rPr>
          <w:b w:val="0"/>
          <w:bCs w:val="0"/>
        </w:rPr>
        <w:t>Description: Use to contain related content or navigation links.</w:t>
      </w:r>
    </w:p>
    <w:p w:rsidR="4209B2EC" w:rsidP="641D76D0" w:rsidRDefault="4209B2EC" w14:paraId="35BB60BC" w14:textId="0539AB4E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4C1EA632" w14:textId="4B6ABE30">
      <w:pPr>
        <w:pStyle w:val="Normal"/>
        <w:jc w:val="left"/>
      </w:pPr>
      <w:r w:rsidR="4209B2EC">
        <w:rPr>
          <w:b w:val="0"/>
          <w:bCs w:val="0"/>
        </w:rPr>
        <w:t>Use for sidebars or lists of related links.</w:t>
      </w:r>
    </w:p>
    <w:p w:rsidR="4209B2EC" w:rsidP="641D76D0" w:rsidRDefault="4209B2EC" w14:paraId="384D7EA9" w14:textId="71BC5AA9">
      <w:pPr>
        <w:pStyle w:val="Normal"/>
        <w:jc w:val="left"/>
      </w:pPr>
      <w:r w:rsidR="4209B2EC">
        <w:rPr>
          <w:b w:val="0"/>
          <w:bCs w:val="0"/>
        </w:rPr>
        <w:t>Use standard WET classes (.list-group, .list-group-item).</w:t>
      </w:r>
    </w:p>
    <w:p w:rsidR="4209B2EC" w:rsidP="641D76D0" w:rsidRDefault="4209B2EC" w14:paraId="7AF60A18" w14:textId="40722184">
      <w:pPr>
        <w:pStyle w:val="Normal"/>
        <w:jc w:val="left"/>
      </w:pPr>
      <w:r w:rsidR="4209B2EC">
        <w:rPr>
          <w:b w:val="0"/>
          <w:bCs w:val="0"/>
        </w:rPr>
        <w:t>6. Pills</w:t>
      </w:r>
    </w:p>
    <w:p w:rsidR="4209B2EC" w:rsidP="641D76D0" w:rsidRDefault="4209B2EC" w14:paraId="7BB176D7" w14:textId="0EA92916">
      <w:pPr>
        <w:pStyle w:val="Normal"/>
        <w:jc w:val="left"/>
      </w:pPr>
      <w:r w:rsidR="4209B2EC">
        <w:rPr>
          <w:b w:val="0"/>
          <w:bCs w:val="0"/>
        </w:rPr>
        <w:t>Description: Use to style a navigation list and draw focus to an active link.</w:t>
      </w:r>
    </w:p>
    <w:p w:rsidR="4209B2EC" w:rsidP="641D76D0" w:rsidRDefault="4209B2EC" w14:paraId="552B285A" w14:textId="449A04A4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0145F756" w14:textId="2BE2205E">
      <w:pPr>
        <w:pStyle w:val="Normal"/>
        <w:jc w:val="left"/>
      </w:pPr>
      <w:r w:rsidR="4209B2EC">
        <w:rPr>
          <w:b w:val="0"/>
          <w:bCs w:val="0"/>
        </w:rPr>
        <w:t>Use for content filtering or category selection.</w:t>
      </w:r>
    </w:p>
    <w:p w:rsidR="4209B2EC" w:rsidP="641D76D0" w:rsidRDefault="4209B2EC" w14:paraId="415281B9" w14:textId="6604CB5D">
      <w:pPr>
        <w:pStyle w:val="Normal"/>
        <w:jc w:val="left"/>
      </w:pPr>
      <w:r w:rsidR="4209B2EC">
        <w:rPr>
          <w:b w:val="0"/>
          <w:bCs w:val="0"/>
        </w:rPr>
        <w:t>Incorrect Use:</w:t>
      </w:r>
    </w:p>
    <w:p w:rsidR="4209B2EC" w:rsidP="641D76D0" w:rsidRDefault="4209B2EC" w14:paraId="56F0DCB3" w14:textId="7686D90F">
      <w:pPr>
        <w:pStyle w:val="Normal"/>
        <w:jc w:val="left"/>
      </w:pPr>
      <w:r w:rsidR="4209B2EC">
        <w:rPr>
          <w:b w:val="0"/>
          <w:bCs w:val="0"/>
        </w:rPr>
        <w:t>Do not use as a replacement for primary navigation tabs if the content is not related.</w:t>
      </w:r>
    </w:p>
    <w:p w:rsidR="4209B2EC" w:rsidP="641D76D0" w:rsidRDefault="4209B2EC" w14:paraId="7838243B" w14:textId="706F547B">
      <w:pPr>
        <w:pStyle w:val="Normal"/>
        <w:jc w:val="left"/>
      </w:pPr>
      <w:r w:rsidR="4209B2EC">
        <w:rPr>
          <w:b w:val="0"/>
          <w:bCs w:val="0"/>
        </w:rPr>
        <w:t>7. Breadcrumbs (Implicit in WET Layout)</w:t>
      </w:r>
    </w:p>
    <w:p w:rsidR="4209B2EC" w:rsidP="641D76D0" w:rsidRDefault="4209B2EC" w14:paraId="3C891B80" w14:textId="1BCE1B84">
      <w:pPr>
        <w:pStyle w:val="Normal"/>
        <w:jc w:val="left"/>
      </w:pPr>
      <w:r w:rsidR="4209B2EC">
        <w:rPr>
          <w:b w:val="0"/>
          <w:bCs w:val="0"/>
        </w:rPr>
        <w:t>Requirement: Ensure breadcrumbs start with "Home" (Canada.ca) and follow the hierarchy.</w:t>
      </w:r>
    </w:p>
    <w:p w:rsidR="641D76D0" w:rsidP="641D76D0" w:rsidRDefault="641D76D0" w14:paraId="327CF8A2" w14:textId="7BBCC3A4">
      <w:pPr>
        <w:pStyle w:val="Normal"/>
        <w:jc w:val="left"/>
        <w:rPr>
          <w:b w:val="0"/>
          <w:bCs w:val="0"/>
        </w:rPr>
      </w:pPr>
    </w:p>
    <w:p w:rsidR="4209B2EC" w:rsidP="641D76D0" w:rsidRDefault="4209B2EC" w14:paraId="407CB249" w14:textId="05BCC126">
      <w:pPr>
        <w:pStyle w:val="Normal"/>
        <w:jc w:val="left"/>
      </w:pPr>
      <w:r w:rsidR="4209B2EC">
        <w:rPr>
          <w:b w:val="0"/>
          <w:bCs w:val="0"/>
        </w:rPr>
        <w:t>B. Structure &amp; Layout</w:t>
      </w:r>
    </w:p>
    <w:p w:rsidR="4209B2EC" w:rsidP="641D76D0" w:rsidRDefault="4209B2EC" w14:paraId="689698F8" w14:textId="292DBD3D">
      <w:pPr>
        <w:pStyle w:val="Normal"/>
        <w:jc w:val="left"/>
      </w:pPr>
      <w:r w:rsidR="4209B2EC">
        <w:rPr>
          <w:b w:val="0"/>
          <w:bCs w:val="0"/>
        </w:rPr>
        <w:t>8. Grids</w:t>
      </w:r>
    </w:p>
    <w:p w:rsidR="4209B2EC" w:rsidP="641D76D0" w:rsidRDefault="4209B2EC" w14:paraId="1AD93382" w14:textId="37C3F754">
      <w:pPr>
        <w:pStyle w:val="Normal"/>
        <w:jc w:val="left"/>
      </w:pPr>
      <w:r w:rsidR="4209B2EC">
        <w:rPr>
          <w:b w:val="0"/>
          <w:bCs w:val="0"/>
        </w:rPr>
        <w:t>Description: Use a series of rows and columns (.row, .col-md-*) to house content.</w:t>
      </w:r>
    </w:p>
    <w:p w:rsidR="4209B2EC" w:rsidP="641D76D0" w:rsidRDefault="4209B2EC" w14:paraId="211ED4F6" w14:textId="278C3BA1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20AE3422" w14:textId="4947E321">
      <w:pPr>
        <w:pStyle w:val="Normal"/>
        <w:jc w:val="left"/>
      </w:pPr>
      <w:r w:rsidR="4209B2EC">
        <w:rPr>
          <w:b w:val="0"/>
          <w:bCs w:val="0"/>
        </w:rPr>
        <w:t>Use WET/Bootstrap grid classes.</w:t>
      </w:r>
    </w:p>
    <w:p w:rsidR="4209B2EC" w:rsidP="641D76D0" w:rsidRDefault="4209B2EC" w14:paraId="2C90DAF2" w14:textId="22150713">
      <w:pPr>
        <w:pStyle w:val="Normal"/>
        <w:jc w:val="left"/>
      </w:pPr>
      <w:r w:rsidR="4209B2EC">
        <w:rPr>
          <w:b w:val="0"/>
          <w:bCs w:val="0"/>
        </w:rPr>
        <w:t>Ensure columns add up to 12.</w:t>
      </w:r>
    </w:p>
    <w:p w:rsidR="4209B2EC" w:rsidP="641D76D0" w:rsidRDefault="4209B2EC" w14:paraId="0B8C7101" w14:textId="6B80DC28">
      <w:pPr>
        <w:pStyle w:val="Normal"/>
        <w:jc w:val="left"/>
      </w:pPr>
      <w:r w:rsidR="4209B2EC">
        <w:rPr>
          <w:b w:val="0"/>
          <w:bCs w:val="0"/>
        </w:rPr>
        <w:t>Verify content reflows logically (stacks) on smaller screens.</w:t>
      </w:r>
    </w:p>
    <w:p w:rsidR="4209B2EC" w:rsidP="641D76D0" w:rsidRDefault="4209B2EC" w14:paraId="716DD3FE" w14:textId="7D22C809">
      <w:pPr>
        <w:pStyle w:val="Normal"/>
        <w:jc w:val="left"/>
      </w:pPr>
      <w:r w:rsidR="4209B2EC">
        <w:rPr>
          <w:b w:val="0"/>
          <w:bCs w:val="0"/>
        </w:rPr>
        <w:t>Incorrect Use:</w:t>
      </w:r>
    </w:p>
    <w:p w:rsidR="4209B2EC" w:rsidP="641D76D0" w:rsidRDefault="4209B2EC" w14:paraId="3D594CE0" w14:textId="7749FB49">
      <w:pPr>
        <w:pStyle w:val="Normal"/>
        <w:jc w:val="left"/>
      </w:pPr>
      <w:r w:rsidR="4209B2EC">
        <w:rPr>
          <w:b w:val="0"/>
          <w:bCs w:val="0"/>
        </w:rPr>
        <w:t>Do not use fixed-width tables for layout.</w:t>
      </w:r>
    </w:p>
    <w:p w:rsidR="4209B2EC" w:rsidP="641D76D0" w:rsidRDefault="4209B2EC" w14:paraId="20332139" w14:textId="14D30A08">
      <w:pPr>
        <w:pStyle w:val="Normal"/>
        <w:jc w:val="left"/>
      </w:pPr>
      <w:r w:rsidR="4209B2EC">
        <w:rPr>
          <w:b w:val="0"/>
          <w:bCs w:val="0"/>
        </w:rPr>
        <w:t>9. Reflowing content around grids</w:t>
      </w:r>
    </w:p>
    <w:p w:rsidR="4209B2EC" w:rsidP="641D76D0" w:rsidRDefault="4209B2EC" w14:paraId="72A1B6C9" w14:textId="38CEBCF7">
      <w:pPr>
        <w:pStyle w:val="Normal"/>
        <w:jc w:val="left"/>
      </w:pPr>
      <w:r w:rsidR="4209B2EC">
        <w:rPr>
          <w:b w:val="0"/>
          <w:bCs w:val="0"/>
        </w:rPr>
        <w:t>Description: Use to reflow non-grid content around a grid cell.</w:t>
      </w:r>
    </w:p>
    <w:p w:rsidR="4209B2EC" w:rsidP="641D76D0" w:rsidRDefault="4209B2EC" w14:paraId="3F902B20" w14:textId="74ABE6EC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379FE98F" w14:textId="54CDDA9F">
      <w:pPr>
        <w:pStyle w:val="Normal"/>
        <w:jc w:val="left"/>
      </w:pPr>
      <w:r w:rsidR="4209B2EC">
        <w:rPr>
          <w:b w:val="0"/>
          <w:bCs w:val="0"/>
        </w:rPr>
        <w:t>Use when you have a floating box (like a "Related Info" panel) that text should wrap around.</w:t>
      </w:r>
    </w:p>
    <w:p w:rsidR="4209B2EC" w:rsidP="641D76D0" w:rsidRDefault="4209B2EC" w14:paraId="200C3593" w14:textId="7C07F251">
      <w:pPr>
        <w:pStyle w:val="Normal"/>
        <w:jc w:val="left"/>
      </w:pPr>
      <w:r w:rsidR="4209B2EC">
        <w:rPr>
          <w:b w:val="0"/>
          <w:bCs w:val="0"/>
        </w:rPr>
        <w:t>10. Equalize (Equal height)</w:t>
      </w:r>
    </w:p>
    <w:p w:rsidR="4209B2EC" w:rsidP="641D76D0" w:rsidRDefault="4209B2EC" w14:paraId="7DE2CE8B" w14:textId="66BCF11F">
      <w:pPr>
        <w:pStyle w:val="Normal"/>
        <w:jc w:val="left"/>
      </w:pPr>
      <w:r w:rsidR="4209B2EC">
        <w:rPr>
          <w:b w:val="0"/>
          <w:bCs w:val="0"/>
        </w:rPr>
        <w:t>Description: Use to make grid cells the same height (.wb-eqht).</w:t>
      </w:r>
    </w:p>
    <w:p w:rsidR="4209B2EC" w:rsidP="641D76D0" w:rsidRDefault="4209B2EC" w14:paraId="24036493" w14:textId="227E3714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0BEB7F91" w14:textId="35E7F532">
      <w:pPr>
        <w:pStyle w:val="Normal"/>
        <w:jc w:val="left"/>
      </w:pPr>
      <w:r w:rsidR="4209B2EC">
        <w:rPr>
          <w:b w:val="0"/>
          <w:bCs w:val="0"/>
        </w:rPr>
        <w:t>Apply to a row of panels or cards to ensure they align visually at the bottom.</w:t>
      </w:r>
    </w:p>
    <w:p w:rsidR="4209B2EC" w:rsidP="641D76D0" w:rsidRDefault="4209B2EC" w14:paraId="6E5D0F4A" w14:textId="252EEF3A">
      <w:pPr>
        <w:pStyle w:val="Normal"/>
        <w:jc w:val="left"/>
      </w:pPr>
      <w:r w:rsidR="4209B2EC">
        <w:rPr>
          <w:b w:val="0"/>
          <w:bCs w:val="0"/>
        </w:rPr>
        <w:t>11. Panels</w:t>
      </w:r>
    </w:p>
    <w:p w:rsidR="4209B2EC" w:rsidP="641D76D0" w:rsidRDefault="4209B2EC" w14:paraId="4CB5228E" w14:textId="5A427B51">
      <w:pPr>
        <w:pStyle w:val="Normal"/>
        <w:jc w:val="left"/>
      </w:pPr>
      <w:r w:rsidR="4209B2EC">
        <w:rPr>
          <w:b w:val="0"/>
          <w:bCs w:val="0"/>
        </w:rPr>
        <w:t>Description: Use to create a visual grouping of content (.panel, .panel-default, etc.).</w:t>
      </w:r>
    </w:p>
    <w:p w:rsidR="4209B2EC" w:rsidP="641D76D0" w:rsidRDefault="4209B2EC" w14:paraId="2B7E0D48" w14:textId="286B6A67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375ADFE8" w14:textId="02643B16">
      <w:pPr>
        <w:pStyle w:val="Normal"/>
        <w:jc w:val="left"/>
      </w:pPr>
      <w:r w:rsidR="4209B2EC">
        <w:rPr>
          <w:b w:val="0"/>
          <w:bCs w:val="0"/>
        </w:rPr>
        <w:t>Use for distinct sections like "Contact Information" or "Related Links".</w:t>
      </w:r>
    </w:p>
    <w:p w:rsidR="4209B2EC" w:rsidP="641D76D0" w:rsidRDefault="4209B2EC" w14:paraId="048269E5" w14:textId="11FAB5A5">
      <w:pPr>
        <w:pStyle w:val="Normal"/>
        <w:jc w:val="left"/>
      </w:pPr>
      <w:r w:rsidR="4209B2EC">
        <w:rPr>
          <w:b w:val="0"/>
          <w:bCs w:val="0"/>
        </w:rPr>
        <w:t>Use semantic headings within the panel header.</w:t>
      </w:r>
    </w:p>
    <w:p w:rsidR="4209B2EC" w:rsidP="641D76D0" w:rsidRDefault="4209B2EC" w14:paraId="4C7E9F40" w14:textId="5B564B65">
      <w:pPr>
        <w:pStyle w:val="Normal"/>
        <w:jc w:val="left"/>
      </w:pPr>
      <w:r w:rsidR="4209B2EC">
        <w:rPr>
          <w:b w:val="0"/>
          <w:bCs w:val="0"/>
        </w:rPr>
        <w:t>Incorrect Use:</w:t>
      </w:r>
    </w:p>
    <w:p w:rsidR="4209B2EC" w:rsidP="641D76D0" w:rsidRDefault="4209B2EC" w14:paraId="56245F01" w14:textId="02D70DD0">
      <w:pPr>
        <w:pStyle w:val="Normal"/>
        <w:jc w:val="left"/>
      </w:pPr>
      <w:r w:rsidR="4209B2EC">
        <w:rPr>
          <w:b w:val="0"/>
          <w:bCs w:val="0"/>
        </w:rPr>
        <w:t>Do not use panels for every single paragraph (causes visual clutter).</w:t>
      </w:r>
    </w:p>
    <w:p w:rsidR="4209B2EC" w:rsidP="641D76D0" w:rsidRDefault="4209B2EC" w14:paraId="70E182E2" w14:textId="4BC254C9">
      <w:pPr>
        <w:pStyle w:val="Normal"/>
        <w:jc w:val="left"/>
      </w:pPr>
      <w:r w:rsidR="4209B2EC">
        <w:rPr>
          <w:b w:val="0"/>
          <w:bCs w:val="0"/>
        </w:rPr>
        <w:t>12. Wells</w:t>
      </w:r>
    </w:p>
    <w:p w:rsidR="4209B2EC" w:rsidP="641D76D0" w:rsidRDefault="4209B2EC" w14:paraId="092FF1C0" w14:textId="447302C7">
      <w:pPr>
        <w:pStyle w:val="Normal"/>
        <w:jc w:val="left"/>
      </w:pPr>
      <w:r w:rsidR="4209B2EC">
        <w:rPr>
          <w:b w:val="0"/>
          <w:bCs w:val="0"/>
        </w:rPr>
        <w:t>Description: Use to spotlight content by placing it in a light grey box (.well).</w:t>
      </w:r>
    </w:p>
    <w:p w:rsidR="4209B2EC" w:rsidP="641D76D0" w:rsidRDefault="4209B2EC" w14:paraId="60994C9F" w14:textId="426D6980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0B2D2CE2" w14:textId="7B1B1AA5">
      <w:pPr>
        <w:pStyle w:val="Normal"/>
        <w:jc w:val="left"/>
      </w:pPr>
      <w:r w:rsidR="4209B2EC">
        <w:rPr>
          <w:b w:val="0"/>
          <w:bCs w:val="0"/>
        </w:rPr>
        <w:t>Use for "Look here" information or secondary content.</w:t>
      </w:r>
    </w:p>
    <w:p w:rsidR="4209B2EC" w:rsidP="641D76D0" w:rsidRDefault="4209B2EC" w14:paraId="2CEDF3EF" w14:textId="708916DF">
      <w:pPr>
        <w:pStyle w:val="Normal"/>
        <w:jc w:val="left"/>
      </w:pPr>
      <w:r w:rsidR="4209B2EC">
        <w:rPr>
          <w:b w:val="0"/>
          <w:bCs w:val="0"/>
        </w:rPr>
        <w:t>Incorrect Use:</w:t>
      </w:r>
    </w:p>
    <w:p w:rsidR="4209B2EC" w:rsidP="641D76D0" w:rsidRDefault="4209B2EC" w14:paraId="251CFF6A" w14:textId="6E69FA7F">
      <w:pPr>
        <w:pStyle w:val="Normal"/>
        <w:jc w:val="left"/>
      </w:pPr>
      <w:r w:rsidR="4209B2EC">
        <w:rPr>
          <w:b w:val="0"/>
          <w:bCs w:val="0"/>
        </w:rPr>
        <w:t>Do not use for critical alerts (use Alerts component).</w:t>
      </w:r>
    </w:p>
    <w:p w:rsidR="4209B2EC" w:rsidP="641D76D0" w:rsidRDefault="4209B2EC" w14:paraId="17E67D7F" w14:textId="02102ADE">
      <w:pPr>
        <w:pStyle w:val="Normal"/>
        <w:jc w:val="left"/>
      </w:pPr>
      <w:r w:rsidR="4209B2EC">
        <w:rPr>
          <w:b w:val="0"/>
          <w:bCs w:val="0"/>
        </w:rPr>
        <w:t>13. Jumbotron</w:t>
      </w:r>
    </w:p>
    <w:p w:rsidR="4209B2EC" w:rsidP="641D76D0" w:rsidRDefault="4209B2EC" w14:paraId="3332CF9C" w14:textId="64D3134D">
      <w:pPr>
        <w:pStyle w:val="Normal"/>
        <w:jc w:val="left"/>
      </w:pPr>
      <w:r w:rsidR="4209B2EC">
        <w:rPr>
          <w:b w:val="0"/>
          <w:bCs w:val="0"/>
        </w:rPr>
        <w:t>Description: A lightweight, flexible component to showcase key content.</w:t>
      </w:r>
    </w:p>
    <w:p w:rsidR="4209B2EC" w:rsidP="641D76D0" w:rsidRDefault="4209B2EC" w14:paraId="55280313" w14:textId="4FCF0F16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3C0E3661" w14:textId="37F72DF8">
      <w:pPr>
        <w:pStyle w:val="Normal"/>
        <w:jc w:val="left"/>
      </w:pPr>
      <w:r w:rsidR="4209B2EC">
        <w:rPr>
          <w:b w:val="0"/>
          <w:bCs w:val="0"/>
        </w:rPr>
        <w:t>Use sparingly for major landing page introductions.</w:t>
      </w:r>
    </w:p>
    <w:p w:rsidR="4209B2EC" w:rsidP="641D76D0" w:rsidRDefault="4209B2EC" w14:paraId="69410397" w14:textId="3BDF0745">
      <w:pPr>
        <w:pStyle w:val="Normal"/>
        <w:jc w:val="left"/>
      </w:pPr>
      <w:r w:rsidR="4209B2EC">
        <w:rPr>
          <w:b w:val="0"/>
          <w:bCs w:val="0"/>
        </w:rPr>
        <w:t>14. Borders</w:t>
      </w:r>
    </w:p>
    <w:p w:rsidR="4209B2EC" w:rsidP="641D76D0" w:rsidRDefault="4209B2EC" w14:paraId="3295920B" w14:textId="03D410FA">
      <w:pPr>
        <w:pStyle w:val="Normal"/>
        <w:jc w:val="left"/>
      </w:pPr>
      <w:r w:rsidR="4209B2EC">
        <w:rPr>
          <w:b w:val="0"/>
          <w:bCs w:val="0"/>
        </w:rPr>
        <w:t>Description: Use to add/remove borders (.brdr-*).</w:t>
      </w:r>
    </w:p>
    <w:p w:rsidR="4209B2EC" w:rsidP="641D76D0" w:rsidRDefault="4209B2EC" w14:paraId="5E185094" w14:textId="2CCC884B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409271FE" w14:textId="5E77F6F1">
      <w:pPr>
        <w:pStyle w:val="Normal"/>
        <w:jc w:val="left"/>
      </w:pPr>
      <w:r w:rsidR="4209B2EC">
        <w:rPr>
          <w:b w:val="0"/>
          <w:bCs w:val="0"/>
        </w:rPr>
        <w:t>Use to separate content areas visually.</w:t>
      </w:r>
    </w:p>
    <w:p w:rsidR="4209B2EC" w:rsidP="641D76D0" w:rsidRDefault="4209B2EC" w14:paraId="5306CFB8" w14:textId="6F10964E">
      <w:pPr>
        <w:pStyle w:val="Normal"/>
        <w:jc w:val="left"/>
      </w:pPr>
      <w:r w:rsidR="4209B2EC">
        <w:rPr>
          <w:b w:val="0"/>
          <w:bCs w:val="0"/>
        </w:rPr>
        <w:t>15. Floats</w:t>
      </w:r>
    </w:p>
    <w:p w:rsidR="4209B2EC" w:rsidP="641D76D0" w:rsidRDefault="4209B2EC" w14:paraId="2ED5F138" w14:textId="07F9B3C1">
      <w:pPr>
        <w:pStyle w:val="Normal"/>
        <w:jc w:val="left"/>
      </w:pPr>
      <w:r w:rsidR="4209B2EC">
        <w:rPr>
          <w:b w:val="0"/>
          <w:bCs w:val="0"/>
        </w:rPr>
        <w:t>Description: Push elements left or right (.pull-left, .pull-right).</w:t>
      </w:r>
    </w:p>
    <w:p w:rsidR="4209B2EC" w:rsidP="641D76D0" w:rsidRDefault="4209B2EC" w14:paraId="705D7FD5" w14:textId="0C02B023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4B789CF3" w14:textId="7FDA6499">
      <w:pPr>
        <w:pStyle w:val="Normal"/>
        <w:jc w:val="left"/>
      </w:pPr>
      <w:r w:rsidR="4209B2EC">
        <w:rPr>
          <w:b w:val="0"/>
          <w:bCs w:val="0"/>
        </w:rPr>
        <w:t>Use for positioning images within text.</w:t>
      </w:r>
    </w:p>
    <w:p w:rsidR="4209B2EC" w:rsidP="641D76D0" w:rsidRDefault="4209B2EC" w14:paraId="134BABCD" w14:textId="4978D824">
      <w:pPr>
        <w:pStyle w:val="Normal"/>
        <w:jc w:val="left"/>
      </w:pPr>
      <w:r w:rsidR="4209B2EC">
        <w:rPr>
          <w:b w:val="0"/>
          <w:bCs w:val="0"/>
        </w:rPr>
        <w:t>Always clear floats to prevent layout breakage.</w:t>
      </w:r>
    </w:p>
    <w:p w:rsidR="4209B2EC" w:rsidP="641D76D0" w:rsidRDefault="4209B2EC" w14:paraId="7D1E7609" w14:textId="3BAD9D5D">
      <w:pPr>
        <w:pStyle w:val="Normal"/>
        <w:jc w:val="left"/>
      </w:pPr>
      <w:r w:rsidR="4209B2EC">
        <w:rPr>
          <w:b w:val="0"/>
          <w:bCs w:val="0"/>
        </w:rPr>
        <w:t>16. Margin proximity</w:t>
      </w:r>
    </w:p>
    <w:p w:rsidR="4209B2EC" w:rsidP="641D76D0" w:rsidRDefault="4209B2EC" w14:paraId="30618FB9" w14:textId="65778433">
      <w:pPr>
        <w:pStyle w:val="Normal"/>
        <w:jc w:val="left"/>
      </w:pPr>
      <w:r w:rsidR="4209B2EC">
        <w:rPr>
          <w:b w:val="0"/>
          <w:bCs w:val="0"/>
        </w:rPr>
        <w:t>Description: Adjust white space between elements (.mrgn-tp-lg, etc.).</w:t>
      </w:r>
    </w:p>
    <w:p w:rsidR="4209B2EC" w:rsidP="641D76D0" w:rsidRDefault="4209B2EC" w14:paraId="03105E69" w14:textId="3AC89844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356444EC" w14:textId="36E306FA">
      <w:pPr>
        <w:pStyle w:val="Normal"/>
        <w:jc w:val="left"/>
      </w:pPr>
      <w:r w:rsidR="4209B2EC">
        <w:rPr>
          <w:b w:val="0"/>
          <w:bCs w:val="0"/>
        </w:rPr>
        <w:t>Use WET utility classes instead of inline style="margin-top: ..." styling.</w:t>
      </w:r>
    </w:p>
    <w:p w:rsidR="4209B2EC" w:rsidP="641D76D0" w:rsidRDefault="4209B2EC" w14:paraId="54BCCCC9" w14:textId="6CEEFFF2">
      <w:pPr>
        <w:pStyle w:val="Normal"/>
        <w:jc w:val="left"/>
      </w:pPr>
      <w:r w:rsidR="4209B2EC">
        <w:rPr>
          <w:b w:val="0"/>
          <w:bCs w:val="0"/>
        </w:rPr>
        <w:t>17. Absolute positioning</w:t>
      </w:r>
    </w:p>
    <w:p w:rsidR="4209B2EC" w:rsidP="641D76D0" w:rsidRDefault="4209B2EC" w14:paraId="708BD4BB" w14:textId="6530C7CC">
      <w:pPr>
        <w:pStyle w:val="Normal"/>
        <w:jc w:val="left"/>
      </w:pPr>
      <w:r w:rsidR="4209B2EC">
        <w:rPr>
          <w:b w:val="0"/>
          <w:bCs w:val="0"/>
        </w:rPr>
        <w:t>Description: Position content on top of other content.</w:t>
      </w:r>
    </w:p>
    <w:p w:rsidR="4209B2EC" w:rsidP="641D76D0" w:rsidRDefault="4209B2EC" w14:paraId="48BFB7EB" w14:textId="7190FB7C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081E75A1" w14:textId="51EBC48C">
      <w:pPr>
        <w:pStyle w:val="Normal"/>
        <w:jc w:val="left"/>
      </w:pPr>
      <w:r w:rsidR="4209B2EC">
        <w:rPr>
          <w:b w:val="0"/>
          <w:bCs w:val="0"/>
        </w:rPr>
        <w:t>Use sparingly. Ensure it does not obscure text or focus indicators.</w:t>
      </w:r>
    </w:p>
    <w:p w:rsidR="4209B2EC" w:rsidP="641D76D0" w:rsidRDefault="4209B2EC" w14:paraId="79FB6590" w14:textId="37C617B3">
      <w:pPr>
        <w:pStyle w:val="Normal"/>
        <w:jc w:val="left"/>
      </w:pPr>
      <w:r w:rsidR="4209B2EC">
        <w:rPr>
          <w:b w:val="0"/>
          <w:bCs w:val="0"/>
        </w:rPr>
        <w:t>18. Alignment</w:t>
      </w:r>
    </w:p>
    <w:p w:rsidR="4209B2EC" w:rsidP="641D76D0" w:rsidRDefault="4209B2EC" w14:paraId="2FD74105" w14:textId="263994A5">
      <w:pPr>
        <w:pStyle w:val="Normal"/>
        <w:jc w:val="left"/>
      </w:pPr>
      <w:r w:rsidR="4209B2EC">
        <w:rPr>
          <w:b w:val="0"/>
          <w:bCs w:val="0"/>
        </w:rPr>
        <w:t>Description: Align text/images (.text-center, .text-right).</w:t>
      </w:r>
    </w:p>
    <w:p w:rsidR="4209B2EC" w:rsidP="641D76D0" w:rsidRDefault="4209B2EC" w14:paraId="2C1EEC12" w14:textId="78F01668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30693198" w14:textId="5E7647C1">
      <w:pPr>
        <w:pStyle w:val="Normal"/>
        <w:jc w:val="left"/>
      </w:pPr>
      <w:r w:rsidR="4209B2EC">
        <w:rPr>
          <w:b w:val="0"/>
          <w:bCs w:val="0"/>
        </w:rPr>
        <w:t>Use utility classes.</w:t>
      </w:r>
    </w:p>
    <w:p w:rsidR="4209B2EC" w:rsidP="641D76D0" w:rsidRDefault="4209B2EC" w14:paraId="7BF60B43" w14:textId="2A12986F">
      <w:pPr>
        <w:pStyle w:val="Normal"/>
        <w:jc w:val="left"/>
      </w:pPr>
      <w:r w:rsidR="4209B2EC">
        <w:rPr>
          <w:b w:val="0"/>
          <w:bCs w:val="0"/>
        </w:rPr>
        <w:t>19. Opacity</w:t>
      </w:r>
    </w:p>
    <w:p w:rsidR="4209B2EC" w:rsidP="641D76D0" w:rsidRDefault="4209B2EC" w14:paraId="39BA9DA8" w14:textId="71B25AA1">
      <w:pPr>
        <w:pStyle w:val="Normal"/>
        <w:jc w:val="left"/>
      </w:pPr>
      <w:r w:rsidR="4209B2EC">
        <w:rPr>
          <w:b w:val="0"/>
          <w:bCs w:val="0"/>
        </w:rPr>
        <w:t>Description: Adjust opacity.</w:t>
      </w:r>
    </w:p>
    <w:p w:rsidR="4209B2EC" w:rsidP="641D76D0" w:rsidRDefault="4209B2EC" w14:paraId="47AFF268" w14:textId="3F57B4F2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683B5EDC" w14:textId="46407BD7">
      <w:pPr>
        <w:pStyle w:val="Normal"/>
        <w:jc w:val="left"/>
      </w:pPr>
      <w:r w:rsidR="4209B2EC">
        <w:rPr>
          <w:b w:val="0"/>
          <w:bCs w:val="0"/>
        </w:rPr>
        <w:t>Ensure text over transparent elements maintains 4.5:1 contrast.</w:t>
      </w:r>
    </w:p>
    <w:p w:rsidR="641D76D0" w:rsidP="641D76D0" w:rsidRDefault="641D76D0" w14:paraId="31B491A7" w14:textId="12FDBECA">
      <w:pPr>
        <w:pStyle w:val="Normal"/>
        <w:jc w:val="left"/>
        <w:rPr>
          <w:b w:val="0"/>
          <w:bCs w:val="0"/>
        </w:rPr>
      </w:pPr>
    </w:p>
    <w:p w:rsidR="4209B2EC" w:rsidP="641D76D0" w:rsidRDefault="4209B2EC" w14:paraId="52F79324" w14:textId="3D2DD2D9">
      <w:pPr>
        <w:pStyle w:val="Normal"/>
        <w:jc w:val="left"/>
      </w:pPr>
      <w:r w:rsidR="4209B2EC">
        <w:rPr>
          <w:b w:val="0"/>
          <w:bCs w:val="0"/>
        </w:rPr>
        <w:t>C. Content &amp; Typography</w:t>
      </w:r>
    </w:p>
    <w:p w:rsidR="4209B2EC" w:rsidP="641D76D0" w:rsidRDefault="4209B2EC" w14:paraId="70817953" w14:textId="781C7227">
      <w:pPr>
        <w:pStyle w:val="Normal"/>
        <w:jc w:val="left"/>
      </w:pPr>
      <w:r w:rsidR="4209B2EC">
        <w:rPr>
          <w:b w:val="0"/>
          <w:bCs w:val="0"/>
        </w:rPr>
        <w:t>20. Headings</w:t>
      </w:r>
    </w:p>
    <w:p w:rsidR="4209B2EC" w:rsidP="641D76D0" w:rsidRDefault="4209B2EC" w14:paraId="7DC82D4A" w14:textId="15FCD10B">
      <w:pPr>
        <w:pStyle w:val="Normal"/>
        <w:jc w:val="left"/>
      </w:pPr>
      <w:r w:rsidR="4209B2EC">
        <w:rPr>
          <w:b w:val="0"/>
          <w:bCs w:val="0"/>
        </w:rPr>
        <w:t>Description: Title a section of content.</w:t>
      </w:r>
    </w:p>
    <w:p w:rsidR="4209B2EC" w:rsidP="641D76D0" w:rsidRDefault="4209B2EC" w14:paraId="589321C5" w14:textId="4D2CC3A7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30F94C57" w14:textId="6B3B212C">
      <w:pPr>
        <w:pStyle w:val="Normal"/>
        <w:jc w:val="left"/>
      </w:pPr>
      <w:r w:rsidR="4209B2EC">
        <w:rPr>
          <w:b w:val="0"/>
          <w:bCs w:val="0"/>
        </w:rPr>
        <w:t>H1 is for the page title (one per page).</w:t>
      </w:r>
    </w:p>
    <w:p w:rsidR="4209B2EC" w:rsidP="641D76D0" w:rsidRDefault="4209B2EC" w14:paraId="5C1C2EFB" w14:textId="77F5447F">
      <w:pPr>
        <w:pStyle w:val="Normal"/>
        <w:jc w:val="left"/>
      </w:pPr>
      <w:r w:rsidR="4209B2EC">
        <w:rPr>
          <w:b w:val="0"/>
          <w:bCs w:val="0"/>
        </w:rPr>
        <w:t>H2-H6 for subsections.</w:t>
      </w:r>
    </w:p>
    <w:p w:rsidR="4209B2EC" w:rsidP="641D76D0" w:rsidRDefault="4209B2EC" w14:paraId="4404C9C3" w14:textId="57907068">
      <w:pPr>
        <w:pStyle w:val="Normal"/>
        <w:jc w:val="left"/>
      </w:pPr>
      <w:r w:rsidR="4209B2EC">
        <w:rPr>
          <w:b w:val="0"/>
          <w:bCs w:val="0"/>
        </w:rPr>
        <w:t>Do not skip levels (e.g., H2 to H4).</w:t>
      </w:r>
    </w:p>
    <w:p w:rsidR="4209B2EC" w:rsidP="641D76D0" w:rsidRDefault="4209B2EC" w14:paraId="5273FCDD" w14:textId="5C861B2E">
      <w:pPr>
        <w:pStyle w:val="Normal"/>
        <w:jc w:val="left"/>
      </w:pPr>
      <w:r w:rsidR="4209B2EC">
        <w:rPr>
          <w:b w:val="0"/>
          <w:bCs w:val="0"/>
        </w:rPr>
        <w:t>Incorrect Use:</w:t>
      </w:r>
    </w:p>
    <w:p w:rsidR="4209B2EC" w:rsidP="641D76D0" w:rsidRDefault="4209B2EC" w14:paraId="1E5843D1" w14:textId="130C9633">
      <w:pPr>
        <w:pStyle w:val="Normal"/>
        <w:jc w:val="left"/>
      </w:pPr>
      <w:r w:rsidR="4209B2EC">
        <w:rPr>
          <w:b w:val="0"/>
          <w:bCs w:val="0"/>
        </w:rPr>
        <w:t>Do not use bold text (&lt;b&gt; or &lt;strong&gt;) to fake a heading.</w:t>
      </w:r>
    </w:p>
    <w:p w:rsidR="4209B2EC" w:rsidP="641D76D0" w:rsidRDefault="4209B2EC" w14:paraId="1F7A5521" w14:textId="100B65B0">
      <w:pPr>
        <w:pStyle w:val="Normal"/>
        <w:jc w:val="left"/>
      </w:pPr>
      <w:r w:rsidR="4209B2EC">
        <w:rPr>
          <w:b w:val="0"/>
          <w:bCs w:val="0"/>
        </w:rPr>
        <w:t>21. Lists</w:t>
      </w:r>
    </w:p>
    <w:p w:rsidR="4209B2EC" w:rsidP="641D76D0" w:rsidRDefault="4209B2EC" w14:paraId="59EE50CC" w14:textId="07502754">
      <w:pPr>
        <w:pStyle w:val="Normal"/>
        <w:jc w:val="left"/>
      </w:pPr>
      <w:r w:rsidR="4209B2EC">
        <w:rPr>
          <w:b w:val="0"/>
          <w:bCs w:val="0"/>
        </w:rPr>
        <w:t>Description: Connected items (&lt;ul&gt;, &lt;ol&gt;, &lt;dl&gt;).</w:t>
      </w:r>
    </w:p>
    <w:p w:rsidR="4209B2EC" w:rsidP="641D76D0" w:rsidRDefault="4209B2EC" w14:paraId="00825B0D" w14:textId="29CC8BD7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1366BFAB" w14:textId="105A4515">
      <w:pPr>
        <w:pStyle w:val="Normal"/>
        <w:jc w:val="left"/>
      </w:pPr>
      <w:r w:rsidR="4209B2EC">
        <w:rPr>
          <w:b w:val="0"/>
          <w:bCs w:val="0"/>
        </w:rPr>
        <w:t>Use &lt;ol&gt; for sequential steps.</w:t>
      </w:r>
    </w:p>
    <w:p w:rsidR="4209B2EC" w:rsidP="641D76D0" w:rsidRDefault="4209B2EC" w14:paraId="40E17463" w14:textId="2385707F">
      <w:pPr>
        <w:pStyle w:val="Normal"/>
        <w:jc w:val="left"/>
      </w:pPr>
      <w:r w:rsidR="4209B2EC">
        <w:rPr>
          <w:b w:val="0"/>
          <w:bCs w:val="0"/>
        </w:rPr>
        <w:t>Use &lt;ul&gt; for non-sequential items.</w:t>
      </w:r>
    </w:p>
    <w:p w:rsidR="4209B2EC" w:rsidP="641D76D0" w:rsidRDefault="4209B2EC" w14:paraId="0B4BC945" w14:textId="4E75E459">
      <w:pPr>
        <w:pStyle w:val="Normal"/>
        <w:jc w:val="left"/>
      </w:pPr>
      <w:r w:rsidR="4209B2EC">
        <w:rPr>
          <w:b w:val="0"/>
          <w:bCs w:val="0"/>
        </w:rPr>
        <w:t>Use &lt;dl&gt; for definition lists (key-value pairs).</w:t>
      </w:r>
    </w:p>
    <w:p w:rsidR="4209B2EC" w:rsidP="641D76D0" w:rsidRDefault="4209B2EC" w14:paraId="6DBB6236" w14:textId="75972145">
      <w:pPr>
        <w:pStyle w:val="Normal"/>
        <w:jc w:val="left"/>
      </w:pPr>
      <w:r w:rsidR="4209B2EC">
        <w:rPr>
          <w:b w:val="0"/>
          <w:bCs w:val="0"/>
        </w:rPr>
        <w:t>22. Blockquotes (Quotations)</w:t>
      </w:r>
    </w:p>
    <w:p w:rsidR="4209B2EC" w:rsidP="641D76D0" w:rsidRDefault="4209B2EC" w14:paraId="01883E9A" w14:textId="74A97A2E">
      <w:pPr>
        <w:pStyle w:val="Normal"/>
        <w:jc w:val="left"/>
      </w:pPr>
      <w:r w:rsidR="4209B2EC">
        <w:rPr>
          <w:b w:val="0"/>
          <w:bCs w:val="0"/>
        </w:rPr>
        <w:t>Description: Cite a group of words (&lt;blockquote&gt;).</w:t>
      </w:r>
    </w:p>
    <w:p w:rsidR="4209B2EC" w:rsidP="641D76D0" w:rsidRDefault="4209B2EC" w14:paraId="49863669" w14:textId="5382D6E4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306391C8" w14:textId="3D6A185E">
      <w:pPr>
        <w:pStyle w:val="Normal"/>
        <w:jc w:val="left"/>
      </w:pPr>
      <w:r w:rsidR="4209B2EC">
        <w:rPr>
          <w:b w:val="0"/>
          <w:bCs w:val="0"/>
        </w:rPr>
        <w:t>Include the &lt;cite&gt; element for the source.</w:t>
      </w:r>
    </w:p>
    <w:p w:rsidR="4209B2EC" w:rsidP="641D76D0" w:rsidRDefault="4209B2EC" w14:paraId="65D93DB0" w14:textId="3515945A">
      <w:pPr>
        <w:pStyle w:val="Normal"/>
        <w:jc w:val="left"/>
      </w:pPr>
      <w:r w:rsidR="4209B2EC">
        <w:rPr>
          <w:b w:val="0"/>
          <w:bCs w:val="0"/>
        </w:rPr>
        <w:t>23. Code &amp; Code prettify</w:t>
      </w:r>
    </w:p>
    <w:p w:rsidR="4209B2EC" w:rsidP="641D76D0" w:rsidRDefault="4209B2EC" w14:paraId="600546AE" w14:textId="494D557B">
      <w:pPr>
        <w:pStyle w:val="Normal"/>
        <w:jc w:val="left"/>
      </w:pPr>
      <w:r w:rsidR="4209B2EC">
        <w:rPr>
          <w:b w:val="0"/>
          <w:bCs w:val="0"/>
        </w:rPr>
        <w:t>Description: Display source code.</w:t>
      </w:r>
    </w:p>
    <w:p w:rsidR="4209B2EC" w:rsidP="641D76D0" w:rsidRDefault="4209B2EC" w14:paraId="2D9E1D2C" w14:textId="36877E59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1CBFECA1" w14:textId="11472623">
      <w:pPr>
        <w:pStyle w:val="Normal"/>
        <w:jc w:val="left"/>
      </w:pPr>
      <w:r w:rsidR="4209B2EC">
        <w:rPr>
          <w:b w:val="0"/>
          <w:bCs w:val="0"/>
        </w:rPr>
        <w:t>Use &lt;code&gt; for inline, &lt;pre&gt; for blocks.</w:t>
      </w:r>
    </w:p>
    <w:p w:rsidR="4209B2EC" w:rsidP="641D76D0" w:rsidRDefault="4209B2EC" w14:paraId="519C21A8" w14:textId="14093CB7">
      <w:pPr>
        <w:pStyle w:val="Normal"/>
        <w:jc w:val="left"/>
      </w:pPr>
      <w:r w:rsidR="4209B2EC">
        <w:rPr>
          <w:b w:val="0"/>
          <w:bCs w:val="0"/>
        </w:rPr>
        <w:t>Use the Prettify plugin for syntax highlighting.</w:t>
      </w:r>
    </w:p>
    <w:p w:rsidR="4209B2EC" w:rsidP="641D76D0" w:rsidRDefault="4209B2EC" w14:paraId="75F3EB6F" w14:textId="7C6C8BEF">
      <w:pPr>
        <w:pStyle w:val="Normal"/>
        <w:jc w:val="left"/>
      </w:pPr>
      <w:r w:rsidR="4209B2EC">
        <w:rPr>
          <w:b w:val="0"/>
          <w:bCs w:val="0"/>
        </w:rPr>
        <w:t>24. Footnotes</w:t>
      </w:r>
    </w:p>
    <w:p w:rsidR="4209B2EC" w:rsidP="641D76D0" w:rsidRDefault="4209B2EC" w14:paraId="0DF5C652" w14:textId="5CDC39B8">
      <w:pPr>
        <w:pStyle w:val="Normal"/>
        <w:jc w:val="left"/>
      </w:pPr>
      <w:r w:rsidR="4209B2EC">
        <w:rPr>
          <w:b w:val="0"/>
          <w:bCs w:val="0"/>
        </w:rPr>
        <w:t>Description: Note references or citations.</w:t>
      </w:r>
    </w:p>
    <w:p w:rsidR="4209B2EC" w:rsidP="641D76D0" w:rsidRDefault="4209B2EC" w14:paraId="35FC454C" w14:textId="59FE133E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67DFF7B5" w14:textId="7658BC63">
      <w:pPr>
        <w:pStyle w:val="Normal"/>
        <w:jc w:val="left"/>
      </w:pPr>
      <w:r w:rsidR="4209B2EC">
        <w:rPr>
          <w:b w:val="0"/>
          <w:bCs w:val="0"/>
        </w:rPr>
        <w:t>Link to the footnote anchor and provide a "Return to content" link.</w:t>
      </w:r>
    </w:p>
    <w:p w:rsidR="4209B2EC" w:rsidP="641D76D0" w:rsidRDefault="4209B2EC" w14:paraId="799A7BE6" w14:textId="71E8AA66">
      <w:pPr>
        <w:pStyle w:val="Normal"/>
        <w:jc w:val="left"/>
      </w:pPr>
      <w:r w:rsidR="4209B2EC">
        <w:rPr>
          <w:b w:val="0"/>
          <w:bCs w:val="0"/>
        </w:rPr>
        <w:t>25. Icons</w:t>
      </w:r>
    </w:p>
    <w:p w:rsidR="4209B2EC" w:rsidP="641D76D0" w:rsidRDefault="4209B2EC" w14:paraId="24DAB3FB" w14:textId="0EAEE2AB">
      <w:pPr>
        <w:pStyle w:val="Normal"/>
        <w:jc w:val="left"/>
      </w:pPr>
      <w:r w:rsidR="4209B2EC">
        <w:rPr>
          <w:b w:val="0"/>
          <w:bCs w:val="0"/>
        </w:rPr>
        <w:t>Description: Glyphicons or Font Awesome.</w:t>
      </w:r>
    </w:p>
    <w:p w:rsidR="4209B2EC" w:rsidP="641D76D0" w:rsidRDefault="4209B2EC" w14:paraId="11FFDEC2" w14:textId="0945E209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274F3946" w14:textId="22799CC0">
      <w:pPr>
        <w:pStyle w:val="Normal"/>
        <w:jc w:val="left"/>
      </w:pPr>
      <w:r w:rsidR="4209B2EC">
        <w:rPr>
          <w:b w:val="0"/>
          <w:bCs w:val="0"/>
        </w:rPr>
        <w:t>Crucial: Icons must be decorative (aria-hidden="true") AND accompanied by screen-reader text (&lt;span class="wb-inv"&gt;Search&lt;/span&gt;).</w:t>
      </w:r>
    </w:p>
    <w:p w:rsidR="4209B2EC" w:rsidP="641D76D0" w:rsidRDefault="4209B2EC" w14:paraId="2CA66B57" w14:textId="6A219709">
      <w:pPr>
        <w:pStyle w:val="Normal"/>
        <w:jc w:val="left"/>
      </w:pPr>
      <w:r w:rsidR="4209B2EC">
        <w:rPr>
          <w:b w:val="0"/>
          <w:bCs w:val="0"/>
        </w:rPr>
        <w:t>Incorrect Use:</w:t>
      </w:r>
    </w:p>
    <w:p w:rsidR="4209B2EC" w:rsidP="641D76D0" w:rsidRDefault="4209B2EC" w14:paraId="7D0C7E46" w14:textId="7758FAF8">
      <w:pPr>
        <w:pStyle w:val="Normal"/>
        <w:jc w:val="left"/>
      </w:pPr>
      <w:r w:rsidR="4209B2EC">
        <w:rPr>
          <w:b w:val="0"/>
          <w:bCs w:val="0"/>
        </w:rPr>
        <w:t>Do not use an icon alone as a button without hidden text labels.</w:t>
      </w:r>
    </w:p>
    <w:p w:rsidR="4209B2EC" w:rsidP="641D76D0" w:rsidRDefault="4209B2EC" w14:paraId="1BE0A1ED" w14:textId="433C9896">
      <w:pPr>
        <w:pStyle w:val="Normal"/>
        <w:jc w:val="left"/>
      </w:pPr>
      <w:r w:rsidR="4209B2EC">
        <w:rPr>
          <w:b w:val="0"/>
          <w:bCs w:val="0"/>
        </w:rPr>
        <w:t>26. Images</w:t>
      </w:r>
    </w:p>
    <w:p w:rsidR="4209B2EC" w:rsidP="641D76D0" w:rsidRDefault="4209B2EC" w14:paraId="60614AEB" w14:textId="40344505">
      <w:pPr>
        <w:pStyle w:val="Normal"/>
        <w:jc w:val="left"/>
      </w:pPr>
      <w:r w:rsidR="4209B2EC">
        <w:rPr>
          <w:b w:val="0"/>
          <w:bCs w:val="0"/>
        </w:rPr>
        <w:t>Description: Visual artifacts.</w:t>
      </w:r>
    </w:p>
    <w:p w:rsidR="4209B2EC" w:rsidP="641D76D0" w:rsidRDefault="4209B2EC" w14:paraId="50EDD562" w14:textId="4A1529BB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66C1F581" w14:textId="14D2F112">
      <w:pPr>
        <w:pStyle w:val="Normal"/>
        <w:jc w:val="left"/>
      </w:pPr>
      <w:r w:rsidR="4209B2EC">
        <w:rPr>
          <w:b w:val="0"/>
          <w:bCs w:val="0"/>
        </w:rPr>
        <w:t>All images need alt="".</w:t>
      </w:r>
    </w:p>
    <w:p w:rsidR="4209B2EC" w:rsidP="641D76D0" w:rsidRDefault="4209B2EC" w14:paraId="553638F7" w14:textId="79B381C5">
      <w:pPr>
        <w:pStyle w:val="Normal"/>
        <w:jc w:val="left"/>
      </w:pPr>
      <w:r w:rsidR="4209B2EC">
        <w:rPr>
          <w:b w:val="0"/>
          <w:bCs w:val="0"/>
        </w:rPr>
        <w:t>Decorative images: alt="".</w:t>
      </w:r>
    </w:p>
    <w:p w:rsidR="4209B2EC" w:rsidP="641D76D0" w:rsidRDefault="4209B2EC" w14:paraId="5AFD03EC" w14:textId="23DCA023">
      <w:pPr>
        <w:pStyle w:val="Normal"/>
        <w:jc w:val="left"/>
      </w:pPr>
      <w:r w:rsidR="4209B2EC">
        <w:rPr>
          <w:b w:val="0"/>
          <w:bCs w:val="0"/>
        </w:rPr>
        <w:t>Informative images: alt="Description of image content".</w:t>
      </w:r>
    </w:p>
    <w:p w:rsidR="4209B2EC" w:rsidP="641D76D0" w:rsidRDefault="4209B2EC" w14:paraId="0FDA729E" w14:textId="319A45BF">
      <w:pPr>
        <w:pStyle w:val="Normal"/>
        <w:jc w:val="left"/>
      </w:pPr>
      <w:r w:rsidR="4209B2EC">
        <w:rPr>
          <w:b w:val="0"/>
          <w:bCs w:val="0"/>
        </w:rPr>
        <w:t>Incorrect Use:</w:t>
      </w:r>
    </w:p>
    <w:p w:rsidR="4209B2EC" w:rsidP="641D76D0" w:rsidRDefault="4209B2EC" w14:paraId="65D9364B" w14:textId="079AA5FE">
      <w:pPr>
        <w:pStyle w:val="Normal"/>
        <w:jc w:val="left"/>
      </w:pPr>
      <w:r w:rsidR="4209B2EC">
        <w:rPr>
          <w:b w:val="0"/>
          <w:bCs w:val="0"/>
        </w:rPr>
        <w:t>Do not use images of text (unless essential like a logo).</w:t>
      </w:r>
    </w:p>
    <w:p w:rsidR="4209B2EC" w:rsidP="641D76D0" w:rsidRDefault="4209B2EC" w14:paraId="15A1F951" w14:textId="5B488B16">
      <w:pPr>
        <w:pStyle w:val="Normal"/>
        <w:jc w:val="left"/>
      </w:pPr>
      <w:r w:rsidR="4209B2EC">
        <w:rPr>
          <w:b w:val="0"/>
          <w:bCs w:val="0"/>
        </w:rPr>
        <w:t>27. Invisible and visible content</w:t>
      </w:r>
    </w:p>
    <w:p w:rsidR="4209B2EC" w:rsidP="641D76D0" w:rsidRDefault="4209B2EC" w14:paraId="4D73446B" w14:textId="15B11C6B">
      <w:pPr>
        <w:pStyle w:val="Normal"/>
        <w:jc w:val="left"/>
      </w:pPr>
      <w:r w:rsidR="4209B2EC">
        <w:rPr>
          <w:b w:val="0"/>
          <w:bCs w:val="0"/>
        </w:rPr>
        <w:t>Description: Show/hide content (.wb-inv, .visible-xs).</w:t>
      </w:r>
    </w:p>
    <w:p w:rsidR="4209B2EC" w:rsidP="641D76D0" w:rsidRDefault="4209B2EC" w14:paraId="257D711A" w14:textId="2C36DF51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57476428" w14:textId="4CE30415">
      <w:pPr>
        <w:pStyle w:val="Normal"/>
        <w:jc w:val="left"/>
      </w:pPr>
      <w:r w:rsidR="4209B2EC">
        <w:rPr>
          <w:b w:val="0"/>
          <w:bCs w:val="0"/>
        </w:rPr>
        <w:t>Use .wb-inv to add descriptive text for screen readers that is hidden visually.</w:t>
      </w:r>
    </w:p>
    <w:p w:rsidR="4209B2EC" w:rsidP="641D76D0" w:rsidRDefault="4209B2EC" w14:paraId="60D765C1" w14:textId="52B990D1">
      <w:pPr>
        <w:pStyle w:val="Normal"/>
        <w:jc w:val="left"/>
      </w:pPr>
      <w:r w:rsidR="4209B2EC">
        <w:rPr>
          <w:b w:val="0"/>
          <w:bCs w:val="0"/>
        </w:rPr>
        <w:t>28. Wrapping and truncating text</w:t>
      </w:r>
    </w:p>
    <w:p w:rsidR="4209B2EC" w:rsidP="641D76D0" w:rsidRDefault="4209B2EC" w14:paraId="4149B029" w14:textId="69E07E1C">
      <w:pPr>
        <w:pStyle w:val="Normal"/>
        <w:jc w:val="left"/>
      </w:pPr>
      <w:r w:rsidR="4209B2EC">
        <w:rPr>
          <w:b w:val="0"/>
          <w:bCs w:val="0"/>
        </w:rPr>
        <w:t>Description: Prevent text wrap (.text-nowrap) or truncate (.text-truncate).</w:t>
      </w:r>
    </w:p>
    <w:p w:rsidR="4209B2EC" w:rsidP="641D76D0" w:rsidRDefault="4209B2EC" w14:paraId="093EBF5E" w14:textId="45DC2959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3E6A3765" w14:textId="47F0E64C">
      <w:pPr>
        <w:pStyle w:val="Normal"/>
        <w:jc w:val="left"/>
      </w:pPr>
      <w:r w:rsidR="4209B2EC">
        <w:rPr>
          <w:b w:val="0"/>
          <w:bCs w:val="0"/>
        </w:rPr>
        <w:t>Ensure truncated text is accessible (e.g., expands on hover/focus).</w:t>
      </w:r>
    </w:p>
    <w:p w:rsidR="4209B2EC" w:rsidP="641D76D0" w:rsidRDefault="4209B2EC" w14:paraId="66E2EE6B" w14:textId="6F47F3A8">
      <w:pPr>
        <w:pStyle w:val="Normal"/>
        <w:jc w:val="left"/>
      </w:pPr>
      <w:r w:rsidR="4209B2EC">
        <w:rPr>
          <w:b w:val="0"/>
          <w:bCs w:val="0"/>
        </w:rPr>
        <w:t>29. Sizing</w:t>
      </w:r>
    </w:p>
    <w:p w:rsidR="4209B2EC" w:rsidP="641D76D0" w:rsidRDefault="4209B2EC" w14:paraId="485884C7" w14:textId="2EE964F2">
      <w:pPr>
        <w:pStyle w:val="Normal"/>
        <w:jc w:val="left"/>
      </w:pPr>
      <w:r w:rsidR="4209B2EC">
        <w:rPr>
          <w:b w:val="0"/>
          <w:bCs w:val="0"/>
        </w:rPr>
        <w:t>Description: Override text size (.h1, .small).</w:t>
      </w:r>
    </w:p>
    <w:p w:rsidR="4209B2EC" w:rsidP="641D76D0" w:rsidRDefault="4209B2EC" w14:paraId="42336B0E" w14:textId="2C1496D7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342D6C20" w14:textId="530DAF99">
      <w:pPr>
        <w:pStyle w:val="Normal"/>
        <w:jc w:val="left"/>
      </w:pPr>
      <w:r w:rsidR="4209B2EC">
        <w:rPr>
          <w:b w:val="0"/>
          <w:bCs w:val="0"/>
        </w:rPr>
        <w:t>Use classes, not headings, for visual sizing if the semantic structure doesn't match the visual need.</w:t>
      </w:r>
    </w:p>
    <w:p w:rsidR="4209B2EC" w:rsidP="641D76D0" w:rsidRDefault="4209B2EC" w14:paraId="6D0B1A22" w14:textId="567B5864">
      <w:pPr>
        <w:pStyle w:val="Normal"/>
        <w:jc w:val="left"/>
      </w:pPr>
      <w:r w:rsidR="4209B2EC">
        <w:rPr>
          <w:b w:val="0"/>
          <w:bCs w:val="0"/>
        </w:rPr>
        <w:t>30. Text editing effects</w:t>
      </w:r>
    </w:p>
    <w:p w:rsidR="4209B2EC" w:rsidP="641D76D0" w:rsidRDefault="4209B2EC" w14:paraId="1DDC20AE" w14:textId="188813B6">
      <w:pPr>
        <w:pStyle w:val="Normal"/>
        <w:jc w:val="left"/>
      </w:pPr>
      <w:r w:rsidR="4209B2EC">
        <w:rPr>
          <w:b w:val="0"/>
          <w:bCs w:val="0"/>
        </w:rPr>
        <w:t>Description: Indicate edits (&lt;ins&gt;, &lt;del&gt;).</w:t>
      </w:r>
    </w:p>
    <w:p w:rsidR="4209B2EC" w:rsidP="641D76D0" w:rsidRDefault="4209B2EC" w14:paraId="58075643" w14:textId="178EB2EF">
      <w:pPr>
        <w:pStyle w:val="Normal"/>
        <w:jc w:val="left"/>
      </w:pPr>
      <w:r w:rsidR="4209B2EC">
        <w:rPr>
          <w:b w:val="0"/>
          <w:bCs w:val="0"/>
        </w:rPr>
        <w:t>31. Text highlighting</w:t>
      </w:r>
    </w:p>
    <w:p w:rsidR="4209B2EC" w:rsidP="641D76D0" w:rsidRDefault="4209B2EC" w14:paraId="0F164DD1" w14:textId="60458606">
      <w:pPr>
        <w:pStyle w:val="Normal"/>
        <w:jc w:val="left"/>
      </w:pPr>
      <w:r w:rsidR="4209B2EC">
        <w:rPr>
          <w:b w:val="0"/>
          <w:bCs w:val="0"/>
        </w:rPr>
        <w:t>Description: Highlight search terms (&lt;mark&gt;).</w:t>
      </w:r>
    </w:p>
    <w:p w:rsidR="4209B2EC" w:rsidP="641D76D0" w:rsidRDefault="4209B2EC" w14:paraId="41CD25DB" w14:textId="539DD719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79CCCB39" w14:textId="4CE9FDCF">
      <w:pPr>
        <w:pStyle w:val="Normal"/>
        <w:jc w:val="left"/>
      </w:pPr>
      <w:r w:rsidR="4209B2EC">
        <w:rPr>
          <w:b w:val="0"/>
          <w:bCs w:val="0"/>
        </w:rPr>
        <w:t>Ensure contrast is sufficient.</w:t>
      </w:r>
    </w:p>
    <w:p w:rsidR="4209B2EC" w:rsidP="641D76D0" w:rsidRDefault="4209B2EC" w14:paraId="17DAFAE1" w14:textId="4ED0B142">
      <w:pPr>
        <w:pStyle w:val="Normal"/>
        <w:jc w:val="left"/>
      </w:pPr>
      <w:r w:rsidR="4209B2EC">
        <w:rPr>
          <w:b w:val="0"/>
          <w:bCs w:val="0"/>
        </w:rPr>
        <w:t>32. Variables</w:t>
      </w:r>
    </w:p>
    <w:p w:rsidR="4209B2EC" w:rsidP="641D76D0" w:rsidRDefault="4209B2EC" w14:paraId="10357118" w14:textId="68E1E9A7">
      <w:pPr>
        <w:pStyle w:val="Normal"/>
        <w:jc w:val="left"/>
      </w:pPr>
      <w:r w:rsidR="4209B2EC">
        <w:rPr>
          <w:b w:val="0"/>
          <w:bCs w:val="0"/>
        </w:rPr>
        <w:t>Description: Reference variables like "x" or "n" (&lt;var&gt;).</w:t>
      </w:r>
    </w:p>
    <w:p w:rsidR="4209B2EC" w:rsidP="641D76D0" w:rsidRDefault="4209B2EC" w14:paraId="13058B8D" w14:textId="436E2C54">
      <w:pPr>
        <w:pStyle w:val="Normal"/>
        <w:jc w:val="left"/>
      </w:pPr>
      <w:r w:rsidR="4209B2EC">
        <w:rPr>
          <w:b w:val="0"/>
          <w:bCs w:val="0"/>
        </w:rPr>
        <w:t>33. MathML</w:t>
      </w:r>
    </w:p>
    <w:p w:rsidR="4209B2EC" w:rsidP="641D76D0" w:rsidRDefault="4209B2EC" w14:paraId="162BC741" w14:textId="7863FEC5">
      <w:pPr>
        <w:pStyle w:val="Normal"/>
        <w:jc w:val="left"/>
      </w:pPr>
      <w:r w:rsidR="4209B2EC">
        <w:rPr>
          <w:b w:val="0"/>
          <w:bCs w:val="0"/>
        </w:rPr>
        <w:t>Description: Mathematical formulas.</w:t>
      </w:r>
    </w:p>
    <w:p w:rsidR="4209B2EC" w:rsidP="641D76D0" w:rsidRDefault="4209B2EC" w14:paraId="253663D6" w14:textId="4570E5C7">
      <w:pPr>
        <w:pStyle w:val="Normal"/>
        <w:jc w:val="left"/>
      </w:pPr>
      <w:r w:rsidR="4209B2EC">
        <w:rPr>
          <w:b w:val="0"/>
          <w:bCs w:val="0"/>
        </w:rPr>
        <w:t>34. Keyboard keys</w:t>
      </w:r>
    </w:p>
    <w:p w:rsidR="4209B2EC" w:rsidP="641D76D0" w:rsidRDefault="4209B2EC" w14:paraId="10455562" w14:textId="593BD28B">
      <w:pPr>
        <w:pStyle w:val="Normal"/>
        <w:jc w:val="left"/>
      </w:pPr>
      <w:r w:rsidR="4209B2EC">
        <w:rPr>
          <w:b w:val="0"/>
          <w:bCs w:val="0"/>
        </w:rPr>
        <w:t>Description: Mimic keyboard keys (&lt;kbd&gt;).</w:t>
      </w:r>
    </w:p>
    <w:p w:rsidR="4209B2EC" w:rsidP="641D76D0" w:rsidRDefault="4209B2EC" w14:paraId="1F12772B" w14:textId="22BD2D34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64F3D896" w14:textId="37E67DC0">
      <w:pPr>
        <w:pStyle w:val="Normal"/>
        <w:jc w:val="left"/>
      </w:pPr>
      <w:r w:rsidR="4209B2EC">
        <w:rPr>
          <w:b w:val="0"/>
          <w:bCs w:val="0"/>
        </w:rPr>
        <w:t>Use when documenting keyboard shortcuts (e.g., &lt;kbd&gt;Ctrl&lt;/kbd&gt; + &lt;kbd&gt;C&lt;/kbd&gt;).</w:t>
      </w:r>
    </w:p>
    <w:p w:rsidR="4209B2EC" w:rsidP="641D76D0" w:rsidRDefault="4209B2EC" w14:paraId="0CE197E9" w14:textId="705CBA3D">
      <w:pPr>
        <w:pStyle w:val="Normal"/>
        <w:jc w:val="left"/>
      </w:pPr>
      <w:r w:rsidR="4209B2EC">
        <w:rPr>
          <w:b w:val="0"/>
          <w:bCs w:val="0"/>
        </w:rPr>
        <w:t>35. Language Attributes (Implicit)</w:t>
      </w:r>
    </w:p>
    <w:p w:rsidR="4209B2EC" w:rsidP="641D76D0" w:rsidRDefault="4209B2EC" w14:paraId="6B86BE71" w14:textId="02B45DC6">
      <w:pPr>
        <w:pStyle w:val="Normal"/>
        <w:jc w:val="left"/>
      </w:pPr>
      <w:r w:rsidR="4209B2EC">
        <w:rPr>
          <w:b w:val="0"/>
          <w:bCs w:val="0"/>
        </w:rPr>
        <w:t>Requirement: Use &lt;span lang="fr"&gt; for French words in English text.</w:t>
      </w:r>
    </w:p>
    <w:p w:rsidR="641D76D0" w:rsidP="641D76D0" w:rsidRDefault="641D76D0" w14:paraId="518C36F3" w14:textId="5CB5301F">
      <w:pPr>
        <w:pStyle w:val="Normal"/>
        <w:jc w:val="left"/>
        <w:rPr>
          <w:b w:val="0"/>
          <w:bCs w:val="0"/>
        </w:rPr>
      </w:pPr>
    </w:p>
    <w:p w:rsidR="4209B2EC" w:rsidP="641D76D0" w:rsidRDefault="4209B2EC" w14:paraId="76EF6D0B" w14:textId="2CD64813">
      <w:pPr>
        <w:pStyle w:val="Normal"/>
        <w:jc w:val="left"/>
      </w:pPr>
      <w:r w:rsidR="4209B2EC">
        <w:rPr>
          <w:b w:val="0"/>
          <w:bCs w:val="0"/>
        </w:rPr>
        <w:t>D. Forms &amp; Input</w:t>
      </w:r>
    </w:p>
    <w:p w:rsidR="4209B2EC" w:rsidP="641D76D0" w:rsidRDefault="4209B2EC" w14:paraId="1D6A8C46" w14:textId="0F275DDB">
      <w:pPr>
        <w:pStyle w:val="Normal"/>
        <w:jc w:val="left"/>
      </w:pPr>
      <w:r w:rsidR="4209B2EC">
        <w:rPr>
          <w:b w:val="0"/>
          <w:bCs w:val="0"/>
        </w:rPr>
        <w:t>36. Forms (General)</w:t>
      </w:r>
    </w:p>
    <w:p w:rsidR="4209B2EC" w:rsidP="641D76D0" w:rsidRDefault="4209B2EC" w14:paraId="3F15EFC5" w14:textId="6F59DD3B">
      <w:pPr>
        <w:pStyle w:val="Normal"/>
        <w:jc w:val="left"/>
      </w:pPr>
      <w:r w:rsidR="4209B2EC">
        <w:rPr>
          <w:b w:val="0"/>
          <w:bCs w:val="0"/>
        </w:rPr>
        <w:t>Description: Collect user information.</w:t>
      </w:r>
    </w:p>
    <w:p w:rsidR="4209B2EC" w:rsidP="641D76D0" w:rsidRDefault="4209B2EC" w14:paraId="50F1D709" w14:textId="1FE2526F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5F5E1769" w14:textId="5E2C2317">
      <w:pPr>
        <w:pStyle w:val="Normal"/>
        <w:jc w:val="left"/>
      </w:pPr>
      <w:r w:rsidR="4209B2EC">
        <w:rPr>
          <w:b w:val="0"/>
          <w:bCs w:val="0"/>
        </w:rPr>
        <w:t>Every &lt;input&gt; must have a matching &lt;label&gt; (via for attribute or wrapping).</w:t>
      </w:r>
    </w:p>
    <w:p w:rsidR="4209B2EC" w:rsidP="641D76D0" w:rsidRDefault="4209B2EC" w14:paraId="594A64EE" w14:textId="06012F38">
      <w:pPr>
        <w:pStyle w:val="Normal"/>
        <w:jc w:val="left"/>
      </w:pPr>
      <w:r w:rsidR="4209B2EC">
        <w:rPr>
          <w:b w:val="0"/>
          <w:bCs w:val="0"/>
        </w:rPr>
        <w:t>Group related checkboxes/radios with &lt;fieldset&gt; and &lt;legend&gt;.</w:t>
      </w:r>
    </w:p>
    <w:p w:rsidR="4209B2EC" w:rsidP="641D76D0" w:rsidRDefault="4209B2EC" w14:paraId="6CB9C5DE" w14:textId="47A8AEF5">
      <w:pPr>
        <w:pStyle w:val="Normal"/>
        <w:jc w:val="left"/>
      </w:pPr>
      <w:r w:rsidR="4209B2EC">
        <w:rPr>
          <w:b w:val="0"/>
          <w:bCs w:val="0"/>
        </w:rPr>
        <w:t>Incorrect Use:</w:t>
      </w:r>
    </w:p>
    <w:p w:rsidR="4209B2EC" w:rsidP="641D76D0" w:rsidRDefault="4209B2EC" w14:paraId="1B1B37EB" w14:textId="1D93BD97">
      <w:pPr>
        <w:pStyle w:val="Normal"/>
        <w:jc w:val="left"/>
      </w:pPr>
      <w:r w:rsidR="4209B2EC">
        <w:rPr>
          <w:b w:val="0"/>
          <w:bCs w:val="0"/>
        </w:rPr>
        <w:t>Do not use placeholder text as a replacement for labels.</w:t>
      </w:r>
    </w:p>
    <w:p w:rsidR="4209B2EC" w:rsidP="641D76D0" w:rsidRDefault="4209B2EC" w14:paraId="652088CA" w14:textId="43D14A58">
      <w:pPr>
        <w:pStyle w:val="Normal"/>
        <w:jc w:val="left"/>
      </w:pPr>
      <w:r w:rsidR="4209B2EC">
        <w:rPr>
          <w:b w:val="0"/>
          <w:bCs w:val="0"/>
        </w:rPr>
        <w:t>37. Forms validation</w:t>
      </w:r>
    </w:p>
    <w:p w:rsidR="4209B2EC" w:rsidP="641D76D0" w:rsidRDefault="4209B2EC" w14:paraId="4D8775B7" w14:textId="6C59206E">
      <w:pPr>
        <w:pStyle w:val="Normal"/>
        <w:jc w:val="left"/>
      </w:pPr>
      <w:r w:rsidR="4209B2EC">
        <w:rPr>
          <w:b w:val="0"/>
          <w:bCs w:val="0"/>
        </w:rPr>
        <w:t>Description: Generic validation messages (wb-frmvld).</w:t>
      </w:r>
    </w:p>
    <w:p w:rsidR="4209B2EC" w:rsidP="641D76D0" w:rsidRDefault="4209B2EC" w14:paraId="75D10B25" w14:textId="744D824C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5B086862" w14:textId="47C6B6E0">
      <w:pPr>
        <w:pStyle w:val="Normal"/>
        <w:jc w:val="left"/>
      </w:pPr>
      <w:r w:rsidR="4209B2EC">
        <w:rPr>
          <w:b w:val="0"/>
          <w:bCs w:val="0"/>
        </w:rPr>
        <w:t>Use the WET form validation plugin.</w:t>
      </w:r>
    </w:p>
    <w:p w:rsidR="4209B2EC" w:rsidP="641D76D0" w:rsidRDefault="4209B2EC" w14:paraId="40ECEB26" w14:textId="74F8139E">
      <w:pPr>
        <w:pStyle w:val="Normal"/>
        <w:jc w:val="left"/>
      </w:pPr>
      <w:r w:rsidR="4209B2EC">
        <w:rPr>
          <w:b w:val="0"/>
          <w:bCs w:val="0"/>
        </w:rPr>
        <w:t>Ensure error summaries appear at the top of the form on submit.</w:t>
      </w:r>
    </w:p>
    <w:p w:rsidR="4209B2EC" w:rsidP="641D76D0" w:rsidRDefault="4209B2EC" w14:paraId="5274D4E9" w14:textId="1F8B7B2A">
      <w:pPr>
        <w:pStyle w:val="Normal"/>
        <w:jc w:val="left"/>
      </w:pPr>
      <w:r w:rsidR="4209B2EC">
        <w:rPr>
          <w:b w:val="0"/>
          <w:bCs w:val="0"/>
        </w:rPr>
        <w:t>38. Labels</w:t>
      </w:r>
    </w:p>
    <w:p w:rsidR="4209B2EC" w:rsidP="641D76D0" w:rsidRDefault="4209B2EC" w14:paraId="0D83C001" w14:textId="0D2C639B">
      <w:pPr>
        <w:pStyle w:val="Normal"/>
        <w:jc w:val="left"/>
      </w:pPr>
      <w:r w:rsidR="4209B2EC">
        <w:rPr>
          <w:b w:val="0"/>
          <w:bCs w:val="0"/>
        </w:rPr>
        <w:t>Description: Describe form controls.</w:t>
      </w:r>
    </w:p>
    <w:p w:rsidR="4209B2EC" w:rsidP="641D76D0" w:rsidRDefault="4209B2EC" w14:paraId="53501B0C" w14:textId="2C4E98B3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0CDBE9C6" w14:textId="19C6B32E">
      <w:pPr>
        <w:pStyle w:val="Normal"/>
        <w:jc w:val="left"/>
      </w:pPr>
      <w:r w:rsidR="4209B2EC">
        <w:rPr>
          <w:b w:val="0"/>
          <w:bCs w:val="0"/>
        </w:rPr>
        <w:t>Labels must be visible.</w:t>
      </w:r>
    </w:p>
    <w:p w:rsidR="4209B2EC" w:rsidP="641D76D0" w:rsidRDefault="4209B2EC" w14:paraId="1F802972" w14:textId="124EB2A4">
      <w:pPr>
        <w:pStyle w:val="Normal"/>
        <w:jc w:val="left"/>
      </w:pPr>
      <w:r w:rsidR="4209B2EC">
        <w:rPr>
          <w:b w:val="0"/>
          <w:bCs w:val="0"/>
        </w:rPr>
        <w:t>39. Date picker</w:t>
      </w:r>
    </w:p>
    <w:p w:rsidR="4209B2EC" w:rsidP="641D76D0" w:rsidRDefault="4209B2EC" w14:paraId="47D64327" w14:textId="2D841415">
      <w:pPr>
        <w:pStyle w:val="Normal"/>
        <w:jc w:val="left"/>
      </w:pPr>
      <w:r w:rsidR="4209B2EC">
        <w:rPr>
          <w:b w:val="0"/>
          <w:bCs w:val="0"/>
        </w:rPr>
        <w:t>Description: Select a date (type="date").</w:t>
      </w:r>
    </w:p>
    <w:p w:rsidR="4209B2EC" w:rsidP="641D76D0" w:rsidRDefault="4209B2EC" w14:paraId="33604EE9" w14:textId="04F630A2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7B891552" w14:textId="29E5AC50">
      <w:pPr>
        <w:pStyle w:val="Normal"/>
        <w:jc w:val="left"/>
      </w:pPr>
      <w:r w:rsidR="4209B2EC">
        <w:rPr>
          <w:b w:val="0"/>
          <w:bCs w:val="0"/>
        </w:rPr>
        <w:t>Must allow manual keyboard entry (e.g., YYYY-MM-DD) as a fallback.</w:t>
      </w:r>
    </w:p>
    <w:p w:rsidR="4209B2EC" w:rsidP="641D76D0" w:rsidRDefault="4209B2EC" w14:paraId="4FDD204D" w14:textId="109E5493">
      <w:pPr>
        <w:pStyle w:val="Normal"/>
        <w:jc w:val="left"/>
      </w:pPr>
      <w:r w:rsidR="4209B2EC">
        <w:rPr>
          <w:b w:val="0"/>
          <w:bCs w:val="0"/>
        </w:rPr>
        <w:t>40. Datalist (auto complete)</w:t>
      </w:r>
    </w:p>
    <w:p w:rsidR="4209B2EC" w:rsidP="641D76D0" w:rsidRDefault="4209B2EC" w14:paraId="4BBFAE0F" w14:textId="4A372943">
      <w:pPr>
        <w:pStyle w:val="Normal"/>
        <w:jc w:val="left"/>
      </w:pPr>
      <w:r w:rsidR="4209B2EC">
        <w:rPr>
          <w:b w:val="0"/>
          <w:bCs w:val="0"/>
        </w:rPr>
        <w:t>Description: Auto-complete input fields.</w:t>
      </w:r>
    </w:p>
    <w:p w:rsidR="4209B2EC" w:rsidP="641D76D0" w:rsidRDefault="4209B2EC" w14:paraId="716F9B89" w14:textId="6D07267D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3F9A4E49" w14:textId="515A2157">
      <w:pPr>
        <w:pStyle w:val="Normal"/>
        <w:jc w:val="left"/>
      </w:pPr>
      <w:r w:rsidR="4209B2EC">
        <w:rPr>
          <w:b w:val="0"/>
          <w:bCs w:val="0"/>
        </w:rPr>
        <w:t>Use &lt;datalist&gt; linked to an &lt;input&gt;.</w:t>
      </w:r>
    </w:p>
    <w:p w:rsidR="4209B2EC" w:rsidP="641D76D0" w:rsidRDefault="4209B2EC" w14:paraId="14EF9C66" w14:textId="68C08A49">
      <w:pPr>
        <w:pStyle w:val="Normal"/>
        <w:jc w:val="left"/>
      </w:pPr>
      <w:r w:rsidR="4209B2EC">
        <w:rPr>
          <w:b w:val="0"/>
          <w:bCs w:val="0"/>
        </w:rPr>
        <w:t>41. Datalist - Dynamic</w:t>
      </w:r>
    </w:p>
    <w:p w:rsidR="4209B2EC" w:rsidP="641D76D0" w:rsidRDefault="4209B2EC" w14:paraId="4031CC01" w14:textId="1E70C48B">
      <w:pPr>
        <w:pStyle w:val="Normal"/>
        <w:jc w:val="left"/>
      </w:pPr>
      <w:r w:rsidR="4209B2EC">
        <w:rPr>
          <w:b w:val="0"/>
          <w:bCs w:val="0"/>
        </w:rPr>
        <w:t>Description: Update datalist content dynamically.</w:t>
      </w:r>
    </w:p>
    <w:p w:rsidR="4209B2EC" w:rsidP="641D76D0" w:rsidRDefault="4209B2EC" w14:paraId="6804A0F5" w14:textId="5AE35902">
      <w:pPr>
        <w:pStyle w:val="Normal"/>
        <w:jc w:val="left"/>
      </w:pPr>
      <w:r w:rsidR="4209B2EC">
        <w:rPr>
          <w:b w:val="0"/>
          <w:bCs w:val="0"/>
        </w:rPr>
        <w:t>42. Feedback form</w:t>
      </w:r>
    </w:p>
    <w:p w:rsidR="4209B2EC" w:rsidP="641D76D0" w:rsidRDefault="4209B2EC" w14:paraId="558D8419" w14:textId="62A1CB82">
      <w:pPr>
        <w:pStyle w:val="Normal"/>
        <w:jc w:val="left"/>
      </w:pPr>
      <w:r w:rsidR="4209B2EC">
        <w:rPr>
          <w:b w:val="0"/>
          <w:bCs w:val="0"/>
        </w:rPr>
        <w:t>Description: Submit feedback for the page.</w:t>
      </w:r>
    </w:p>
    <w:p w:rsidR="4209B2EC" w:rsidP="641D76D0" w:rsidRDefault="4209B2EC" w14:paraId="61058AAD" w14:textId="1B7C2F33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0204DF70" w14:textId="6DB55279">
      <w:pPr>
        <w:pStyle w:val="Normal"/>
        <w:jc w:val="left"/>
      </w:pPr>
      <w:r w:rsidR="4209B2EC">
        <w:rPr>
          <w:b w:val="0"/>
          <w:bCs w:val="0"/>
        </w:rPr>
        <w:t>Usually found in the footer (Report a problem).</w:t>
      </w:r>
    </w:p>
    <w:p w:rsidR="4209B2EC" w:rsidP="641D76D0" w:rsidRDefault="4209B2EC" w14:paraId="3EFBC086" w14:textId="492EB809">
      <w:pPr>
        <w:pStyle w:val="Normal"/>
        <w:jc w:val="left"/>
      </w:pPr>
      <w:r w:rsidR="4209B2EC">
        <w:rPr>
          <w:b w:val="0"/>
          <w:bCs w:val="0"/>
        </w:rPr>
        <w:t>43. Slider control (range)</w:t>
      </w:r>
    </w:p>
    <w:p w:rsidR="4209B2EC" w:rsidP="641D76D0" w:rsidRDefault="4209B2EC" w14:paraId="0B27E94B" w14:textId="4270AC78">
      <w:pPr>
        <w:pStyle w:val="Normal"/>
        <w:jc w:val="left"/>
      </w:pPr>
      <w:r w:rsidR="4209B2EC">
        <w:rPr>
          <w:b w:val="0"/>
          <w:bCs w:val="0"/>
        </w:rPr>
        <w:t>Description: &lt;input type="range"&gt;.</w:t>
      </w:r>
    </w:p>
    <w:p w:rsidR="4209B2EC" w:rsidP="641D76D0" w:rsidRDefault="4209B2EC" w14:paraId="5F50AAC8" w14:textId="47364B02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05DA20F1" w14:textId="5DED9F46">
      <w:pPr>
        <w:pStyle w:val="Normal"/>
        <w:jc w:val="left"/>
      </w:pPr>
      <w:r w:rsidR="4209B2EC">
        <w:rPr>
          <w:b w:val="0"/>
          <w:bCs w:val="0"/>
        </w:rPr>
        <w:t>Must have a visible text output of the current value.</w:t>
      </w:r>
    </w:p>
    <w:p w:rsidR="641D76D0" w:rsidP="641D76D0" w:rsidRDefault="641D76D0" w14:paraId="1A60C6E3" w14:textId="0AB7759B">
      <w:pPr>
        <w:pStyle w:val="Normal"/>
        <w:jc w:val="left"/>
        <w:rPr>
          <w:b w:val="0"/>
          <w:bCs w:val="0"/>
        </w:rPr>
      </w:pPr>
    </w:p>
    <w:p w:rsidR="4209B2EC" w:rsidP="641D76D0" w:rsidRDefault="4209B2EC" w14:paraId="5CEC3E65" w14:textId="76331498">
      <w:pPr>
        <w:pStyle w:val="Normal"/>
        <w:jc w:val="left"/>
      </w:pPr>
      <w:r w:rsidR="4209B2EC">
        <w:rPr>
          <w:b w:val="0"/>
          <w:bCs w:val="0"/>
        </w:rPr>
        <w:t>E. Tables &amp; Data</w:t>
      </w:r>
    </w:p>
    <w:p w:rsidR="4209B2EC" w:rsidP="641D76D0" w:rsidRDefault="4209B2EC" w14:paraId="20D4FE95" w14:textId="0648EF34">
      <w:pPr>
        <w:pStyle w:val="Normal"/>
        <w:jc w:val="left"/>
      </w:pPr>
      <w:r w:rsidR="4209B2EC">
        <w:rPr>
          <w:b w:val="0"/>
          <w:bCs w:val="0"/>
        </w:rPr>
        <w:t>44. Tables</w:t>
      </w:r>
    </w:p>
    <w:p w:rsidR="4209B2EC" w:rsidP="641D76D0" w:rsidRDefault="4209B2EC" w14:paraId="417EBA8D" w14:textId="6962D418">
      <w:pPr>
        <w:pStyle w:val="Normal"/>
        <w:jc w:val="left"/>
      </w:pPr>
      <w:r w:rsidR="4209B2EC">
        <w:rPr>
          <w:b w:val="0"/>
          <w:bCs w:val="0"/>
        </w:rPr>
        <w:t>Description: Organize data (.table).</w:t>
      </w:r>
    </w:p>
    <w:p w:rsidR="4209B2EC" w:rsidP="641D76D0" w:rsidRDefault="4209B2EC" w14:paraId="1E972A76" w14:textId="6C348672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22447DEA" w14:textId="57EDB605">
      <w:pPr>
        <w:pStyle w:val="Normal"/>
        <w:jc w:val="left"/>
      </w:pPr>
      <w:r w:rsidR="4209B2EC">
        <w:rPr>
          <w:b w:val="0"/>
          <w:bCs w:val="0"/>
        </w:rPr>
        <w:t>Use &lt;thead&gt;, &lt;tbody&gt;, &lt;th&gt;.</w:t>
      </w:r>
    </w:p>
    <w:p w:rsidR="4209B2EC" w:rsidP="641D76D0" w:rsidRDefault="4209B2EC" w14:paraId="7A2AC4A5" w14:textId="54D835F2">
      <w:pPr>
        <w:pStyle w:val="Normal"/>
        <w:jc w:val="left"/>
      </w:pPr>
      <w:r w:rsidR="4209B2EC">
        <w:rPr>
          <w:b w:val="0"/>
          <w:bCs w:val="0"/>
        </w:rPr>
        <w:t>Use scope="col" or scope="row" headers.</w:t>
      </w:r>
    </w:p>
    <w:p w:rsidR="4209B2EC" w:rsidP="641D76D0" w:rsidRDefault="4209B2EC" w14:paraId="730E1B34" w14:textId="357FBC85">
      <w:pPr>
        <w:pStyle w:val="Normal"/>
        <w:jc w:val="left"/>
      </w:pPr>
      <w:r w:rsidR="4209B2EC">
        <w:rPr>
          <w:b w:val="0"/>
          <w:bCs w:val="0"/>
        </w:rPr>
        <w:t>45. Data tables</w:t>
      </w:r>
    </w:p>
    <w:p w:rsidR="4209B2EC" w:rsidP="641D76D0" w:rsidRDefault="4209B2EC" w14:paraId="52BB8F1A" w14:textId="5CFA4A05">
      <w:pPr>
        <w:pStyle w:val="Normal"/>
        <w:jc w:val="left"/>
      </w:pPr>
      <w:r w:rsidR="4209B2EC">
        <w:rPr>
          <w:b w:val="0"/>
          <w:bCs w:val="0"/>
        </w:rPr>
        <w:t>Description: Enhance tables with sorting/filtering (wb-tables).</w:t>
      </w:r>
    </w:p>
    <w:p w:rsidR="4209B2EC" w:rsidP="641D76D0" w:rsidRDefault="4209B2EC" w14:paraId="683ACAAB" w14:textId="2A6A9946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0FDF402E" w14:textId="16D14B8A">
      <w:pPr>
        <w:pStyle w:val="Normal"/>
        <w:jc w:val="left"/>
      </w:pPr>
      <w:r w:rsidR="4209B2EC">
        <w:rPr>
          <w:b w:val="0"/>
          <w:bCs w:val="0"/>
        </w:rPr>
        <w:t>Use for large datasets.</w:t>
      </w:r>
    </w:p>
    <w:p w:rsidR="4209B2EC" w:rsidP="641D76D0" w:rsidRDefault="4209B2EC" w14:paraId="4112CD60" w14:textId="15A1092E">
      <w:pPr>
        <w:pStyle w:val="Normal"/>
        <w:jc w:val="left"/>
      </w:pPr>
      <w:r w:rsidR="4209B2EC">
        <w:rPr>
          <w:b w:val="0"/>
          <w:bCs w:val="0"/>
        </w:rPr>
        <w:t>46. Table validator</w:t>
      </w:r>
    </w:p>
    <w:p w:rsidR="4209B2EC" w:rsidP="641D76D0" w:rsidRDefault="4209B2EC" w14:paraId="1686F2FE" w14:textId="4132D01C">
      <w:pPr>
        <w:pStyle w:val="Normal"/>
        <w:jc w:val="left"/>
      </w:pPr>
      <w:r w:rsidR="4209B2EC">
        <w:rPr>
          <w:b w:val="0"/>
          <w:bCs w:val="0"/>
        </w:rPr>
        <w:t>Description: Tool to check table structure.</w:t>
      </w:r>
    </w:p>
    <w:p w:rsidR="4209B2EC" w:rsidP="641D76D0" w:rsidRDefault="4209B2EC" w14:paraId="25BBBBE2" w14:textId="0845F44E">
      <w:pPr>
        <w:pStyle w:val="Normal"/>
        <w:jc w:val="left"/>
      </w:pPr>
      <w:r w:rsidR="4209B2EC">
        <w:rPr>
          <w:b w:val="0"/>
          <w:bCs w:val="0"/>
        </w:rPr>
        <w:t>47. Zebra striping</w:t>
      </w:r>
    </w:p>
    <w:p w:rsidR="4209B2EC" w:rsidP="641D76D0" w:rsidRDefault="4209B2EC" w14:paraId="5F67D000" w14:textId="4A44A71C">
      <w:pPr>
        <w:pStyle w:val="Normal"/>
        <w:jc w:val="left"/>
      </w:pPr>
      <w:r w:rsidR="4209B2EC">
        <w:rPr>
          <w:b w:val="0"/>
          <w:bCs w:val="0"/>
        </w:rPr>
        <w:t>Description: Alternate row colors (.table-striped).</w:t>
      </w:r>
    </w:p>
    <w:p w:rsidR="4209B2EC" w:rsidP="641D76D0" w:rsidRDefault="4209B2EC" w14:paraId="4205B8DA" w14:textId="2D7D517F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2A160797" w14:textId="02C50891">
      <w:pPr>
        <w:pStyle w:val="Normal"/>
        <w:jc w:val="left"/>
      </w:pPr>
      <w:r w:rsidR="4209B2EC">
        <w:rPr>
          <w:b w:val="0"/>
          <w:bCs w:val="0"/>
        </w:rPr>
        <w:t>Purely visual aid; do not rely on it for meaning.</w:t>
      </w:r>
    </w:p>
    <w:p w:rsidR="4209B2EC" w:rsidP="641D76D0" w:rsidRDefault="4209B2EC" w14:paraId="09DEC37B" w14:textId="151B8DA8">
      <w:pPr>
        <w:pStyle w:val="Normal"/>
        <w:jc w:val="left"/>
      </w:pPr>
      <w:r w:rsidR="4209B2EC">
        <w:rPr>
          <w:b w:val="0"/>
          <w:bCs w:val="0"/>
        </w:rPr>
        <w:t>48. Calendar of events</w:t>
      </w:r>
    </w:p>
    <w:p w:rsidR="4209B2EC" w:rsidP="641D76D0" w:rsidRDefault="4209B2EC" w14:paraId="4A7911C7" w14:textId="19982C94">
      <w:pPr>
        <w:pStyle w:val="Normal"/>
        <w:jc w:val="left"/>
      </w:pPr>
      <w:r w:rsidR="4209B2EC">
        <w:rPr>
          <w:b w:val="0"/>
          <w:bCs w:val="0"/>
        </w:rPr>
        <w:t>Description: Chronological list.</w:t>
      </w:r>
    </w:p>
    <w:p w:rsidR="4209B2EC" w:rsidP="641D76D0" w:rsidRDefault="4209B2EC" w14:paraId="3B6A86ED" w14:textId="5A819FAD">
      <w:pPr>
        <w:pStyle w:val="Normal"/>
        <w:jc w:val="left"/>
      </w:pPr>
      <w:r w:rsidR="4209B2EC">
        <w:rPr>
          <w:b w:val="0"/>
          <w:bCs w:val="0"/>
        </w:rPr>
        <w:t>49. Charts and graphs</w:t>
      </w:r>
    </w:p>
    <w:p w:rsidR="4209B2EC" w:rsidP="641D76D0" w:rsidRDefault="4209B2EC" w14:paraId="0A24A5F9" w14:textId="5E732967">
      <w:pPr>
        <w:pStyle w:val="Normal"/>
        <w:jc w:val="left"/>
      </w:pPr>
      <w:r w:rsidR="4209B2EC">
        <w:rPr>
          <w:b w:val="0"/>
          <w:bCs w:val="0"/>
        </w:rPr>
        <w:t>Description: Generate charts from tables (wb-charts).</w:t>
      </w:r>
    </w:p>
    <w:p w:rsidR="4209B2EC" w:rsidP="641D76D0" w:rsidRDefault="4209B2EC" w14:paraId="051C5E82" w14:textId="1FA0D561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27734544" w14:textId="353ECE8F">
      <w:pPr>
        <w:pStyle w:val="Normal"/>
        <w:jc w:val="left"/>
      </w:pPr>
      <w:r w:rsidR="4209B2EC">
        <w:rPr>
          <w:b w:val="0"/>
          <w:bCs w:val="0"/>
        </w:rPr>
        <w:t>Mandatory: Must be generated from a valid HTML data table which serves as the accessible alternative.</w:t>
      </w:r>
    </w:p>
    <w:p w:rsidR="4209B2EC" w:rsidP="641D76D0" w:rsidRDefault="4209B2EC" w14:paraId="3EFCA34A" w14:textId="21BE5499">
      <w:pPr>
        <w:pStyle w:val="Normal"/>
        <w:jc w:val="left"/>
      </w:pPr>
      <w:r w:rsidR="4209B2EC">
        <w:rPr>
          <w:b w:val="0"/>
          <w:bCs w:val="0"/>
        </w:rPr>
        <w:t>50. Meter</w:t>
      </w:r>
    </w:p>
    <w:p w:rsidR="4209B2EC" w:rsidP="641D76D0" w:rsidRDefault="4209B2EC" w14:paraId="46F11AD2" w14:textId="4A8750D3">
      <w:pPr>
        <w:pStyle w:val="Normal"/>
        <w:jc w:val="left"/>
      </w:pPr>
      <w:r w:rsidR="4209B2EC">
        <w:rPr>
          <w:b w:val="0"/>
          <w:bCs w:val="0"/>
        </w:rPr>
        <w:t>Description: Display value in range (&lt;meter&gt;).</w:t>
      </w:r>
    </w:p>
    <w:p w:rsidR="4209B2EC" w:rsidP="641D76D0" w:rsidRDefault="4209B2EC" w14:paraId="2D474A71" w14:textId="55C49492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64984F3B" w14:textId="517F5F90">
      <w:pPr>
        <w:pStyle w:val="Normal"/>
        <w:jc w:val="left"/>
      </w:pPr>
      <w:r w:rsidR="4209B2EC">
        <w:rPr>
          <w:b w:val="0"/>
          <w:bCs w:val="0"/>
        </w:rPr>
        <w:t>Use for fixed capacities (e.g., "Disk space"). Provide text alternative.</w:t>
      </w:r>
    </w:p>
    <w:p w:rsidR="641D76D0" w:rsidP="641D76D0" w:rsidRDefault="641D76D0" w14:paraId="690DBA2C" w14:textId="31F5F013">
      <w:pPr>
        <w:pStyle w:val="Normal"/>
        <w:jc w:val="left"/>
        <w:rPr>
          <w:b w:val="0"/>
          <w:bCs w:val="0"/>
        </w:rPr>
      </w:pPr>
    </w:p>
    <w:p w:rsidR="4209B2EC" w:rsidP="641D76D0" w:rsidRDefault="4209B2EC" w14:paraId="661E64DA" w14:textId="08D424B0">
      <w:pPr>
        <w:pStyle w:val="Normal"/>
        <w:jc w:val="left"/>
      </w:pPr>
      <w:r w:rsidR="4209B2EC">
        <w:rPr>
          <w:b w:val="0"/>
          <w:bCs w:val="0"/>
        </w:rPr>
        <w:t>F. Interactive &amp; Alerts</w:t>
      </w:r>
    </w:p>
    <w:p w:rsidR="4209B2EC" w:rsidP="641D76D0" w:rsidRDefault="4209B2EC" w14:paraId="3DDA5E25" w14:textId="42DEE16E">
      <w:pPr>
        <w:pStyle w:val="Normal"/>
        <w:jc w:val="left"/>
      </w:pPr>
      <w:r w:rsidR="4209B2EC">
        <w:rPr>
          <w:b w:val="0"/>
          <w:bCs w:val="0"/>
        </w:rPr>
        <w:t>51. Alerts</w:t>
      </w:r>
    </w:p>
    <w:p w:rsidR="4209B2EC" w:rsidP="641D76D0" w:rsidRDefault="4209B2EC" w14:paraId="511D3E0C" w14:textId="4529D24E">
      <w:pPr>
        <w:pStyle w:val="Normal"/>
        <w:jc w:val="left"/>
      </w:pPr>
      <w:r w:rsidR="4209B2EC">
        <w:rPr>
          <w:b w:val="0"/>
          <w:bCs w:val="0"/>
        </w:rPr>
        <w:t>Description: Feedback messages (.alert-info, .alert-warning, .alert-danger, .alert-success).</w:t>
      </w:r>
    </w:p>
    <w:p w:rsidR="4209B2EC" w:rsidP="641D76D0" w:rsidRDefault="4209B2EC" w14:paraId="59CEE8BB" w14:textId="3E5F697B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2F9FC995" w14:textId="401347CD">
      <w:pPr>
        <w:pStyle w:val="Normal"/>
        <w:jc w:val="left"/>
      </w:pPr>
      <w:r w:rsidR="4209B2EC">
        <w:rPr>
          <w:b w:val="0"/>
          <w:bCs w:val="0"/>
        </w:rPr>
        <w:t>Use Danger for errors/blockers.</w:t>
      </w:r>
    </w:p>
    <w:p w:rsidR="4209B2EC" w:rsidP="641D76D0" w:rsidRDefault="4209B2EC" w14:paraId="7DE7036D" w14:textId="700A8C9C">
      <w:pPr>
        <w:pStyle w:val="Normal"/>
        <w:jc w:val="left"/>
      </w:pPr>
      <w:r w:rsidR="4209B2EC">
        <w:rPr>
          <w:b w:val="0"/>
          <w:bCs w:val="0"/>
        </w:rPr>
        <w:t>Use Warning for necessary cautions.</w:t>
      </w:r>
    </w:p>
    <w:p w:rsidR="4209B2EC" w:rsidP="641D76D0" w:rsidRDefault="4209B2EC" w14:paraId="77FD9B59" w14:textId="33549E2F">
      <w:pPr>
        <w:pStyle w:val="Normal"/>
        <w:jc w:val="left"/>
      </w:pPr>
      <w:r w:rsidR="4209B2EC">
        <w:rPr>
          <w:b w:val="0"/>
          <w:bCs w:val="0"/>
        </w:rPr>
        <w:t>Use Success for confirmation.</w:t>
      </w:r>
    </w:p>
    <w:p w:rsidR="4209B2EC" w:rsidP="641D76D0" w:rsidRDefault="4209B2EC" w14:paraId="44E3DA94" w14:textId="484289D0">
      <w:pPr>
        <w:pStyle w:val="Normal"/>
        <w:jc w:val="left"/>
      </w:pPr>
      <w:r w:rsidR="4209B2EC">
        <w:rPr>
          <w:b w:val="0"/>
          <w:bCs w:val="0"/>
        </w:rPr>
        <w:t>Use Info for neutral context.</w:t>
      </w:r>
    </w:p>
    <w:p w:rsidR="4209B2EC" w:rsidP="641D76D0" w:rsidRDefault="4209B2EC" w14:paraId="389F4F1D" w14:textId="472D50B7">
      <w:pPr>
        <w:pStyle w:val="Normal"/>
        <w:jc w:val="left"/>
      </w:pPr>
      <w:r w:rsidR="4209B2EC">
        <w:rPr>
          <w:b w:val="0"/>
          <w:bCs w:val="0"/>
        </w:rPr>
        <w:t>Incorrect Use:</w:t>
      </w:r>
    </w:p>
    <w:p w:rsidR="4209B2EC" w:rsidP="641D76D0" w:rsidRDefault="4209B2EC" w14:paraId="07529591" w14:textId="6A617F3B">
      <w:pPr>
        <w:pStyle w:val="Normal"/>
        <w:jc w:val="left"/>
      </w:pPr>
      <w:r w:rsidR="4209B2EC">
        <w:rPr>
          <w:b w:val="0"/>
          <w:bCs w:val="0"/>
        </w:rPr>
        <w:t>Do not use "Danger" (Red) for simple notes.</w:t>
      </w:r>
    </w:p>
    <w:p w:rsidR="4209B2EC" w:rsidP="641D76D0" w:rsidRDefault="4209B2EC" w14:paraId="2E36ACB0" w14:textId="5A367B09">
      <w:pPr>
        <w:pStyle w:val="Normal"/>
        <w:jc w:val="left"/>
      </w:pPr>
      <w:r w:rsidR="4209B2EC">
        <w:rPr>
          <w:b w:val="0"/>
          <w:bCs w:val="0"/>
        </w:rPr>
        <w:t>52. Tabs</w:t>
      </w:r>
    </w:p>
    <w:p w:rsidR="4209B2EC" w:rsidP="641D76D0" w:rsidRDefault="4209B2EC" w14:paraId="23032537" w14:textId="62307813">
      <w:pPr>
        <w:pStyle w:val="Normal"/>
        <w:jc w:val="left"/>
      </w:pPr>
      <w:r w:rsidR="4209B2EC">
        <w:rPr>
          <w:b w:val="0"/>
          <w:bCs w:val="0"/>
        </w:rPr>
        <w:t>Description: Show related content in panes (wb-tabs).</w:t>
      </w:r>
    </w:p>
    <w:p w:rsidR="4209B2EC" w:rsidP="641D76D0" w:rsidRDefault="4209B2EC" w14:paraId="4D0C5E14" w14:textId="037F4397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7EB848BD" w14:textId="0F05A5B1">
      <w:pPr>
        <w:pStyle w:val="Normal"/>
        <w:jc w:val="left"/>
      </w:pPr>
      <w:r w:rsidR="4209B2EC">
        <w:rPr>
          <w:b w:val="0"/>
          <w:bCs w:val="0"/>
        </w:rPr>
        <w:t>Use for switching views of parallel content.</w:t>
      </w:r>
    </w:p>
    <w:p w:rsidR="4209B2EC" w:rsidP="641D76D0" w:rsidRDefault="4209B2EC" w14:paraId="2C659F84" w14:textId="09922F79">
      <w:pPr>
        <w:pStyle w:val="Normal"/>
        <w:jc w:val="left"/>
      </w:pPr>
      <w:r w:rsidR="4209B2EC">
        <w:rPr>
          <w:b w:val="0"/>
          <w:bCs w:val="0"/>
        </w:rPr>
        <w:t>Ensure semantic heading structure is maintained inside tabs.</w:t>
      </w:r>
    </w:p>
    <w:p w:rsidR="4209B2EC" w:rsidP="641D76D0" w:rsidRDefault="4209B2EC" w14:paraId="4A9604A8" w14:textId="51130969">
      <w:pPr>
        <w:pStyle w:val="Normal"/>
        <w:jc w:val="left"/>
      </w:pPr>
      <w:r w:rsidR="4209B2EC">
        <w:rPr>
          <w:b w:val="0"/>
          <w:bCs w:val="0"/>
        </w:rPr>
        <w:t>53. Toggle</w:t>
      </w:r>
    </w:p>
    <w:p w:rsidR="4209B2EC" w:rsidP="641D76D0" w:rsidRDefault="4209B2EC" w14:paraId="4537FEB7" w14:textId="1B39939E">
      <w:pPr>
        <w:pStyle w:val="Normal"/>
        <w:jc w:val="left"/>
      </w:pPr>
      <w:r w:rsidR="4209B2EC">
        <w:rPr>
          <w:b w:val="0"/>
          <w:bCs w:val="0"/>
        </w:rPr>
        <w:t>Description: Toggle elements on/off (wb-toggle).</w:t>
      </w:r>
    </w:p>
    <w:p w:rsidR="4209B2EC" w:rsidP="641D76D0" w:rsidRDefault="4209B2EC" w14:paraId="7B5BD9B9" w14:textId="0B669C44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590C17F6" w14:textId="5664B7F8">
      <w:pPr>
        <w:pStyle w:val="Normal"/>
        <w:jc w:val="left"/>
      </w:pPr>
      <w:r w:rsidR="4209B2EC">
        <w:rPr>
          <w:b w:val="0"/>
          <w:bCs w:val="0"/>
        </w:rPr>
        <w:t>Use for "Show more" buttons.</w:t>
      </w:r>
    </w:p>
    <w:p w:rsidR="4209B2EC" w:rsidP="641D76D0" w:rsidRDefault="4209B2EC" w14:paraId="58B71F4E" w14:textId="7C4E3D51">
      <w:pPr>
        <w:pStyle w:val="Normal"/>
        <w:jc w:val="left"/>
      </w:pPr>
      <w:r w:rsidR="4209B2EC">
        <w:rPr>
          <w:b w:val="0"/>
          <w:bCs w:val="0"/>
        </w:rPr>
        <w:t>54. Expand and hide (Details/Summary)</w:t>
      </w:r>
    </w:p>
    <w:p w:rsidR="4209B2EC" w:rsidP="641D76D0" w:rsidRDefault="4209B2EC" w14:paraId="560FF9A6" w14:textId="1B0630E9">
      <w:pPr>
        <w:pStyle w:val="Normal"/>
        <w:jc w:val="left"/>
      </w:pPr>
      <w:r w:rsidR="4209B2EC">
        <w:rPr>
          <w:b w:val="0"/>
          <w:bCs w:val="0"/>
        </w:rPr>
        <w:t>Description: Collapsible widgets (&lt;details&gt;, &lt;summary&gt;).</w:t>
      </w:r>
    </w:p>
    <w:p w:rsidR="4209B2EC" w:rsidP="641D76D0" w:rsidRDefault="4209B2EC" w14:paraId="4FF9DB90" w14:textId="7BA2A88F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585FBB5C" w14:textId="6366864B">
      <w:pPr>
        <w:pStyle w:val="Normal"/>
        <w:jc w:val="left"/>
      </w:pPr>
      <w:r w:rsidR="4209B2EC">
        <w:rPr>
          <w:b w:val="0"/>
          <w:bCs w:val="0"/>
        </w:rPr>
        <w:t>Use for Q&amp;A or FAQ sections.</w:t>
      </w:r>
    </w:p>
    <w:p w:rsidR="4209B2EC" w:rsidP="641D76D0" w:rsidRDefault="4209B2EC" w14:paraId="6E9B45D1" w14:textId="0143F3AC">
      <w:pPr>
        <w:pStyle w:val="Normal"/>
        <w:jc w:val="left"/>
      </w:pPr>
      <w:r w:rsidR="4209B2EC">
        <w:rPr>
          <w:b w:val="0"/>
          <w:bCs w:val="0"/>
        </w:rPr>
        <w:t>55. Modal popup (lightbox)</w:t>
      </w:r>
    </w:p>
    <w:p w:rsidR="4209B2EC" w:rsidP="641D76D0" w:rsidRDefault="4209B2EC" w14:paraId="43333E8E" w14:textId="1ECA8BB4">
      <w:pPr>
        <w:pStyle w:val="Normal"/>
        <w:jc w:val="left"/>
      </w:pPr>
      <w:r w:rsidR="4209B2EC">
        <w:rPr>
          <w:b w:val="0"/>
          <w:bCs w:val="0"/>
        </w:rPr>
        <w:t>Description: Window in front of original (wb-lbx).</w:t>
      </w:r>
    </w:p>
    <w:p w:rsidR="4209B2EC" w:rsidP="641D76D0" w:rsidRDefault="4209B2EC" w14:paraId="6A2149BB" w14:textId="08F50238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7680F225" w14:textId="3920681F">
      <w:pPr>
        <w:pStyle w:val="Normal"/>
        <w:jc w:val="left"/>
      </w:pPr>
      <w:r w:rsidR="4209B2EC">
        <w:rPr>
          <w:b w:val="0"/>
          <w:bCs w:val="0"/>
        </w:rPr>
        <w:t>Use for galleries or critical interruptions.</w:t>
      </w:r>
    </w:p>
    <w:p w:rsidR="4209B2EC" w:rsidP="641D76D0" w:rsidRDefault="4209B2EC" w14:paraId="3CA63070" w14:textId="34FEE6A9">
      <w:pPr>
        <w:pStyle w:val="Normal"/>
        <w:jc w:val="left"/>
      </w:pPr>
      <w:r w:rsidR="4209B2EC">
        <w:rPr>
          <w:b w:val="0"/>
          <w:bCs w:val="0"/>
        </w:rPr>
        <w:t>Must trap keyboard focus.</w:t>
      </w:r>
    </w:p>
    <w:p w:rsidR="4209B2EC" w:rsidP="641D76D0" w:rsidRDefault="4209B2EC" w14:paraId="0250CC4E" w14:textId="16A9B76C">
      <w:pPr>
        <w:pStyle w:val="Normal"/>
        <w:jc w:val="left"/>
      </w:pPr>
      <w:r w:rsidR="4209B2EC">
        <w:rPr>
          <w:b w:val="0"/>
          <w:bCs w:val="0"/>
        </w:rPr>
        <w:t>56. Overlay</w:t>
      </w:r>
    </w:p>
    <w:p w:rsidR="4209B2EC" w:rsidP="641D76D0" w:rsidRDefault="4209B2EC" w14:paraId="77697EC9" w14:textId="742F5F96">
      <w:pPr>
        <w:pStyle w:val="Normal"/>
        <w:jc w:val="left"/>
      </w:pPr>
      <w:r w:rsidR="4209B2EC">
        <w:rPr>
          <w:b w:val="0"/>
          <w:bCs w:val="0"/>
        </w:rPr>
        <w:t>Description: Position element over another (wb-overlay).</w:t>
      </w:r>
    </w:p>
    <w:p w:rsidR="4209B2EC" w:rsidP="641D76D0" w:rsidRDefault="4209B2EC" w14:paraId="1759D393" w14:textId="071D7F09">
      <w:pPr>
        <w:pStyle w:val="Normal"/>
        <w:jc w:val="left"/>
      </w:pPr>
      <w:r w:rsidR="4209B2EC">
        <w:rPr>
          <w:b w:val="0"/>
          <w:bCs w:val="0"/>
        </w:rPr>
        <w:t>57. Dismissible content</w:t>
      </w:r>
    </w:p>
    <w:p w:rsidR="4209B2EC" w:rsidP="641D76D0" w:rsidRDefault="4209B2EC" w14:paraId="30ADD8B5" w14:textId="132348F3">
      <w:pPr>
        <w:pStyle w:val="Normal"/>
        <w:jc w:val="left"/>
      </w:pPr>
      <w:r w:rsidR="4209B2EC">
        <w:rPr>
          <w:b w:val="0"/>
          <w:bCs w:val="0"/>
        </w:rPr>
        <w:t>Description: Allow user to close content (.wb-dismissable).</w:t>
      </w:r>
    </w:p>
    <w:p w:rsidR="4209B2EC" w:rsidP="641D76D0" w:rsidRDefault="4209B2EC" w14:paraId="4E45D9F0" w14:textId="480D5711">
      <w:pPr>
        <w:pStyle w:val="Normal"/>
        <w:jc w:val="left"/>
      </w:pPr>
      <w:r w:rsidR="4209B2EC">
        <w:rPr>
          <w:b w:val="0"/>
          <w:bCs w:val="0"/>
        </w:rPr>
        <w:t>58. Carousel</w:t>
      </w:r>
    </w:p>
    <w:p w:rsidR="4209B2EC" w:rsidP="641D76D0" w:rsidRDefault="4209B2EC" w14:paraId="316FCDFC" w14:textId="635B716E">
      <w:pPr>
        <w:pStyle w:val="Normal"/>
        <w:jc w:val="left"/>
      </w:pPr>
      <w:r w:rsidR="4209B2EC">
        <w:rPr>
          <w:b w:val="0"/>
          <w:bCs w:val="0"/>
        </w:rPr>
        <w:t>Description: Slide show (wb-car).</w:t>
      </w:r>
    </w:p>
    <w:p w:rsidR="4209B2EC" w:rsidP="641D76D0" w:rsidRDefault="4209B2EC" w14:paraId="6825D636" w14:textId="7FBCDC96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30169595" w14:textId="4A221231">
      <w:pPr>
        <w:pStyle w:val="Normal"/>
        <w:jc w:val="left"/>
      </w:pPr>
      <w:r w:rsidR="4209B2EC">
        <w:rPr>
          <w:b w:val="0"/>
          <w:bCs w:val="0"/>
        </w:rPr>
        <w:t>Avoid if possible. If used, must have a Stop/Pause button and not auto-rotate too quickly.</w:t>
      </w:r>
    </w:p>
    <w:p w:rsidR="4209B2EC" w:rsidP="641D76D0" w:rsidRDefault="4209B2EC" w14:paraId="1A090ACE" w14:textId="27CDED14">
      <w:pPr>
        <w:pStyle w:val="Normal"/>
        <w:jc w:val="left"/>
      </w:pPr>
      <w:r w:rsidR="4209B2EC">
        <w:rPr>
          <w:b w:val="0"/>
          <w:bCs w:val="0"/>
        </w:rPr>
        <w:t>59. Progress bar</w:t>
      </w:r>
    </w:p>
    <w:p w:rsidR="4209B2EC" w:rsidP="641D76D0" w:rsidRDefault="4209B2EC" w14:paraId="00FE4D3F" w14:textId="21A2E1A0">
      <w:pPr>
        <w:pStyle w:val="Normal"/>
        <w:jc w:val="left"/>
      </w:pPr>
      <w:r w:rsidR="4209B2EC">
        <w:rPr>
          <w:b w:val="0"/>
          <w:bCs w:val="0"/>
        </w:rPr>
        <w:t>Description: Progress of a task (&lt;progress&gt;).</w:t>
      </w:r>
    </w:p>
    <w:p w:rsidR="4209B2EC" w:rsidP="641D76D0" w:rsidRDefault="4209B2EC" w14:paraId="4F052BFC" w14:textId="0AE7D180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0E11ECDE" w14:textId="5F6000A9">
      <w:pPr>
        <w:pStyle w:val="Normal"/>
        <w:jc w:val="left"/>
      </w:pPr>
      <w:r w:rsidR="4209B2EC">
        <w:rPr>
          <w:b w:val="0"/>
          <w:bCs w:val="0"/>
        </w:rPr>
        <w:t>Use for loading states or multi-step forms.</w:t>
      </w:r>
    </w:p>
    <w:p w:rsidR="4209B2EC" w:rsidP="641D76D0" w:rsidRDefault="4209B2EC" w14:paraId="01CF7F31" w14:textId="128D1EBE">
      <w:pPr>
        <w:pStyle w:val="Normal"/>
        <w:jc w:val="left"/>
      </w:pPr>
      <w:r w:rsidR="4209B2EC">
        <w:rPr>
          <w:b w:val="0"/>
          <w:bCs w:val="0"/>
        </w:rPr>
        <w:t>60. Session timeout</w:t>
      </w:r>
    </w:p>
    <w:p w:rsidR="4209B2EC" w:rsidP="641D76D0" w:rsidRDefault="4209B2EC" w14:paraId="5DC36797" w14:textId="04B19283">
      <w:pPr>
        <w:pStyle w:val="Normal"/>
        <w:jc w:val="left"/>
      </w:pPr>
      <w:r w:rsidR="4209B2EC">
        <w:rPr>
          <w:b w:val="0"/>
          <w:bCs w:val="0"/>
        </w:rPr>
        <w:t>Description: Inactivity timeout (wb-sessto).</w:t>
      </w:r>
    </w:p>
    <w:p w:rsidR="4209B2EC" w:rsidP="641D76D0" w:rsidRDefault="4209B2EC" w14:paraId="372BBBB8" w14:textId="794C0124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45FA1EA2" w14:textId="797F80BD">
      <w:pPr>
        <w:pStyle w:val="Normal"/>
        <w:jc w:val="left"/>
      </w:pPr>
      <w:r w:rsidR="4209B2EC">
        <w:rPr>
          <w:b w:val="0"/>
          <w:bCs w:val="0"/>
        </w:rPr>
        <w:t>Must warn users before logging them out (WCAG requirement).</w:t>
      </w:r>
    </w:p>
    <w:p w:rsidR="4209B2EC" w:rsidP="641D76D0" w:rsidRDefault="4209B2EC" w14:paraId="6E94FC0B" w14:textId="4E7524CF">
      <w:pPr>
        <w:pStyle w:val="Normal"/>
        <w:jc w:val="left"/>
      </w:pPr>
      <w:r w:rsidR="4209B2EC">
        <w:rPr>
          <w:b w:val="0"/>
          <w:bCs w:val="0"/>
        </w:rPr>
        <w:t>61. Share widget</w:t>
      </w:r>
    </w:p>
    <w:p w:rsidR="4209B2EC" w:rsidP="641D76D0" w:rsidRDefault="4209B2EC" w14:paraId="5CF4E2F1" w14:textId="56842D01">
      <w:pPr>
        <w:pStyle w:val="Normal"/>
        <w:jc w:val="left"/>
      </w:pPr>
      <w:r w:rsidR="4209B2EC">
        <w:rPr>
          <w:b w:val="0"/>
          <w:bCs w:val="0"/>
        </w:rPr>
        <w:t>Description: Share links (wb-share).</w:t>
      </w:r>
    </w:p>
    <w:p w:rsidR="4209B2EC" w:rsidP="641D76D0" w:rsidRDefault="4209B2EC" w14:paraId="1D6EBD70" w14:textId="199B7405">
      <w:pPr>
        <w:pStyle w:val="Normal"/>
        <w:jc w:val="left"/>
      </w:pPr>
      <w:r w:rsidR="4209B2EC">
        <w:rPr>
          <w:b w:val="0"/>
          <w:bCs w:val="0"/>
        </w:rPr>
        <w:t>62. Feeds</w:t>
      </w:r>
    </w:p>
    <w:p w:rsidR="4209B2EC" w:rsidP="641D76D0" w:rsidRDefault="4209B2EC" w14:paraId="06E3E748" w14:textId="3452AE0E">
      <w:pPr>
        <w:pStyle w:val="Normal"/>
        <w:jc w:val="left"/>
      </w:pPr>
      <w:r w:rsidR="4209B2EC">
        <w:rPr>
          <w:b w:val="0"/>
          <w:bCs w:val="0"/>
        </w:rPr>
        <w:t>Description: RSS/Atom aggregator (wb-feeds).</w:t>
      </w:r>
    </w:p>
    <w:p w:rsidR="4209B2EC" w:rsidP="641D76D0" w:rsidRDefault="4209B2EC" w14:paraId="7F96E3E8" w14:textId="792CC2AF">
      <w:pPr>
        <w:pStyle w:val="Normal"/>
        <w:jc w:val="left"/>
      </w:pPr>
      <w:r w:rsidR="4209B2EC">
        <w:rPr>
          <w:b w:val="0"/>
          <w:bCs w:val="0"/>
        </w:rPr>
        <w:t>63. Multimedia player</w:t>
      </w:r>
    </w:p>
    <w:p w:rsidR="4209B2EC" w:rsidP="641D76D0" w:rsidRDefault="4209B2EC" w14:paraId="6EB9B623" w14:textId="46FEAC95">
      <w:pPr>
        <w:pStyle w:val="Normal"/>
        <w:jc w:val="left"/>
      </w:pPr>
      <w:r w:rsidR="4209B2EC">
        <w:rPr>
          <w:b w:val="0"/>
          <w:bCs w:val="0"/>
        </w:rPr>
        <w:t>Description: Video/Audio (wb-mltmd).</w:t>
      </w:r>
    </w:p>
    <w:p w:rsidR="4209B2EC" w:rsidP="641D76D0" w:rsidRDefault="4209B2EC" w14:paraId="6984FD0C" w14:textId="1B0C749D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7FFBA752" w14:textId="6999E49B">
      <w:pPr>
        <w:pStyle w:val="Normal"/>
        <w:jc w:val="left"/>
      </w:pPr>
      <w:r w:rsidR="4209B2EC">
        <w:rPr>
          <w:b w:val="0"/>
          <w:bCs w:val="0"/>
        </w:rPr>
        <w:t>Must provide closed captions (CC) and described video (DV) if applicable.</w:t>
      </w:r>
    </w:p>
    <w:p w:rsidR="4209B2EC" w:rsidP="641D76D0" w:rsidRDefault="4209B2EC" w14:paraId="12AE3A5A" w14:textId="7181005F">
      <w:pPr>
        <w:pStyle w:val="Normal"/>
        <w:jc w:val="left"/>
      </w:pPr>
      <w:r w:rsidR="4209B2EC">
        <w:rPr>
          <w:b w:val="0"/>
          <w:bCs w:val="0"/>
        </w:rPr>
        <w:t>Do not auto-play audio.</w:t>
      </w:r>
    </w:p>
    <w:p w:rsidR="4209B2EC" w:rsidP="641D76D0" w:rsidRDefault="4209B2EC" w14:paraId="2D0A10C1" w14:textId="47ADA7FB">
      <w:pPr>
        <w:pStyle w:val="Normal"/>
        <w:jc w:val="left"/>
      </w:pPr>
      <w:r w:rsidR="4209B2EC">
        <w:rPr>
          <w:b w:val="0"/>
          <w:bCs w:val="0"/>
        </w:rPr>
        <w:t>64. Transitions</w:t>
      </w:r>
    </w:p>
    <w:p w:rsidR="4209B2EC" w:rsidP="641D76D0" w:rsidRDefault="4209B2EC" w14:paraId="1B2987B0" w14:textId="0AEA43D3">
      <w:pPr>
        <w:pStyle w:val="Normal"/>
        <w:jc w:val="left"/>
      </w:pPr>
      <w:r w:rsidR="4209B2EC">
        <w:rPr>
          <w:b w:val="0"/>
          <w:bCs w:val="0"/>
        </w:rPr>
        <w:t>Description: Fade/Slide effects.</w:t>
      </w:r>
    </w:p>
    <w:p w:rsidR="4209B2EC" w:rsidP="641D76D0" w:rsidRDefault="4209B2EC" w14:paraId="4EA4679A" w14:textId="06554DDE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7C8DCD1D" w14:textId="5CCCDDED">
      <w:pPr>
        <w:pStyle w:val="Normal"/>
        <w:jc w:val="left"/>
      </w:pPr>
      <w:r w:rsidR="4209B2EC">
        <w:rPr>
          <w:b w:val="0"/>
          <w:bCs w:val="0"/>
        </w:rPr>
        <w:t>Respect user's prefers-reduced-motion settings.</w:t>
      </w:r>
    </w:p>
    <w:p w:rsidR="4209B2EC" w:rsidP="641D76D0" w:rsidRDefault="4209B2EC" w14:paraId="13FF73C4" w14:textId="0E7537AE">
      <w:pPr>
        <w:pStyle w:val="Normal"/>
        <w:jc w:val="left"/>
      </w:pPr>
      <w:r w:rsidR="4209B2EC">
        <w:rPr>
          <w:b w:val="0"/>
          <w:bCs w:val="0"/>
        </w:rPr>
        <w:t>65. Data inview</w:t>
      </w:r>
    </w:p>
    <w:p w:rsidR="4209B2EC" w:rsidP="641D76D0" w:rsidRDefault="4209B2EC" w14:paraId="61A3F923" w14:textId="4BCB299A">
      <w:pPr>
        <w:pStyle w:val="Normal"/>
        <w:jc w:val="left"/>
      </w:pPr>
      <w:r w:rsidR="4209B2EC">
        <w:rPr>
          <w:b w:val="0"/>
          <w:bCs w:val="0"/>
        </w:rPr>
        <w:t>Description: Trigger when element enters viewport (wb-inview).</w:t>
      </w:r>
    </w:p>
    <w:p w:rsidR="4209B2EC" w:rsidP="641D76D0" w:rsidRDefault="4209B2EC" w14:paraId="2556CECF" w14:textId="3ED56D13">
      <w:pPr>
        <w:pStyle w:val="Normal"/>
        <w:jc w:val="left"/>
      </w:pPr>
      <w:r w:rsidR="4209B2EC">
        <w:rPr>
          <w:b w:val="0"/>
          <w:bCs w:val="0"/>
        </w:rPr>
        <w:t>66. Twitter embedded timeline</w:t>
      </w:r>
    </w:p>
    <w:p w:rsidR="4209B2EC" w:rsidP="641D76D0" w:rsidRDefault="4209B2EC" w14:paraId="2023E766" w14:textId="1A911959">
      <w:pPr>
        <w:pStyle w:val="Normal"/>
        <w:jc w:val="left"/>
      </w:pPr>
      <w:r w:rsidR="4209B2EC">
        <w:rPr>
          <w:b w:val="0"/>
          <w:bCs w:val="0"/>
        </w:rPr>
        <w:t>Description: Embed Twitter (wb-twitter).</w:t>
      </w:r>
    </w:p>
    <w:p w:rsidR="4209B2EC" w:rsidP="641D76D0" w:rsidRDefault="4209B2EC" w14:paraId="27476C1F" w14:textId="2A932BB0">
      <w:pPr>
        <w:pStyle w:val="Normal"/>
        <w:jc w:val="left"/>
      </w:pPr>
      <w:r w:rsidR="4209B2EC">
        <w:rPr>
          <w:b w:val="0"/>
          <w:bCs w:val="0"/>
        </w:rPr>
        <w:t>67. Country identifier</w:t>
      </w:r>
    </w:p>
    <w:p w:rsidR="4209B2EC" w:rsidP="641D76D0" w:rsidRDefault="4209B2EC" w14:paraId="061E472A" w14:textId="1CE3388C">
      <w:pPr>
        <w:pStyle w:val="Normal"/>
        <w:jc w:val="left"/>
      </w:pPr>
      <w:r w:rsidR="4209B2EC">
        <w:rPr>
          <w:b w:val="0"/>
          <w:bCs w:val="0"/>
        </w:rPr>
        <w:t>Description: Insert content based on visitor country.</w:t>
      </w:r>
    </w:p>
    <w:p w:rsidR="4209B2EC" w:rsidP="641D76D0" w:rsidRDefault="4209B2EC" w14:paraId="7EFD8694" w14:textId="045DE0B2">
      <w:pPr>
        <w:pStyle w:val="Normal"/>
        <w:jc w:val="left"/>
      </w:pPr>
      <w:r w:rsidR="4209B2EC">
        <w:rPr>
          <w:b w:val="0"/>
          <w:bCs w:val="0"/>
        </w:rPr>
        <w:t>68. Map (Geomap)</w:t>
      </w:r>
    </w:p>
    <w:p w:rsidR="4209B2EC" w:rsidP="641D76D0" w:rsidRDefault="4209B2EC" w14:paraId="4ACDAB52" w14:textId="17B7FD73">
      <w:pPr>
        <w:pStyle w:val="Normal"/>
        <w:jc w:val="left"/>
      </w:pPr>
      <w:r w:rsidR="4209B2EC">
        <w:rPr>
          <w:b w:val="0"/>
          <w:bCs w:val="0"/>
        </w:rPr>
        <w:t>Description: Dynamic map (wb-geomap).</w:t>
      </w:r>
    </w:p>
    <w:p w:rsidR="4209B2EC" w:rsidP="641D76D0" w:rsidRDefault="4209B2EC" w14:paraId="10C7BB03" w14:textId="3D8BF4D9">
      <w:pPr>
        <w:pStyle w:val="Normal"/>
        <w:jc w:val="left"/>
      </w:pPr>
      <w:r w:rsidR="4209B2EC">
        <w:rPr>
          <w:b w:val="0"/>
          <w:bCs w:val="0"/>
        </w:rPr>
        <w:t>69. Archived information</w:t>
      </w:r>
    </w:p>
    <w:p w:rsidR="4209B2EC" w:rsidP="641D76D0" w:rsidRDefault="4209B2EC" w14:paraId="1B752499" w14:textId="3D7749FA">
      <w:pPr>
        <w:pStyle w:val="Normal"/>
        <w:jc w:val="left"/>
      </w:pPr>
      <w:r w:rsidR="4209B2EC">
        <w:rPr>
          <w:b w:val="0"/>
          <w:bCs w:val="0"/>
        </w:rPr>
        <w:t>Description: Identify archived pages.</w:t>
      </w:r>
    </w:p>
    <w:p w:rsidR="4209B2EC" w:rsidP="641D76D0" w:rsidRDefault="4209B2EC" w14:paraId="26D82D60" w14:textId="168C603B">
      <w:pPr>
        <w:pStyle w:val="Normal"/>
        <w:jc w:val="left"/>
      </w:pPr>
      <w:r w:rsidR="4209B2EC">
        <w:rPr>
          <w:b w:val="0"/>
          <w:bCs w:val="0"/>
        </w:rPr>
        <w:t>Correct Use:</w:t>
      </w:r>
    </w:p>
    <w:p w:rsidR="4209B2EC" w:rsidP="641D76D0" w:rsidRDefault="4209B2EC" w14:paraId="79BC23F9" w14:textId="29A47D33">
      <w:pPr>
        <w:pStyle w:val="Normal"/>
        <w:jc w:val="left"/>
      </w:pPr>
      <w:r w:rsidR="4209B2EC">
        <w:rPr>
          <w:b w:val="0"/>
          <w:bCs w:val="0"/>
        </w:rPr>
        <w:t>Use the standard yellow/grey warning banner at the top of the page.</w:t>
      </w:r>
    </w:p>
    <w:p w:rsidR="4209B2EC" w:rsidP="641D76D0" w:rsidRDefault="4209B2EC" w14:paraId="74FD09CC" w14:textId="5B01D9B4">
      <w:pPr>
        <w:pStyle w:val="Normal"/>
        <w:jc w:val="left"/>
      </w:pPr>
      <w:r w:rsidR="4209B2EC">
        <w:rPr>
          <w:b w:val="0"/>
          <w:bCs w:val="0"/>
        </w:rPr>
        <w:t>70. Favicon</w:t>
      </w:r>
    </w:p>
    <w:p w:rsidR="4209B2EC" w:rsidP="641D76D0" w:rsidRDefault="4209B2EC" w14:paraId="408B8C30" w14:textId="5C0AC681">
      <w:pPr>
        <w:pStyle w:val="Normal"/>
        <w:jc w:val="left"/>
      </w:pPr>
      <w:r w:rsidR="4209B2EC">
        <w:rPr>
          <w:b w:val="0"/>
          <w:bCs w:val="0"/>
        </w:rPr>
        <w:t>Description: Add/update favicon.</w:t>
      </w:r>
    </w:p>
    <w:p w:rsidR="641D76D0" w:rsidP="641D76D0" w:rsidRDefault="641D76D0" w14:paraId="16051BE1" w14:textId="6CB1854D">
      <w:pPr>
        <w:pStyle w:val="Normal"/>
        <w:jc w:val="left"/>
        <w:rPr>
          <w:b w:val="0"/>
          <w:bCs w:val="0"/>
        </w:rPr>
      </w:pPr>
    </w:p>
    <w:p w:rsidR="4209B2EC" w:rsidP="641D76D0" w:rsidRDefault="4209B2EC" w14:paraId="7058F515" w14:textId="56B658F2">
      <w:pPr>
        <w:pStyle w:val="Normal"/>
        <w:jc w:val="left"/>
      </w:pPr>
      <w:r w:rsidR="4209B2EC">
        <w:rPr>
          <w:b w:val="0"/>
          <w:bCs w:val="0"/>
        </w:rPr>
        <w:t>G. Advanced/Specialized Variants</w:t>
      </w:r>
    </w:p>
    <w:p w:rsidR="4209B2EC" w:rsidP="641D76D0" w:rsidRDefault="4209B2EC" w14:paraId="7D9C6D4A" w14:textId="71CC72A9">
      <w:pPr>
        <w:pStyle w:val="Normal"/>
        <w:jc w:val="left"/>
      </w:pPr>
      <w:r w:rsidR="4209B2EC">
        <w:rPr>
          <w:b w:val="0"/>
          <w:bCs w:val="0"/>
        </w:rPr>
        <w:t>(Use only if relevant to your platform)</w:t>
      </w:r>
    </w:p>
    <w:p w:rsidR="4209B2EC" w:rsidP="641D76D0" w:rsidRDefault="4209B2EC" w14:paraId="5B6D5309" w14:textId="03168A1F">
      <w:pPr>
        <w:pStyle w:val="Normal"/>
        <w:jc w:val="left"/>
      </w:pPr>
      <w:r w:rsidR="4209B2EC">
        <w:rPr>
          <w:b w:val="0"/>
          <w:bCs w:val="0"/>
        </w:rPr>
        <w:t>Theme: Base</w:t>
      </w:r>
    </w:p>
    <w:p w:rsidR="4209B2EC" w:rsidP="641D76D0" w:rsidRDefault="4209B2EC" w14:paraId="73CFC6B6" w14:textId="743AB9AA">
      <w:pPr>
        <w:pStyle w:val="Normal"/>
        <w:jc w:val="left"/>
      </w:pPr>
      <w:r w:rsidR="4209B2EC">
        <w:rPr>
          <w:b w:val="0"/>
          <w:bCs w:val="0"/>
        </w:rPr>
        <w:t>Theme: Canada.ca (GCWeb - Most common for Federal Depts)</w:t>
      </w:r>
    </w:p>
    <w:p w:rsidR="4209B2EC" w:rsidP="641D76D0" w:rsidRDefault="4209B2EC" w14:paraId="2060F143" w14:textId="7240FE61">
      <w:pPr>
        <w:pStyle w:val="Normal"/>
        <w:jc w:val="left"/>
      </w:pPr>
      <w:r w:rsidR="4209B2EC">
        <w:rPr>
          <w:b w:val="0"/>
          <w:bCs w:val="0"/>
        </w:rPr>
        <w:t>Theme: Government of Canada intranet</w:t>
      </w:r>
    </w:p>
    <w:p w:rsidR="4209B2EC" w:rsidP="641D76D0" w:rsidRDefault="4209B2EC" w14:paraId="3F10B40C" w14:textId="3FC22588">
      <w:pPr>
        <w:pStyle w:val="Normal"/>
        <w:jc w:val="left"/>
      </w:pPr>
      <w:r w:rsidR="4209B2EC">
        <w:rPr>
          <w:b w:val="0"/>
          <w:bCs w:val="0"/>
        </w:rPr>
        <w:t>Theme: Open Government Platform (OGPL)</w:t>
      </w:r>
    </w:p>
    <w:p w:rsidR="4209B2EC" w:rsidP="641D76D0" w:rsidRDefault="4209B2EC" w14:paraId="49DE9D29" w14:textId="27727E45">
      <w:pPr>
        <w:pStyle w:val="Normal"/>
        <w:jc w:val="left"/>
      </w:pPr>
      <w:r w:rsidR="4209B2EC">
        <w:rPr>
          <w:b w:val="0"/>
          <w:bCs w:val="0"/>
        </w:rPr>
        <w:t>Theme: Web Experience Toolkit (WET)</w:t>
      </w:r>
    </w:p>
    <w:p w:rsidR="4209B2EC" w:rsidP="641D76D0" w:rsidRDefault="4209B2EC" w14:paraId="1F97581A" w14:textId="2A44BB48">
      <w:pPr>
        <w:pStyle w:val="Normal"/>
        <w:jc w:val="left"/>
      </w:pPr>
      <w:r w:rsidR="4209B2EC">
        <w:rPr>
          <w:b w:val="0"/>
          <w:bCs w:val="0"/>
        </w:rPr>
        <w:t>Variant: Drupal</w:t>
      </w:r>
    </w:p>
    <w:p w:rsidR="4209B2EC" w:rsidP="641D76D0" w:rsidRDefault="4209B2EC" w14:paraId="64A0A326" w14:textId="53AD2DFA">
      <w:pPr>
        <w:pStyle w:val="Normal"/>
        <w:jc w:val="left"/>
      </w:pPr>
      <w:r w:rsidR="4209B2EC">
        <w:rPr>
          <w:b w:val="0"/>
          <w:bCs w:val="0"/>
        </w:rPr>
        <w:t>Variant: Jekyll</w:t>
      </w:r>
    </w:p>
    <w:p w:rsidR="4209B2EC" w:rsidP="641D76D0" w:rsidRDefault="4209B2EC" w14:paraId="42A3A684" w14:textId="4C62B944">
      <w:pPr>
        <w:pStyle w:val="Normal"/>
        <w:jc w:val="left"/>
      </w:pPr>
      <w:r w:rsidR="4209B2EC">
        <w:rPr>
          <w:b w:val="0"/>
          <w:bCs w:val="0"/>
        </w:rPr>
        <w:t>Variant: PHP</w:t>
      </w:r>
    </w:p>
    <w:p w:rsidR="4209B2EC" w:rsidP="641D76D0" w:rsidRDefault="4209B2EC" w14:paraId="57AC4F68" w14:textId="05317A03">
      <w:pPr>
        <w:pStyle w:val="Normal"/>
        <w:jc w:val="left"/>
      </w:pPr>
      <w:r w:rsidR="4209B2EC">
        <w:rPr>
          <w:b w:val="0"/>
          <w:bCs w:val="0"/>
        </w:rPr>
        <w:t>Variant: SSI</w:t>
      </w:r>
    </w:p>
    <w:p w:rsidR="4209B2EC" w:rsidP="641D76D0" w:rsidRDefault="4209B2EC" w14:paraId="4F42BF0B" w14:textId="6CB4BE6D">
      <w:pPr>
        <w:pStyle w:val="Normal"/>
        <w:jc w:val="left"/>
      </w:pPr>
      <w:r w:rsidR="4209B2EC">
        <w:rPr>
          <w:b w:val="0"/>
          <w:bCs w:val="0"/>
        </w:rPr>
        <w:t>Variant: WordPress</w:t>
      </w:r>
    </w:p>
    <w:p w:rsidR="4209B2EC" w:rsidP="641D76D0" w:rsidRDefault="4209B2EC" w14:paraId="2C5B2E6C" w14:textId="5BBE9D25">
      <w:pPr>
        <w:pStyle w:val="Normal"/>
        <w:jc w:val="left"/>
      </w:pPr>
      <w:r w:rsidR="4209B2EC">
        <w:rPr>
          <w:b w:val="0"/>
          <w:bCs w:val="0"/>
        </w:rPr>
        <w:t>Ajax (Load content)</w:t>
      </w:r>
    </w:p>
    <w:p w:rsidR="4209B2EC" w:rsidP="641D76D0" w:rsidRDefault="4209B2EC" w14:paraId="43D32FB4" w14:textId="13F3E21A">
      <w:pPr>
        <w:pStyle w:val="Normal"/>
        <w:jc w:val="left"/>
      </w:pPr>
      <w:r w:rsidR="4209B2EC">
        <w:rPr>
          <w:b w:val="0"/>
          <w:bCs w:val="0"/>
        </w:rPr>
        <w:t>Data picture (Responsive images)</w:t>
      </w:r>
    </w:p>
    <w:p w:rsidR="4209B2EC" w:rsidP="641D76D0" w:rsidRDefault="4209B2EC" w14:paraId="3BB38C74" w14:textId="0F5A92D9">
      <w:pPr>
        <w:pStyle w:val="Normal"/>
        <w:jc w:val="left"/>
      </w:pPr>
      <w:r w:rsidR="4209B2EC">
        <w:rPr>
          <w:b w:val="0"/>
          <w:bCs w:val="0"/>
        </w:rPr>
        <w:t>Thumbnail and photo gallery</w:t>
      </w:r>
    </w:p>
    <w:p w:rsidR="4209B2EC" w:rsidP="641D76D0" w:rsidRDefault="4209B2EC" w14:paraId="2E728E86" w14:textId="70411CC9">
      <w:pPr>
        <w:pStyle w:val="Normal"/>
        <w:jc w:val="left"/>
      </w:pPr>
      <w:r w:rsidR="4209B2EC">
        <w:rPr>
          <w:b w:val="0"/>
          <w:bCs w:val="0"/>
        </w:rPr>
        <w:t>Lightbox (See Modal)</w:t>
      </w:r>
    </w:p>
    <w:p w:rsidR="4209B2EC" w:rsidP="641D76D0" w:rsidRDefault="4209B2EC" w14:paraId="2899802D" w14:textId="7446CC4B">
      <w:pPr>
        <w:pStyle w:val="Normal"/>
        <w:jc w:val="left"/>
      </w:pPr>
      <w:r w:rsidR="4209B2EC">
        <w:rPr>
          <w:b w:val="0"/>
          <w:bCs w:val="0"/>
        </w:rPr>
        <w:t>Table Validator (Tool)</w:t>
      </w:r>
    </w:p>
    <w:p w:rsidR="641D76D0" w:rsidP="641D76D0" w:rsidRDefault="641D76D0" w14:paraId="539DE63C" w14:textId="7D3E45B5">
      <w:pPr>
        <w:pStyle w:val="Normal"/>
        <w:jc w:val="left"/>
        <w:rPr>
          <w:b w:val="0"/>
          <w:bCs w:val="0"/>
        </w:rPr>
      </w:pPr>
    </w:p>
    <w:p w:rsidR="4209B2EC" w:rsidP="641D76D0" w:rsidRDefault="4209B2EC" w14:paraId="52B1D579" w14:textId="46109256">
      <w:pPr>
        <w:pStyle w:val="Normal"/>
        <w:jc w:val="left"/>
      </w:pPr>
      <w:r w:rsidR="4209B2EC">
        <w:rPr>
          <w:b w:val="0"/>
          <w:bCs w:val="0"/>
        </w:rPr>
        <w:t>Part 3: Compliance Checklist Prompt</w:t>
      </w:r>
    </w:p>
    <w:p w:rsidR="4209B2EC" w:rsidP="641D76D0" w:rsidRDefault="4209B2EC" w14:paraId="7B59C089" w14:textId="7B407B00">
      <w:pPr>
        <w:pStyle w:val="Normal"/>
        <w:jc w:val="left"/>
      </w:pPr>
      <w:r w:rsidR="4209B2EC">
        <w:rPr>
          <w:b w:val="0"/>
          <w:bCs w:val="0"/>
        </w:rPr>
        <w:t>Copy and paste the following into your AI tool to run a check:</w:t>
      </w:r>
    </w:p>
    <w:p w:rsidR="4209B2EC" w:rsidP="641D76D0" w:rsidRDefault="4209B2EC" w14:paraId="52AE86BF" w14:textId="56F86AAC">
      <w:pPr>
        <w:pStyle w:val="Normal"/>
        <w:jc w:val="left"/>
      </w:pPr>
      <w:r w:rsidR="4209B2EC">
        <w:rPr>
          <w:b w:val="0"/>
          <w:bCs w:val="0"/>
        </w:rPr>
        <w:t>"Review the provided code against the 85 WET Design Components listed above. Specifically check for:</w:t>
      </w:r>
    </w:p>
    <w:p w:rsidR="4209B2EC" w:rsidP="641D76D0" w:rsidRDefault="4209B2EC" w14:paraId="059351A4" w14:textId="55361B35">
      <w:pPr>
        <w:pStyle w:val="Normal"/>
        <w:jc w:val="left"/>
      </w:pPr>
      <w:r w:rsidR="4209B2EC">
        <w:rPr>
          <w:b w:val="0"/>
          <w:bCs w:val="0"/>
        </w:rPr>
        <w:t>Semantic Validity: Are buttons used for actions and links for navigation?</w:t>
      </w:r>
    </w:p>
    <w:p w:rsidR="4209B2EC" w:rsidP="641D76D0" w:rsidRDefault="4209B2EC" w14:paraId="75BEF349" w14:textId="7C22ED37">
      <w:pPr>
        <w:pStyle w:val="Normal"/>
        <w:jc w:val="left"/>
      </w:pPr>
      <w:r w:rsidR="4209B2EC">
        <w:rPr>
          <w:b w:val="0"/>
          <w:bCs w:val="0"/>
        </w:rPr>
        <w:t>Accessibility: Do all images have alt text? Do all form inputs have labels? Is the heading hierarchy (H1-H6) logical?</w:t>
      </w:r>
    </w:p>
    <w:p w:rsidR="4209B2EC" w:rsidP="641D76D0" w:rsidRDefault="4209B2EC" w14:paraId="52001FC6" w14:textId="75774EF4">
      <w:pPr>
        <w:pStyle w:val="Normal"/>
        <w:jc w:val="left"/>
      </w:pPr>
      <w:r w:rsidR="4209B2EC">
        <w:rPr>
          <w:b w:val="0"/>
          <w:bCs w:val="0"/>
        </w:rPr>
        <w:t>WET Classes: Are WET utility classes (wb-inv, btn-primary, alert-info) used instead of custom inline styles?</w:t>
      </w:r>
    </w:p>
    <w:p w:rsidR="4209B2EC" w:rsidP="641D76D0" w:rsidRDefault="4209B2EC" w14:paraId="3E650028" w14:textId="0C17A3E1">
      <w:pPr>
        <w:pStyle w:val="Normal"/>
        <w:jc w:val="left"/>
      </w:pPr>
      <w:r w:rsidR="4209B2EC">
        <w:rPr>
          <w:b w:val="0"/>
          <w:bCs w:val="0"/>
        </w:rPr>
        <w:t>Responsiveness: Does the grid layout use standard Bootstrap/WET classes to reflow content for mobile?</w:t>
      </w:r>
    </w:p>
    <w:p w:rsidR="4209B2EC" w:rsidP="641D76D0" w:rsidRDefault="4209B2EC" w14:paraId="18140380" w14:textId="273E4F93">
      <w:pPr>
        <w:pStyle w:val="Normal"/>
        <w:jc w:val="left"/>
      </w:pPr>
      <w:r w:rsidR="4209B2EC">
        <w:rPr>
          <w:b w:val="0"/>
          <w:bCs w:val="0"/>
        </w:rPr>
        <w:t>List any violations found."</w:t>
      </w:r>
    </w:p>
    <w:p w:rsidR="641D76D0" w:rsidP="641D76D0" w:rsidRDefault="641D76D0" w14:paraId="51AC4F71" w14:textId="7C6E6C4C">
      <w:pPr>
        <w:jc w:val="left"/>
        <w:rPr>
          <w:b w:val="0"/>
          <w:bCs w:val="0"/>
        </w:rPr>
      </w:pPr>
    </w:p>
    <w:p w:rsidR="641D76D0" w:rsidP="641D76D0" w:rsidRDefault="641D76D0" w14:paraId="7634FA62" w14:textId="50F6A241">
      <w:pPr>
        <w:jc w:val="left"/>
        <w:rPr>
          <w:b w:val="1"/>
          <w:bCs w:val="1"/>
        </w:rPr>
      </w:pPr>
    </w:p>
    <w:p w:rsidR="641D76D0" w:rsidP="641D76D0" w:rsidRDefault="641D76D0" w14:paraId="5831C4D6" w14:textId="64EBDEE0">
      <w:pPr>
        <w:jc w:val="center"/>
        <w:rPr>
          <w:b w:val="1"/>
          <w:bCs w:val="1"/>
        </w:rPr>
      </w:pPr>
    </w:p>
    <w:p w:rsidR="641D76D0" w:rsidP="641D76D0" w:rsidRDefault="641D76D0" w14:paraId="7C4979F6" w14:textId="5944C4B7">
      <w:pPr>
        <w:jc w:val="center"/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ADA810"/>
    <w:rsid w:val="06ADA810"/>
    <w:rsid w:val="10173B33"/>
    <w:rsid w:val="11097BA0"/>
    <w:rsid w:val="32EE8C77"/>
    <w:rsid w:val="35C3C30D"/>
    <w:rsid w:val="4209B2EC"/>
    <w:rsid w:val="4253A87C"/>
    <w:rsid w:val="641D76D0"/>
    <w:rsid w:val="6B39C18A"/>
    <w:rsid w:val="6BAD0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DEC8B"/>
  <w15:chartTrackingRefBased/>
  <w15:docId w15:val="{9288E803-6BC9-45F5-91C3-316AEC2D5E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2026-01-07T02:40:33.9255286Z</dcterms:created>
  <dcterms:modified xsi:type="dcterms:W3CDTF">2026-01-07T02:58:00.9510684Z</dcterms:modified>
  <dc:creator>Piers Nelson</dc:creator>
  <lastModifiedBy>Piers Nelson</lastModifiedBy>
</coreProperties>
</file>