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2BF" w:rsidRDefault="00BA22BF"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venir Book" w:hAnsi="Avenir Book" w:cs="Arial Black"/>
          <w:b/>
          <w:bCs/>
          <w:color w:val="000000"/>
          <w:sz w:val="32"/>
          <w:szCs w:val="32"/>
        </w:rPr>
      </w:pPr>
      <w:r>
        <w:rPr>
          <w:rFonts w:ascii="Avenir Book" w:hAnsi="Avenir Book" w:cs="Arial Black"/>
          <w:b/>
          <w:bCs/>
          <w:noProof/>
          <w:color w:val="000000"/>
          <w:sz w:val="32"/>
          <w:szCs w:val="32"/>
          <w14:ligatures w14:val="standardContextual"/>
        </w:rPr>
        <w:drawing>
          <wp:inline distT="0" distB="0" distL="0" distR="0">
            <wp:extent cx="5760720" cy="807085"/>
            <wp:effectExtent l="0" t="0" r="5080" b="5715"/>
            <wp:docPr id="9454006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00677" name="Image 1"/>
                    <pic:cNvPicPr/>
                  </pic:nvPicPr>
                  <pic:blipFill>
                    <a:blip r:embed="rId4">
                      <a:extLst>
                        <a:ext uri="{28A0092B-C50C-407E-A947-70E740481C1C}">
                          <a14:useLocalDpi xmlns:a14="http://schemas.microsoft.com/office/drawing/2010/main" val="0"/>
                        </a:ext>
                      </a:extLst>
                    </a:blip>
                    <a:stretch>
                      <a:fillRect/>
                    </a:stretch>
                  </pic:blipFill>
                  <pic:spPr>
                    <a:xfrm>
                      <a:off x="0" y="0"/>
                      <a:ext cx="5760720" cy="807085"/>
                    </a:xfrm>
                    <a:prstGeom prst="rect">
                      <a:avLst/>
                    </a:prstGeom>
                  </pic:spPr>
                </pic:pic>
              </a:graphicData>
            </a:graphic>
          </wp:inline>
        </w:drawing>
      </w:r>
    </w:p>
    <w:p w:rsidR="00BA22BF" w:rsidRDefault="00BA22BF"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venir Book" w:hAnsi="Avenir Book" w:cs="Arial Black"/>
          <w:b/>
          <w:bCs/>
          <w:color w:val="000000"/>
          <w:sz w:val="32"/>
          <w:szCs w:val="32"/>
        </w:rPr>
      </w:pPr>
    </w:p>
    <w:p w:rsidR="00AC7D2E" w:rsidRPr="00BA22BF" w:rsidRDefault="00AC7D2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venir Book" w:hAnsi="Avenir Book" w:cs="Arial Black"/>
          <w:b/>
          <w:bCs/>
          <w:color w:val="000000"/>
          <w:sz w:val="32"/>
          <w:szCs w:val="32"/>
        </w:rPr>
      </w:pPr>
      <w:r w:rsidRPr="00BA22BF">
        <w:rPr>
          <w:rFonts w:ascii="Avenir Book" w:hAnsi="Avenir Book" w:cs="Arial Black"/>
          <w:b/>
          <w:bCs/>
          <w:color w:val="000000"/>
          <w:sz w:val="32"/>
          <w:szCs w:val="32"/>
        </w:rPr>
        <w:t xml:space="preserve">Notice d’information aux </w:t>
      </w:r>
      <w:proofErr w:type="spellStart"/>
      <w:r w:rsidRPr="00BA22BF">
        <w:rPr>
          <w:rFonts w:ascii="Avenir Book" w:hAnsi="Avenir Book" w:cs="Arial Black"/>
          <w:b/>
          <w:bCs/>
          <w:color w:val="000000"/>
          <w:sz w:val="32"/>
          <w:szCs w:val="32"/>
        </w:rPr>
        <w:t>participant·e·s</w:t>
      </w:r>
      <w:proofErr w:type="spellEnd"/>
      <w:r w:rsidRPr="00BA22BF">
        <w:rPr>
          <w:rFonts w:ascii="Avenir Book" w:hAnsi="Avenir Book" w:cs="Arial Black"/>
          <w:b/>
          <w:bCs/>
          <w:color w:val="000000"/>
          <w:sz w:val="32"/>
          <w:szCs w:val="32"/>
        </w:rPr>
        <w:t xml:space="preserve"> à l’étude TRACE </w:t>
      </w:r>
    </w:p>
    <w:p w:rsidR="00AC7D2E" w:rsidRPr="0026413F" w:rsidRDefault="00AC7D2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venir Book" w:hAnsi="Avenir Book" w:cs="Arial Black"/>
          <w:color w:val="000000"/>
          <w:sz w:val="32"/>
          <w:szCs w:val="32"/>
        </w:rPr>
      </w:pPr>
      <w:r w:rsidRPr="0026413F">
        <w:rPr>
          <w:rFonts w:ascii="Avenir Book" w:hAnsi="Avenir Book" w:cs="Arial Black"/>
          <w:color w:val="000000"/>
          <w:sz w:val="32"/>
          <w:szCs w:val="32"/>
        </w:rPr>
        <w:t xml:space="preserve">“ </w:t>
      </w:r>
      <w:r w:rsidRPr="00F515F7">
        <w:rPr>
          <w:rFonts w:ascii="Avenir Book" w:hAnsi="Avenir Book" w:cs="Arial Black"/>
          <w:i/>
          <w:iCs/>
          <w:color w:val="000000"/>
          <w:sz w:val="32"/>
          <w:szCs w:val="32"/>
          <w:u w:val="single"/>
        </w:rPr>
        <w:t>Tra</w:t>
      </w:r>
      <w:r w:rsidRPr="0026413F">
        <w:rPr>
          <w:rFonts w:ascii="Avenir Book" w:hAnsi="Avenir Book" w:cs="Arial Black"/>
          <w:i/>
          <w:iCs/>
          <w:color w:val="000000"/>
          <w:sz w:val="32"/>
          <w:szCs w:val="32"/>
        </w:rPr>
        <w:t xml:space="preserve">uma, </w:t>
      </w:r>
      <w:r w:rsidRPr="00F515F7">
        <w:rPr>
          <w:rFonts w:ascii="Avenir Book" w:hAnsi="Avenir Book" w:cs="Arial Black"/>
          <w:i/>
          <w:iCs/>
          <w:color w:val="000000"/>
          <w:sz w:val="32"/>
          <w:szCs w:val="32"/>
          <w:u w:val="single"/>
        </w:rPr>
        <w:t>C</w:t>
      </w:r>
      <w:r w:rsidRPr="0026413F">
        <w:rPr>
          <w:rFonts w:ascii="Avenir Book" w:hAnsi="Avenir Book" w:cs="Arial Black"/>
          <w:i/>
          <w:iCs/>
          <w:color w:val="000000"/>
          <w:sz w:val="32"/>
          <w:szCs w:val="32"/>
        </w:rPr>
        <w:t xml:space="preserve">onception de soi et </w:t>
      </w:r>
      <w:proofErr w:type="spellStart"/>
      <w:r w:rsidR="00F515F7" w:rsidRPr="00F515F7">
        <w:rPr>
          <w:rFonts w:ascii="Avenir Book" w:hAnsi="Avenir Book" w:cs="Arial Black"/>
          <w:i/>
          <w:iCs/>
          <w:color w:val="000000"/>
          <w:sz w:val="32"/>
          <w:szCs w:val="32"/>
          <w:u w:val="single"/>
        </w:rPr>
        <w:t>E</w:t>
      </w:r>
      <w:r w:rsidRPr="0026413F">
        <w:rPr>
          <w:rFonts w:ascii="Avenir Book" w:hAnsi="Avenir Book" w:cs="Arial Black"/>
          <w:i/>
          <w:iCs/>
          <w:color w:val="000000"/>
          <w:sz w:val="32"/>
          <w:szCs w:val="32"/>
        </w:rPr>
        <w:t>volution</w:t>
      </w:r>
      <w:proofErr w:type="spellEnd"/>
      <w:r w:rsidRPr="0026413F">
        <w:rPr>
          <w:rFonts w:ascii="Avenir Book" w:hAnsi="Avenir Book" w:cs="Arial Black"/>
          <w:color w:val="000000"/>
          <w:sz w:val="32"/>
          <w:szCs w:val="32"/>
        </w:rPr>
        <w:t xml:space="preserve"> ”</w:t>
      </w:r>
    </w:p>
    <w:p w:rsidR="00AC7D2E" w:rsidRPr="008535CE" w:rsidRDefault="00AC7D2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rsidR="00AC7D2E" w:rsidRPr="008535CE" w:rsidRDefault="00AC7D2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Strasbourg, France,</w:t>
      </w:r>
    </w:p>
    <w:p w:rsidR="00AC7D2E" w:rsidRPr="00072656" w:rsidRDefault="00AC7D2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themeColor="text1"/>
          <w:sz w:val="22"/>
          <w:szCs w:val="22"/>
        </w:rPr>
      </w:pPr>
      <w:r w:rsidRPr="00072656">
        <w:rPr>
          <w:rFonts w:asciiTheme="minorHAnsi" w:hAnsiTheme="minorHAnsi" w:cstheme="minorHAnsi"/>
          <w:color w:val="000000" w:themeColor="text1"/>
          <w:sz w:val="22"/>
          <w:szCs w:val="22"/>
        </w:rPr>
        <w:t xml:space="preserve">Le </w:t>
      </w:r>
      <w:r w:rsidR="00072656" w:rsidRPr="00072656">
        <w:rPr>
          <w:rFonts w:asciiTheme="minorHAnsi" w:hAnsiTheme="minorHAnsi" w:cstheme="minorHAnsi"/>
          <w:color w:val="000000" w:themeColor="text1"/>
          <w:sz w:val="22"/>
          <w:szCs w:val="22"/>
        </w:rPr>
        <w:t>01/07</w:t>
      </w:r>
      <w:r w:rsidRPr="00072656">
        <w:rPr>
          <w:rFonts w:asciiTheme="minorHAnsi" w:hAnsiTheme="minorHAnsi" w:cstheme="minorHAnsi"/>
          <w:color w:val="000000" w:themeColor="text1"/>
          <w:sz w:val="22"/>
          <w:szCs w:val="22"/>
        </w:rPr>
        <w:t>/</w:t>
      </w:r>
      <w:r w:rsidR="00072656" w:rsidRPr="00072656">
        <w:rPr>
          <w:rFonts w:asciiTheme="minorHAnsi" w:hAnsiTheme="minorHAnsi" w:cstheme="minorHAnsi"/>
          <w:color w:val="000000" w:themeColor="text1"/>
          <w:sz w:val="22"/>
          <w:szCs w:val="22"/>
        </w:rPr>
        <w:t>2025</w:t>
      </w:r>
    </w:p>
    <w:p w:rsidR="00AC7D2E" w:rsidRPr="008535CE" w:rsidRDefault="00AC7D2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sz w:val="22"/>
          <w:szCs w:val="22"/>
        </w:rPr>
      </w:pPr>
    </w:p>
    <w:p w:rsidR="00AC7D2E" w:rsidRPr="008535CE" w:rsidRDefault="00AC7D2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Madame, Monsieur,</w:t>
      </w:r>
    </w:p>
    <w:p w:rsidR="00AC7D2E" w:rsidRPr="008535CE" w:rsidRDefault="00AC7D2E" w:rsidP="00AC7D2E">
      <w:pPr>
        <w:jc w:val="both"/>
        <w:rPr>
          <w:rFonts w:asciiTheme="minorHAnsi" w:hAnsiTheme="minorHAnsi" w:cstheme="minorHAnsi"/>
          <w:color w:val="000000"/>
          <w:sz w:val="22"/>
          <w:szCs w:val="22"/>
        </w:rPr>
      </w:pP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Vous souhaitez participer à l’étude TRACE (« </w:t>
      </w:r>
      <w:r w:rsidRPr="008535CE">
        <w:rPr>
          <w:rFonts w:asciiTheme="minorHAnsi" w:hAnsiTheme="minorHAnsi" w:cstheme="minorHAnsi"/>
          <w:i/>
          <w:iCs/>
          <w:color w:val="000000"/>
          <w:sz w:val="22"/>
          <w:szCs w:val="22"/>
        </w:rPr>
        <w:t>Trauma, Conception de soi et Évolution</w:t>
      </w:r>
      <w:r w:rsidRPr="008535CE">
        <w:rPr>
          <w:rFonts w:asciiTheme="minorHAnsi" w:hAnsiTheme="minorHAnsi" w:cstheme="minorHAnsi"/>
          <w:color w:val="000000"/>
          <w:sz w:val="22"/>
          <w:szCs w:val="22"/>
        </w:rPr>
        <w:t xml:space="preserve"> »). </w:t>
      </w: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Cette étude a pour objectif de mieux comprendre comment notre identité (passée, présente et future) est influencée par différentes trajectoires de réaction après un événement traumatique</w:t>
      </w:r>
      <w:r w:rsidRPr="008535CE">
        <w:rPr>
          <w:rFonts w:asciiTheme="minorHAnsi" w:hAnsiTheme="minorHAnsi" w:cstheme="minorHAnsi"/>
          <w:sz w:val="22"/>
          <w:szCs w:val="22"/>
        </w:rPr>
        <w:t xml:space="preserve"> </w:t>
      </w:r>
      <w:r w:rsidRPr="008535CE">
        <w:rPr>
          <w:rFonts w:asciiTheme="minorHAnsi" w:hAnsiTheme="minorHAnsi" w:cstheme="minorHAnsi"/>
          <w:color w:val="000000"/>
          <w:sz w:val="22"/>
          <w:szCs w:val="22"/>
        </w:rPr>
        <w:t>(ex. maladie grave, décès d'un proche, agression, accident, catastrophe, exposition à la guerre, violences familiales, abus sexuels, harcèlement, persécutions, négligence, …). Plus précisément, nous nous intéressons à trois trajectoires distinctes : la résilience, le trouble de stress post-traumatique (TSPT) et le trouble de stress post-traumatique complexe (TSPT-C).</w:t>
      </w: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Les objectifs spécifiques de cette étude sont : (1) D'identifier les particularités de l’identité propre à chacune de ces trajectoires post-traumatiques, (2) De comparer comment les personnes appartenant à ces différents profils relatent leur expérience traumatique, et (3) D’examiner dans quelle mesure le contenu du récit de l’expérience traumatique est associée aux représentations de l’identité passée, présente et future, ainsi qu’à la symptomatologie du TSPT et du TSPT-C.</w:t>
      </w:r>
    </w:p>
    <w:p w:rsidR="00AC7D2E" w:rsidRPr="008535CE" w:rsidRDefault="00AC7D2E" w:rsidP="00AC7D2E">
      <w:pPr>
        <w:jc w:val="both"/>
        <w:rPr>
          <w:rFonts w:asciiTheme="minorHAnsi" w:hAnsiTheme="minorHAnsi" w:cstheme="minorHAnsi"/>
          <w:color w:val="000000"/>
          <w:sz w:val="22"/>
          <w:szCs w:val="22"/>
        </w:rPr>
      </w:pP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Votre participation à cette étude est précieuse, car elle nous permettra de mieux comprendre comment ces trois profils conçoivent leur identité personnelle à travers le temps et d’identifier de nouvelles stratégies thérapeutiques pour mieux accompagner les personnes confrontées à ce type d’expérience.</w:t>
      </w:r>
    </w:p>
    <w:p w:rsidR="00AC7D2E" w:rsidRPr="008535CE" w:rsidRDefault="00AC7D2E" w:rsidP="00AC7D2E">
      <w:pPr>
        <w:jc w:val="both"/>
        <w:rPr>
          <w:rFonts w:asciiTheme="minorHAnsi" w:hAnsiTheme="minorHAnsi" w:cstheme="minorHAnsi"/>
          <w:color w:val="000000"/>
          <w:sz w:val="22"/>
          <w:szCs w:val="22"/>
        </w:rPr>
      </w:pP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 xml:space="preserve">Lors d’un premier entretien non rémunéré, nous vérifierons si vous êtes éligible à l’étude. </w:t>
      </w: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 xml:space="preserve">Nous commencerons par vous présenter en détail le déroulement du protocole ainsi que les éventuels risques liés à votre participation. Si vous souhaitez poursuivre après ces informations, vous serez </w:t>
      </w:r>
      <w:proofErr w:type="spellStart"/>
      <w:r w:rsidRPr="008535CE">
        <w:rPr>
          <w:rFonts w:asciiTheme="minorHAnsi" w:hAnsiTheme="minorHAnsi" w:cstheme="minorHAnsi"/>
          <w:color w:val="000000"/>
          <w:sz w:val="22"/>
          <w:szCs w:val="22"/>
        </w:rPr>
        <w:t>invité·e</w:t>
      </w:r>
      <w:proofErr w:type="spellEnd"/>
      <w:r w:rsidRPr="008535CE">
        <w:rPr>
          <w:rFonts w:asciiTheme="minorHAnsi" w:hAnsiTheme="minorHAnsi" w:cstheme="minorHAnsi"/>
          <w:color w:val="000000"/>
          <w:sz w:val="22"/>
          <w:szCs w:val="22"/>
        </w:rPr>
        <w:t xml:space="preserve"> à signer un formulaire de consentement. Toutefois, cette signature ne garantit pas automatiquement votre participation. </w:t>
      </w: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 xml:space="preserve">Pour finaliser l’inclusion, vous devrez ensuite compléter plusieurs questionnaires portant sur votre vie personnelle, votre exposition traumatique et ses éventuelles conséquences. Si votre profil correspond aux critères de l’étude TRACE, vous serez </w:t>
      </w:r>
      <w:proofErr w:type="spellStart"/>
      <w:r w:rsidRPr="008535CE">
        <w:rPr>
          <w:rFonts w:asciiTheme="minorHAnsi" w:hAnsiTheme="minorHAnsi" w:cstheme="minorHAnsi"/>
          <w:color w:val="000000"/>
          <w:sz w:val="22"/>
          <w:szCs w:val="22"/>
        </w:rPr>
        <w:t>inclus·e</w:t>
      </w:r>
      <w:proofErr w:type="spellEnd"/>
      <w:r w:rsidRPr="008535CE">
        <w:rPr>
          <w:rFonts w:asciiTheme="minorHAnsi" w:hAnsiTheme="minorHAnsi" w:cstheme="minorHAnsi"/>
          <w:color w:val="000000"/>
          <w:sz w:val="22"/>
          <w:szCs w:val="22"/>
        </w:rPr>
        <w:t xml:space="preserve"> ; dans le cas contraire, vous ne pourrez pas participer et toutes vos données seront immédiatement supprimées pour préserver votre confidentialité.</w:t>
      </w:r>
    </w:p>
    <w:p w:rsidR="00AC7D2E" w:rsidRPr="008535CE" w:rsidRDefault="00AC7D2E" w:rsidP="00AC7D2E">
      <w:pPr>
        <w:jc w:val="both"/>
        <w:rPr>
          <w:rFonts w:asciiTheme="minorHAnsi" w:hAnsiTheme="minorHAnsi" w:cstheme="minorHAnsi"/>
          <w:color w:val="000000"/>
          <w:sz w:val="22"/>
          <w:szCs w:val="22"/>
        </w:rPr>
      </w:pP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 xml:space="preserve">TRACE consiste, dans votre cas, en deux visites de 2h30 qui se dérouleront à l’Unité INSERM U1329, située dans le Département de Psychiatrie de l’Hôpital Civil (1 place de l’Hôpital 67000 STRASBOURG). Entre ces deux visites, vous serez invité à tenir un journal dans lequel vous écrirez sur votre expérience traumatique. </w:t>
      </w: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 xml:space="preserve">Avant chaque visite, il vous sera demandé de remplir une série de questionnaires (environ 30 minutes), portant notamment sur votre expérience et sur certaines réactions typiques rencontrées suite à ce type d’événement. </w:t>
      </w: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lastRenderedPageBreak/>
        <w:t>Les visites consisteront en un entretien enregistré par audio avec un investigateur, lors duquel vous serez invité à explorer votre identité passée, présente et future. Chaque visite se conclura par un court débriefing consistant à répondre à vos questions ou remarques éventuelles.</w:t>
      </w:r>
    </w:p>
    <w:p w:rsidR="00AC7D2E" w:rsidRPr="008535CE" w:rsidRDefault="00AC7D2E" w:rsidP="00AC7D2E">
      <w:pPr>
        <w:jc w:val="both"/>
        <w:rPr>
          <w:rFonts w:asciiTheme="minorHAnsi" w:hAnsiTheme="minorHAnsi" w:cstheme="minorHAnsi"/>
          <w:color w:val="000000"/>
          <w:sz w:val="22"/>
          <w:szCs w:val="22"/>
        </w:rPr>
      </w:pP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Cette étude n’est pas invasive. En revanche, durant ces deux visites, vous serez invité à raconter votre expérience traumatique. Ce récit oral peut parfois générer un inconfort chez certaines personnes. De même, tenir un journal</w:t>
      </w:r>
      <w:r w:rsidR="0026413F">
        <w:rPr>
          <w:rFonts w:asciiTheme="minorHAnsi" w:hAnsiTheme="minorHAnsi" w:cstheme="minorHAnsi"/>
          <w:color w:val="000000"/>
          <w:sz w:val="22"/>
          <w:szCs w:val="22"/>
        </w:rPr>
        <w:t xml:space="preserve"> d’écriture</w:t>
      </w:r>
      <w:r w:rsidRPr="008535CE">
        <w:rPr>
          <w:rFonts w:asciiTheme="minorHAnsi" w:hAnsiTheme="minorHAnsi" w:cstheme="minorHAnsi"/>
          <w:color w:val="000000"/>
          <w:sz w:val="22"/>
          <w:szCs w:val="22"/>
        </w:rPr>
        <w:t xml:space="preserve"> est couramment utilisé dans un cadre thérapeutique du fait des bienfaits qu’il peut apporter, mais certaines personnes peuvent y être réfractaire. Si vous pensez qu’une de ces situations ne vous convient pas, nous vous invitons plutôt à ne pas participer. </w:t>
      </w:r>
    </w:p>
    <w:p w:rsidR="00AC7D2E" w:rsidRPr="008535CE" w:rsidRDefault="00AC7D2E" w:rsidP="00AC7D2E">
      <w:pPr>
        <w:jc w:val="both"/>
        <w:rPr>
          <w:rFonts w:asciiTheme="minorHAnsi" w:hAnsiTheme="minorHAnsi" w:cstheme="minorHAnsi"/>
          <w:color w:val="000000"/>
          <w:sz w:val="22"/>
          <w:szCs w:val="22"/>
        </w:rPr>
      </w:pP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Pour participer à cette étude, vous devez remplir les critères suivants : avoir été exposé à un événement traumatique datant de plus de trois mois, maîtriser le français à l’oral et à l’écrit, être âgé de 18 à 65 ans, et ne pas être actuellement engagé dans une psychothérapie du trauma.</w:t>
      </w:r>
    </w:p>
    <w:p w:rsidR="00AC7D2E" w:rsidRPr="008535CE" w:rsidRDefault="00AC7D2E" w:rsidP="00AC7D2E">
      <w:pPr>
        <w:jc w:val="both"/>
        <w:rPr>
          <w:rFonts w:asciiTheme="minorHAnsi" w:hAnsiTheme="minorHAnsi" w:cstheme="minorHAnsi"/>
          <w:color w:val="000000"/>
          <w:sz w:val="22"/>
          <w:szCs w:val="22"/>
        </w:rPr>
      </w:pP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Cette étude prévoit une indemnisation à hauteur de votre participation.</w:t>
      </w: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 xml:space="preserve">Vous serez indemnisé 25€ si vous réalisez la première visite ou 50€ si vous réalisez les deux visites. </w:t>
      </w: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Vous serez également indemnisé pour la complétion de chaque session du journal (5€ par session réalisée sur les 5 sessions proposées au total).</w:t>
      </w:r>
    </w:p>
    <w:p w:rsidR="00AC7D2E" w:rsidRPr="008535CE" w:rsidRDefault="00AC7D2E" w:rsidP="00AC7D2E">
      <w:pPr>
        <w:jc w:val="both"/>
        <w:rPr>
          <w:rFonts w:asciiTheme="minorHAnsi" w:hAnsiTheme="minorHAnsi" w:cstheme="minorHAnsi"/>
          <w:color w:val="000000"/>
          <w:sz w:val="22"/>
          <w:szCs w:val="22"/>
        </w:rPr>
      </w:pP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La participation est libre et peut être arrêtée à tout moment de l’étude sur simple demande, sans justification. Cet arrêt ne conditionnera en aucun cas les soins en cours ou à venir. Les informations recueillies seront rendues anonymes.</w:t>
      </w:r>
    </w:p>
    <w:p w:rsidR="00AC7D2E" w:rsidRPr="008535CE" w:rsidRDefault="00AC7D2E" w:rsidP="00AC7D2E">
      <w:pPr>
        <w:jc w:val="both"/>
        <w:rPr>
          <w:rFonts w:asciiTheme="minorHAnsi" w:hAnsiTheme="minorHAnsi" w:cstheme="minorHAnsi"/>
          <w:color w:val="000000"/>
          <w:sz w:val="22"/>
          <w:szCs w:val="22"/>
        </w:rPr>
      </w:pP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 xml:space="preserve">Les informations recueillies le sont pour les besoins de l'étude TRACE. Elles seront traitées par les investigateurs dans le cadre de l’unité INSERM U1329. Elles seront anonymes, confidentielles et utilisées dans le cadre strict de cette étude. Elles seront conservées pour une durée de 10 ans. Vous disposez de droits d'accès et de rectification sur vos données. Pour les exercer, veuillez adresser votre demande à l'investigateur qui a collecté vos données. Les résultats globaux pourront vous être communiqués sur simple demande à l’adresse suivante : </w:t>
      </w:r>
      <w:hyperlink r:id="rId5" w:history="1">
        <w:r w:rsidRPr="008535CE">
          <w:rPr>
            <w:rStyle w:val="Lienhypertexte"/>
            <w:rFonts w:asciiTheme="minorHAnsi" w:eastAsiaTheme="majorEastAsia" w:hAnsiTheme="minorHAnsi" w:cstheme="minorHAnsi"/>
            <w:sz w:val="22"/>
            <w:szCs w:val="22"/>
          </w:rPr>
          <w:t>amaury.mengin@chru-strasbourg.fr</w:t>
        </w:r>
      </w:hyperlink>
    </w:p>
    <w:p w:rsidR="00AC7D2E" w:rsidRPr="008535CE" w:rsidRDefault="00AC7D2E" w:rsidP="00AC7D2E">
      <w:pPr>
        <w:jc w:val="both"/>
        <w:rPr>
          <w:rFonts w:asciiTheme="minorHAnsi" w:hAnsiTheme="minorHAnsi" w:cstheme="minorHAnsi"/>
          <w:color w:val="000000"/>
          <w:sz w:val="22"/>
          <w:szCs w:val="22"/>
        </w:rPr>
      </w:pPr>
    </w:p>
    <w:p w:rsidR="00AC7D2E" w:rsidRPr="008535CE" w:rsidRDefault="00AC7D2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sz w:val="22"/>
          <w:szCs w:val="22"/>
        </w:rPr>
      </w:pPr>
      <w:r w:rsidRPr="008535CE">
        <w:rPr>
          <w:rFonts w:asciiTheme="minorHAnsi" w:hAnsiTheme="minorHAnsi" w:cstheme="minorHAnsi"/>
          <w:color w:val="000000"/>
          <w:sz w:val="22"/>
          <w:szCs w:val="22"/>
        </w:rPr>
        <w:t xml:space="preserve">Vous pouvez également contacter la déléguée à la protection des données de l'université de Strasbourg à l'adresse suivante : </w:t>
      </w:r>
      <w:hyperlink r:id="rId6" w:history="1">
        <w:r w:rsidRPr="008535CE">
          <w:rPr>
            <w:rStyle w:val="Lienhypertexte"/>
            <w:rFonts w:asciiTheme="minorHAnsi" w:eastAsiaTheme="majorEastAsia" w:hAnsiTheme="minorHAnsi" w:cstheme="minorHAnsi"/>
            <w:sz w:val="22"/>
            <w:szCs w:val="22"/>
          </w:rPr>
          <w:t>dpo@unistra.fr</w:t>
        </w:r>
      </w:hyperlink>
    </w:p>
    <w:p w:rsidR="00AC7D2E" w:rsidRPr="008535CE" w:rsidRDefault="00AC7D2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sz w:val="22"/>
          <w:szCs w:val="22"/>
        </w:rPr>
      </w:pPr>
    </w:p>
    <w:p w:rsidR="00AC7D2E" w:rsidRPr="008535CE" w:rsidRDefault="00AC7D2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Pour toute question ou remarque, je me tiens à votre disposition par mail ou par téléphone.</w:t>
      </w:r>
    </w:p>
    <w:p w:rsidR="00694ABE" w:rsidRDefault="00694AB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Mail dédié à l’étude : </w:t>
      </w:r>
      <w:hyperlink r:id="rId7" w:history="1">
        <w:r w:rsidRPr="002B2DDA">
          <w:rPr>
            <w:rStyle w:val="Lienhypertexte"/>
            <w:rFonts w:asciiTheme="minorHAnsi" w:hAnsiTheme="minorHAnsi" w:cstheme="minorHAnsi"/>
            <w:sz w:val="22"/>
            <w:szCs w:val="22"/>
          </w:rPr>
          <w:t>etude.trace@mailfence.com</w:t>
        </w:r>
      </w:hyperlink>
      <w:r>
        <w:rPr>
          <w:rFonts w:asciiTheme="minorHAnsi" w:hAnsiTheme="minorHAnsi" w:cstheme="minorHAnsi"/>
          <w:color w:val="000000"/>
          <w:sz w:val="22"/>
          <w:szCs w:val="22"/>
        </w:rPr>
        <w:t xml:space="preserve"> </w:t>
      </w:r>
    </w:p>
    <w:p w:rsidR="00AC7D2E" w:rsidRPr="00AC7D2E" w:rsidRDefault="00AC7D2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ajorEastAsia" w:hAnsiTheme="minorHAnsi" w:cstheme="minorHAnsi"/>
          <w:color w:val="0563C1" w:themeColor="hyperlink"/>
          <w:sz w:val="22"/>
          <w:szCs w:val="22"/>
          <w:u w:val="single"/>
        </w:rPr>
      </w:pPr>
      <w:r w:rsidRPr="008535CE">
        <w:rPr>
          <w:rFonts w:asciiTheme="minorHAnsi" w:hAnsiTheme="minorHAnsi" w:cstheme="minorHAnsi"/>
          <w:color w:val="000000"/>
          <w:sz w:val="22"/>
          <w:szCs w:val="22"/>
        </w:rPr>
        <w:t>Mail </w:t>
      </w:r>
      <w:r>
        <w:rPr>
          <w:rFonts w:asciiTheme="minorHAnsi" w:hAnsiTheme="minorHAnsi" w:cstheme="minorHAnsi"/>
          <w:color w:val="000000"/>
          <w:sz w:val="22"/>
          <w:szCs w:val="22"/>
        </w:rPr>
        <w:t xml:space="preserve">investigateur principal </w:t>
      </w:r>
      <w:r w:rsidRPr="008535CE">
        <w:rPr>
          <w:rFonts w:asciiTheme="minorHAnsi" w:hAnsiTheme="minorHAnsi" w:cstheme="minorHAnsi"/>
          <w:color w:val="000000"/>
          <w:sz w:val="22"/>
          <w:szCs w:val="22"/>
        </w:rPr>
        <w:t xml:space="preserve">: </w:t>
      </w:r>
      <w:hyperlink r:id="rId8" w:history="1">
        <w:r w:rsidRPr="008535CE">
          <w:rPr>
            <w:rStyle w:val="Lienhypertexte"/>
            <w:rFonts w:asciiTheme="minorHAnsi" w:eastAsiaTheme="majorEastAsia" w:hAnsiTheme="minorHAnsi" w:cstheme="minorHAnsi"/>
            <w:sz w:val="22"/>
            <w:szCs w:val="22"/>
          </w:rPr>
          <w:t>amaury.mengin@chru-strasbourg.fr</w:t>
        </w:r>
      </w:hyperlink>
    </w:p>
    <w:p w:rsidR="00AC7D2E" w:rsidRDefault="00AC7D2E" w:rsidP="00AC7D2E">
      <w:pP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Mail investigateur associé : </w:t>
      </w:r>
      <w:hyperlink r:id="rId9" w:history="1">
        <w:r w:rsidRPr="002B2DDA">
          <w:rPr>
            <w:rStyle w:val="Lienhypertexte"/>
            <w:rFonts w:asciiTheme="minorHAnsi" w:hAnsiTheme="minorHAnsi" w:cstheme="minorHAnsi"/>
            <w:sz w:val="22"/>
            <w:szCs w:val="22"/>
          </w:rPr>
          <w:t>pierre.orselli@etu.unistra.fr</w:t>
        </w:r>
      </w:hyperlink>
      <w:r>
        <w:rPr>
          <w:rFonts w:asciiTheme="minorHAnsi" w:hAnsiTheme="minorHAnsi" w:cstheme="minorHAnsi"/>
          <w:color w:val="000000"/>
          <w:sz w:val="22"/>
          <w:szCs w:val="22"/>
        </w:rPr>
        <w:t xml:space="preserve"> </w:t>
      </w:r>
    </w:p>
    <w:p w:rsidR="00AC7D2E" w:rsidRPr="008535CE" w:rsidRDefault="00AC7D2E" w:rsidP="00AC7D2E">
      <w:pPr>
        <w:jc w:val="both"/>
        <w:rPr>
          <w:rFonts w:asciiTheme="minorHAnsi" w:hAnsiTheme="minorHAnsi" w:cstheme="minorHAnsi"/>
          <w:color w:val="000000"/>
          <w:sz w:val="22"/>
          <w:szCs w:val="22"/>
        </w:rPr>
      </w:pPr>
      <w:proofErr w:type="spellStart"/>
      <w:r w:rsidRPr="008535CE">
        <w:rPr>
          <w:rFonts w:asciiTheme="minorHAnsi" w:hAnsiTheme="minorHAnsi" w:cstheme="minorHAnsi"/>
          <w:color w:val="000000"/>
          <w:sz w:val="22"/>
          <w:szCs w:val="22"/>
        </w:rPr>
        <w:t>N°Tél</w:t>
      </w:r>
      <w:proofErr w:type="spellEnd"/>
      <w:r w:rsidRPr="008535CE">
        <w:rPr>
          <w:rFonts w:asciiTheme="minorHAnsi" w:hAnsiTheme="minorHAnsi" w:cstheme="minorHAnsi"/>
          <w:color w:val="000000"/>
          <w:sz w:val="22"/>
          <w:szCs w:val="22"/>
        </w:rPr>
        <w:t xml:space="preserve"> : </w:t>
      </w:r>
      <w:r w:rsidRPr="00AC7D2E">
        <w:rPr>
          <w:rFonts w:asciiTheme="minorHAnsi" w:hAnsiTheme="minorHAnsi" w:cstheme="minorHAnsi"/>
          <w:color w:val="4472C4" w:themeColor="accent1"/>
          <w:sz w:val="22"/>
          <w:szCs w:val="22"/>
          <w:u w:val="single"/>
        </w:rPr>
        <w:t xml:space="preserve">06 51 19 70 09 </w:t>
      </w:r>
    </w:p>
    <w:p w:rsidR="00AC7D2E" w:rsidRPr="008535CE" w:rsidRDefault="00AC7D2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sz w:val="22"/>
          <w:szCs w:val="22"/>
        </w:rPr>
      </w:pPr>
    </w:p>
    <w:p w:rsidR="00AC7D2E" w:rsidRPr="008535CE" w:rsidRDefault="00AC7D2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Mes sincères remerciements,</w:t>
      </w:r>
    </w:p>
    <w:p w:rsidR="00AC7D2E" w:rsidRPr="008535CE" w:rsidRDefault="00AC7D2E" w:rsidP="00AC7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sz w:val="22"/>
          <w:szCs w:val="22"/>
        </w:rPr>
      </w:pPr>
    </w:p>
    <w:p w:rsidR="00AC7D2E" w:rsidRPr="008535CE"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Dr Amaury MENGIN (Psychiatre, Praticien Hospitalier, Service de Psychiatrie d’Urgence, de</w:t>
      </w:r>
    </w:p>
    <w:p w:rsidR="00AC7D2E" w:rsidRPr="00746A38" w:rsidRDefault="00AC7D2E" w:rsidP="00AC7D2E">
      <w:pPr>
        <w:jc w:val="both"/>
        <w:rPr>
          <w:rFonts w:asciiTheme="minorHAnsi" w:hAnsiTheme="minorHAnsi" w:cstheme="minorHAnsi"/>
          <w:color w:val="000000"/>
          <w:sz w:val="22"/>
          <w:szCs w:val="22"/>
        </w:rPr>
      </w:pPr>
      <w:r w:rsidRPr="008535CE">
        <w:rPr>
          <w:rFonts w:asciiTheme="minorHAnsi" w:hAnsiTheme="minorHAnsi" w:cstheme="minorHAnsi"/>
          <w:color w:val="000000"/>
          <w:sz w:val="22"/>
          <w:szCs w:val="22"/>
        </w:rPr>
        <w:t xml:space="preserve">Liaison et de </w:t>
      </w:r>
      <w:proofErr w:type="spellStart"/>
      <w:r w:rsidRPr="008535CE">
        <w:rPr>
          <w:rFonts w:asciiTheme="minorHAnsi" w:hAnsiTheme="minorHAnsi" w:cstheme="minorHAnsi"/>
          <w:color w:val="000000"/>
          <w:sz w:val="22"/>
          <w:szCs w:val="22"/>
        </w:rPr>
        <w:t>Psychotraumatologie</w:t>
      </w:r>
      <w:proofErr w:type="spellEnd"/>
      <w:r w:rsidRPr="008535CE">
        <w:rPr>
          <w:rFonts w:asciiTheme="minorHAnsi" w:hAnsiTheme="minorHAnsi" w:cstheme="minorHAnsi"/>
          <w:color w:val="000000"/>
          <w:sz w:val="22"/>
          <w:szCs w:val="22"/>
        </w:rPr>
        <w:t>, CHU Strasbourg).</w:t>
      </w:r>
    </w:p>
    <w:p w:rsidR="00AC7D2E" w:rsidRPr="00746A38" w:rsidRDefault="00AC7D2E" w:rsidP="00AC7D2E">
      <w:pPr>
        <w:rPr>
          <w:rFonts w:asciiTheme="minorHAnsi" w:hAnsiTheme="minorHAnsi" w:cstheme="minorHAnsi"/>
          <w:color w:val="000000"/>
          <w:sz w:val="22"/>
          <w:szCs w:val="22"/>
        </w:rPr>
      </w:pPr>
    </w:p>
    <w:p w:rsidR="00AC7D2E" w:rsidRPr="00746A38" w:rsidRDefault="00AC7D2E" w:rsidP="00AC7D2E">
      <w:pPr>
        <w:jc w:val="center"/>
        <w:rPr>
          <w:rFonts w:asciiTheme="minorHAnsi" w:hAnsiTheme="minorHAnsi" w:cstheme="minorHAnsi"/>
          <w:color w:val="000000"/>
          <w:sz w:val="22"/>
          <w:szCs w:val="22"/>
        </w:rPr>
      </w:pPr>
      <w:r w:rsidRPr="00746A38">
        <w:rPr>
          <w:rFonts w:asciiTheme="minorHAnsi" w:eastAsiaTheme="minorHAnsi" w:hAnsiTheme="minorHAnsi" w:cstheme="minorHAnsi"/>
          <w:b/>
          <w:bCs/>
          <w:noProof/>
          <w:sz w:val="40"/>
          <w:szCs w:val="40"/>
          <w14:ligatures w14:val="standardContextual"/>
        </w:rPr>
        <w:drawing>
          <wp:inline distT="0" distB="0" distL="0" distR="0" wp14:anchorId="7CFE3DE4" wp14:editId="40995F0C">
            <wp:extent cx="2302307" cy="1099185"/>
            <wp:effectExtent l="0" t="0" r="0" b="5715"/>
            <wp:docPr id="11976049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5806" cy="1148598"/>
                    </a:xfrm>
                    <a:prstGeom prst="rect">
                      <a:avLst/>
                    </a:prstGeom>
                    <a:noFill/>
                    <a:ln>
                      <a:noFill/>
                    </a:ln>
                  </pic:spPr>
                </pic:pic>
              </a:graphicData>
            </a:graphic>
          </wp:inline>
        </w:drawing>
      </w:r>
    </w:p>
    <w:p w:rsidR="00AC7D2E" w:rsidRDefault="00AC7D2E"/>
    <w:sectPr w:rsidR="00AC7D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Black">
    <w:panose1 w:val="020B0A04020102020204"/>
    <w:charset w:val="00"/>
    <w:family w:val="swiss"/>
    <w:pitch w:val="variable"/>
    <w:sig w:usb0="A00002AF" w:usb1="4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2E"/>
    <w:rsid w:val="00072656"/>
    <w:rsid w:val="00095A3F"/>
    <w:rsid w:val="0026413F"/>
    <w:rsid w:val="002E7D7E"/>
    <w:rsid w:val="00694ABE"/>
    <w:rsid w:val="00A872E3"/>
    <w:rsid w:val="00AC7D2E"/>
    <w:rsid w:val="00BA22BF"/>
    <w:rsid w:val="00F515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51A0"/>
  <w15:chartTrackingRefBased/>
  <w15:docId w15:val="{A5AEF22D-8D0C-7A4A-B506-9FA33F15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D2E"/>
    <w:rPr>
      <w:rFonts w:ascii="Times New Roman" w:eastAsia="Times New Roman" w:hAnsi="Times New Roman" w:cs="Times New Roman"/>
      <w:kern w:val="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C7D2E"/>
    <w:rPr>
      <w:color w:val="0563C1" w:themeColor="hyperlink"/>
      <w:u w:val="single"/>
    </w:rPr>
  </w:style>
  <w:style w:type="character" w:styleId="Mentionnonrsolue">
    <w:name w:val="Unresolved Mention"/>
    <w:basedOn w:val="Policepardfaut"/>
    <w:uiPriority w:val="99"/>
    <w:semiHidden/>
    <w:unhideWhenUsed/>
    <w:rsid w:val="00AC7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ury.mengin@chru-strasbourg.fr" TargetMode="External"/><Relationship Id="rId3" Type="http://schemas.openxmlformats.org/officeDocument/2006/relationships/webSettings" Target="webSettings.xml"/><Relationship Id="rId7" Type="http://schemas.openxmlformats.org/officeDocument/2006/relationships/hyperlink" Target="mailto:etude.trace@mailfence.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po@unistra.fr" TargetMode="External"/><Relationship Id="rId11" Type="http://schemas.openxmlformats.org/officeDocument/2006/relationships/fontTable" Target="fontTable.xml"/><Relationship Id="rId5" Type="http://schemas.openxmlformats.org/officeDocument/2006/relationships/hyperlink" Target="mailto:amaury.mengin@chru-strasbourg.fr" TargetMode="External"/><Relationship Id="rId10"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hyperlink" Target="mailto:pierre.orselli@etu.unistra.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928</Words>
  <Characters>5106</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Orselli</dc:creator>
  <cp:keywords/>
  <dc:description/>
  <cp:lastModifiedBy>Pierre Orselli</cp:lastModifiedBy>
  <cp:revision>8</cp:revision>
  <cp:lastPrinted>2025-07-22T22:48:00Z</cp:lastPrinted>
  <dcterms:created xsi:type="dcterms:W3CDTF">2025-07-16T08:44:00Z</dcterms:created>
  <dcterms:modified xsi:type="dcterms:W3CDTF">2025-07-22T22:53:00Z</dcterms:modified>
</cp:coreProperties>
</file>