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1A54C" w14:textId="5228FA95" w:rsidR="006A787E" w:rsidRPr="008927F9" w:rsidRDefault="008927F9" w:rsidP="00666BCD">
      <w:pPr>
        <w:jc w:val="both"/>
        <w:rPr>
          <w:rFonts w:ascii="Times New Roman" w:hAnsi="Times New Roman" w:cs="Times New Roman"/>
          <w:b/>
          <w:bCs/>
          <w:sz w:val="32"/>
          <w:szCs w:val="32"/>
          <w:lang w:val="en-GB"/>
        </w:rPr>
      </w:pPr>
      <w:r w:rsidRPr="008927F9">
        <w:rPr>
          <w:rFonts w:ascii="Times New Roman" w:hAnsi="Times New Roman" w:cs="Times New Roman"/>
          <w:b/>
          <w:bCs/>
          <w:sz w:val="32"/>
          <w:szCs w:val="32"/>
          <w:lang w:val="en-GB"/>
        </w:rPr>
        <w:t>The unemployed with jobs and without jobs</w:t>
      </w:r>
    </w:p>
    <w:p w14:paraId="78E24953" w14:textId="77777777" w:rsidR="00097CD8" w:rsidRPr="00097CD8" w:rsidRDefault="00097CD8" w:rsidP="00666BCD">
      <w:pPr>
        <w:jc w:val="both"/>
        <w:rPr>
          <w:rFonts w:ascii="Times New Roman" w:hAnsi="Times New Roman" w:cs="Times New Roman"/>
          <w:b/>
          <w:bCs/>
          <w:sz w:val="22"/>
          <w:szCs w:val="22"/>
          <w:lang w:val="en-GB"/>
        </w:rPr>
      </w:pPr>
    </w:p>
    <w:tbl>
      <w:tblPr>
        <w:tblStyle w:val="TableGrid"/>
        <w:tblW w:w="11058" w:type="dxa"/>
        <w:tblInd w:w="-998" w:type="dxa"/>
        <w:tblLook w:val="04A0" w:firstRow="1" w:lastRow="0" w:firstColumn="1" w:lastColumn="0" w:noHBand="0" w:noVBand="1"/>
      </w:tblPr>
      <w:tblGrid>
        <w:gridCol w:w="2127"/>
        <w:gridCol w:w="8931"/>
      </w:tblGrid>
      <w:tr w:rsidR="006A787E" w:rsidRPr="00097CD8" w14:paraId="02597B27" w14:textId="77777777" w:rsidTr="00666BCD">
        <w:trPr>
          <w:trHeight w:val="303"/>
        </w:trPr>
        <w:tc>
          <w:tcPr>
            <w:tcW w:w="2127" w:type="dxa"/>
            <w:shd w:val="clear" w:color="auto" w:fill="D9D9D9" w:themeFill="background1" w:themeFillShade="D9"/>
          </w:tcPr>
          <w:p w14:paraId="21193B9E" w14:textId="26F3CFAD" w:rsidR="006A787E" w:rsidRPr="00097CD8" w:rsidRDefault="00155A57" w:rsidP="00666BCD">
            <w:pPr>
              <w:jc w:val="both"/>
              <w:rPr>
                <w:rFonts w:ascii="Times New Roman" w:hAnsi="Times New Roman" w:cs="Times New Roman"/>
                <w:b/>
                <w:bCs/>
                <w:sz w:val="22"/>
                <w:szCs w:val="22"/>
                <w:lang w:val="en-GB"/>
              </w:rPr>
            </w:pPr>
            <w:r w:rsidRPr="00097CD8">
              <w:rPr>
                <w:rFonts w:ascii="Times New Roman" w:hAnsi="Times New Roman" w:cs="Times New Roman"/>
                <w:b/>
                <w:bCs/>
                <w:sz w:val="22"/>
                <w:szCs w:val="22"/>
                <w:lang w:val="en-GB"/>
              </w:rPr>
              <w:t>Subject</w:t>
            </w:r>
          </w:p>
        </w:tc>
        <w:tc>
          <w:tcPr>
            <w:tcW w:w="8931" w:type="dxa"/>
          </w:tcPr>
          <w:p w14:paraId="6010DF75" w14:textId="00A4B69C" w:rsidR="006A787E" w:rsidRPr="00097CD8" w:rsidRDefault="008927F9" w:rsidP="00666BCD">
            <w:pPr>
              <w:jc w:val="both"/>
              <w:rPr>
                <w:rFonts w:ascii="Times New Roman" w:hAnsi="Times New Roman" w:cs="Times New Roman"/>
                <w:sz w:val="22"/>
                <w:szCs w:val="22"/>
                <w:lang w:val="en-GB"/>
              </w:rPr>
            </w:pPr>
            <w:r>
              <w:rPr>
                <w:rFonts w:ascii="Times New Roman" w:hAnsi="Times New Roman" w:cs="Times New Roman"/>
                <w:sz w:val="22"/>
                <w:szCs w:val="22"/>
                <w:lang w:val="en-GB"/>
              </w:rPr>
              <w:t>Analysis of the key factor to understand the unemployment during the Covid-19 crisis in the US. Through the pandemic recession the unemployed population with a job expanded tremendously. Show that compared to historical major adverse shock, like the GFC in 2008, the jobless unemployment rate reached a modest peak in 2020 and the quick increase in the unemployment rate was mainly due to temporary layoffs, most of which ended up being recalled by November. In addition, the decline in jobless unemployment observed from Nov. 2020 onwards is stronger than the 10-year historical pace: the recovery of the US unemployment rate has been vastly speedier than its historical pace.</w:t>
            </w:r>
          </w:p>
        </w:tc>
      </w:tr>
      <w:tr w:rsidR="00155A57" w:rsidRPr="00097CD8" w14:paraId="5E643743" w14:textId="77777777" w:rsidTr="00666BCD">
        <w:trPr>
          <w:trHeight w:val="303"/>
        </w:trPr>
        <w:tc>
          <w:tcPr>
            <w:tcW w:w="2127" w:type="dxa"/>
            <w:shd w:val="clear" w:color="auto" w:fill="D9D9D9" w:themeFill="background1" w:themeFillShade="D9"/>
          </w:tcPr>
          <w:p w14:paraId="5CC0106E" w14:textId="29767D84" w:rsidR="00155A57" w:rsidRPr="00097CD8" w:rsidRDefault="00155A57" w:rsidP="00666BCD">
            <w:pPr>
              <w:jc w:val="both"/>
              <w:rPr>
                <w:rFonts w:ascii="Times New Roman" w:hAnsi="Times New Roman" w:cs="Times New Roman"/>
                <w:b/>
                <w:bCs/>
                <w:sz w:val="22"/>
                <w:szCs w:val="22"/>
                <w:lang w:val="en-GB"/>
              </w:rPr>
            </w:pPr>
            <w:r w:rsidRPr="00097CD8">
              <w:rPr>
                <w:rFonts w:ascii="Times New Roman" w:hAnsi="Times New Roman" w:cs="Times New Roman"/>
                <w:b/>
                <w:bCs/>
                <w:sz w:val="22"/>
                <w:szCs w:val="22"/>
                <w:lang w:val="en-GB"/>
              </w:rPr>
              <w:t>Main results</w:t>
            </w:r>
          </w:p>
        </w:tc>
        <w:tc>
          <w:tcPr>
            <w:tcW w:w="8931" w:type="dxa"/>
          </w:tcPr>
          <w:p w14:paraId="04AC41BC" w14:textId="5547ED28" w:rsidR="00D11EE7" w:rsidRDefault="008927F9" w:rsidP="00D11EE7">
            <w:pPr>
              <w:pStyle w:val="ListParagraph"/>
              <w:numPr>
                <w:ilvl w:val="0"/>
                <w:numId w:val="12"/>
              </w:numPr>
              <w:jc w:val="both"/>
              <w:rPr>
                <w:rFonts w:ascii="Times New Roman" w:hAnsi="Times New Roman" w:cs="Times New Roman"/>
                <w:sz w:val="22"/>
                <w:szCs w:val="22"/>
                <w:lang w:val="en-GB"/>
              </w:rPr>
            </w:pPr>
            <w:r>
              <w:rPr>
                <w:rFonts w:ascii="Times New Roman" w:hAnsi="Times New Roman" w:cs="Times New Roman"/>
                <w:sz w:val="22"/>
                <w:szCs w:val="22"/>
                <w:lang w:val="en-GB"/>
              </w:rPr>
              <w:t>Key factor to understand U during the pandemic is to distinguish between the unemployed who retain their jobs but are on layoffs and the unemployed truly out-of-job – the jobless unemployed.</w:t>
            </w:r>
          </w:p>
          <w:p w14:paraId="711C2FFC" w14:textId="0326EA40" w:rsidR="00D92F57" w:rsidRDefault="00D92F57" w:rsidP="00D11EE7">
            <w:pPr>
              <w:pStyle w:val="ListParagraph"/>
              <w:numPr>
                <w:ilvl w:val="0"/>
                <w:numId w:val="12"/>
              </w:numPr>
              <w:jc w:val="both"/>
              <w:rPr>
                <w:rFonts w:ascii="Times New Roman" w:hAnsi="Times New Roman" w:cs="Times New Roman"/>
                <w:sz w:val="22"/>
                <w:szCs w:val="22"/>
                <w:lang w:val="en-GB"/>
              </w:rPr>
            </w:pPr>
            <w:r>
              <w:rPr>
                <w:rFonts w:ascii="Times New Roman" w:hAnsi="Times New Roman" w:cs="Times New Roman"/>
                <w:sz w:val="22"/>
                <w:szCs w:val="22"/>
                <w:lang w:val="en-GB"/>
              </w:rPr>
              <w:t>The pandemic outburst of unemployment is of a different kind from previous recession.</w:t>
            </w:r>
          </w:p>
          <w:p w14:paraId="5E7419A3" w14:textId="581E1708" w:rsidR="00D92F57" w:rsidRDefault="00D92F57" w:rsidP="00D11EE7">
            <w:pPr>
              <w:pStyle w:val="ListParagraph"/>
              <w:numPr>
                <w:ilvl w:val="0"/>
                <w:numId w:val="12"/>
              </w:numPr>
              <w:jc w:val="both"/>
              <w:rPr>
                <w:rFonts w:ascii="Times New Roman" w:hAnsi="Times New Roman" w:cs="Times New Roman"/>
                <w:sz w:val="22"/>
                <w:szCs w:val="22"/>
                <w:lang w:val="en-GB"/>
              </w:rPr>
            </w:pPr>
            <w:r>
              <w:rPr>
                <w:rFonts w:ascii="Times New Roman" w:hAnsi="Times New Roman" w:cs="Times New Roman"/>
                <w:sz w:val="22"/>
                <w:szCs w:val="22"/>
                <w:lang w:val="en-GB"/>
              </w:rPr>
              <w:t>Temporary-layoff unemployment recovers at a faster pace than jobless unemployment.</w:t>
            </w:r>
          </w:p>
          <w:p w14:paraId="17E596B0" w14:textId="14405056" w:rsidR="00D92F57" w:rsidRDefault="00D92F57" w:rsidP="00D92F57">
            <w:pPr>
              <w:pStyle w:val="ListParagraph"/>
              <w:jc w:val="both"/>
              <w:rPr>
                <w:rFonts w:ascii="Times New Roman" w:hAnsi="Times New Roman" w:cs="Times New Roman"/>
                <w:sz w:val="22"/>
                <w:szCs w:val="22"/>
                <w:lang w:val="en-GB"/>
              </w:rPr>
            </w:pPr>
            <w:r>
              <w:rPr>
                <w:rFonts w:ascii="Times New Roman" w:hAnsi="Times New Roman" w:cs="Times New Roman"/>
                <w:sz w:val="22"/>
                <w:szCs w:val="22"/>
                <w:lang w:val="en-GB"/>
              </w:rPr>
              <w:t>- Most people on layoff are recalled, avoiding time-consuming search and matching process that usually impedes recovery.</w:t>
            </w:r>
          </w:p>
          <w:p w14:paraId="507D7B91" w14:textId="1AEC304E" w:rsidR="00D92F57" w:rsidRDefault="00D92F57" w:rsidP="00D92F57">
            <w:pPr>
              <w:pStyle w:val="ListParagraph"/>
              <w:numPr>
                <w:ilvl w:val="0"/>
                <w:numId w:val="12"/>
              </w:numPr>
              <w:jc w:val="both"/>
              <w:rPr>
                <w:rFonts w:ascii="Times New Roman" w:hAnsi="Times New Roman" w:cs="Times New Roman"/>
                <w:sz w:val="22"/>
                <w:szCs w:val="22"/>
                <w:lang w:val="en-GB"/>
              </w:rPr>
            </w:pPr>
            <w:r>
              <w:rPr>
                <w:rFonts w:ascii="Times New Roman" w:hAnsi="Times New Roman" w:cs="Times New Roman"/>
                <w:sz w:val="22"/>
                <w:szCs w:val="22"/>
                <w:lang w:val="en-GB"/>
              </w:rPr>
              <w:t xml:space="preserve">Despite high unemployment levels during the pandemic, the US labour market remained particularly tight. </w:t>
            </w:r>
          </w:p>
          <w:p w14:paraId="64176A2E" w14:textId="32A0D764" w:rsidR="00D92F57" w:rsidRPr="00D11EE7" w:rsidRDefault="00D92F57" w:rsidP="00D92F57">
            <w:pPr>
              <w:pStyle w:val="ListParagraph"/>
              <w:numPr>
                <w:ilvl w:val="0"/>
                <w:numId w:val="12"/>
              </w:numPr>
              <w:jc w:val="both"/>
              <w:rPr>
                <w:rFonts w:ascii="Times New Roman" w:hAnsi="Times New Roman" w:cs="Times New Roman"/>
                <w:sz w:val="22"/>
                <w:szCs w:val="22"/>
                <w:lang w:val="en-GB"/>
              </w:rPr>
            </w:pPr>
            <w:r>
              <w:rPr>
                <w:rFonts w:ascii="Times New Roman" w:hAnsi="Times New Roman" w:cs="Times New Roman"/>
                <w:sz w:val="22"/>
                <w:szCs w:val="22"/>
                <w:lang w:val="en-GB"/>
              </w:rPr>
              <w:t>Despite higher recovery rate, the unemployment retains its social significance as both categories of unemployed are still not working, inducing a gross social loss of the output.</w:t>
            </w:r>
          </w:p>
          <w:p w14:paraId="4F43280C" w14:textId="3CE2BDAA" w:rsidR="00D60456" w:rsidRPr="00D60456" w:rsidRDefault="00D60456" w:rsidP="00D60456">
            <w:pPr>
              <w:jc w:val="both"/>
              <w:rPr>
                <w:rFonts w:ascii="Times New Roman" w:hAnsi="Times New Roman" w:cs="Times New Roman"/>
                <w:sz w:val="22"/>
                <w:szCs w:val="22"/>
                <w:lang w:val="en-GB"/>
              </w:rPr>
            </w:pPr>
          </w:p>
        </w:tc>
      </w:tr>
      <w:tr w:rsidR="00155A57" w:rsidRPr="00097CD8" w14:paraId="4F5C80BC" w14:textId="77777777" w:rsidTr="00666BCD">
        <w:trPr>
          <w:trHeight w:val="303"/>
        </w:trPr>
        <w:tc>
          <w:tcPr>
            <w:tcW w:w="2127" w:type="dxa"/>
            <w:shd w:val="clear" w:color="auto" w:fill="D9D9D9" w:themeFill="background1" w:themeFillShade="D9"/>
          </w:tcPr>
          <w:p w14:paraId="54D994A9" w14:textId="0B377BD5" w:rsidR="00155A57" w:rsidRPr="00097CD8" w:rsidRDefault="00155A57" w:rsidP="00666BCD">
            <w:pPr>
              <w:jc w:val="both"/>
              <w:rPr>
                <w:rFonts w:ascii="Times New Roman" w:hAnsi="Times New Roman" w:cs="Times New Roman"/>
                <w:b/>
                <w:bCs/>
                <w:sz w:val="22"/>
                <w:szCs w:val="22"/>
                <w:lang w:val="en-GB"/>
              </w:rPr>
            </w:pPr>
            <w:r w:rsidRPr="00097CD8">
              <w:rPr>
                <w:rFonts w:ascii="Times New Roman" w:hAnsi="Times New Roman" w:cs="Times New Roman"/>
                <w:b/>
                <w:bCs/>
                <w:sz w:val="22"/>
                <w:szCs w:val="22"/>
                <w:lang w:val="en-GB"/>
              </w:rPr>
              <w:t>Data</w:t>
            </w:r>
          </w:p>
        </w:tc>
        <w:tc>
          <w:tcPr>
            <w:tcW w:w="8931" w:type="dxa"/>
          </w:tcPr>
          <w:p w14:paraId="23A7FE2B" w14:textId="0BA4818A" w:rsidR="00D11EE7" w:rsidRDefault="00D11EE7" w:rsidP="00666BCD">
            <w:pPr>
              <w:jc w:val="both"/>
              <w:rPr>
                <w:rFonts w:ascii="Times New Roman" w:hAnsi="Times New Roman" w:cs="Times New Roman"/>
                <w:sz w:val="22"/>
                <w:szCs w:val="22"/>
                <w:lang w:val="en-GB"/>
              </w:rPr>
            </w:pPr>
            <w:r>
              <w:rPr>
                <w:rFonts w:ascii="Times New Roman" w:hAnsi="Times New Roman" w:cs="Times New Roman"/>
                <w:sz w:val="22"/>
                <w:szCs w:val="22"/>
                <w:lang w:val="en-GB"/>
              </w:rPr>
              <w:t>X</w:t>
            </w:r>
          </w:p>
          <w:p w14:paraId="3A28EEC3" w14:textId="4BE7EE17" w:rsidR="00514DE7" w:rsidRPr="00097CD8" w:rsidRDefault="00514DE7" w:rsidP="00666BCD">
            <w:pPr>
              <w:jc w:val="both"/>
              <w:rPr>
                <w:rFonts w:ascii="Times New Roman" w:hAnsi="Times New Roman" w:cs="Times New Roman"/>
                <w:sz w:val="22"/>
                <w:szCs w:val="22"/>
                <w:lang w:val="en-GB"/>
              </w:rPr>
            </w:pPr>
          </w:p>
        </w:tc>
      </w:tr>
      <w:tr w:rsidR="008927F9" w:rsidRPr="00097CD8" w14:paraId="4A934160" w14:textId="77777777" w:rsidTr="00666BCD">
        <w:trPr>
          <w:trHeight w:val="303"/>
        </w:trPr>
        <w:tc>
          <w:tcPr>
            <w:tcW w:w="2127" w:type="dxa"/>
            <w:shd w:val="clear" w:color="auto" w:fill="D9D9D9" w:themeFill="background1" w:themeFillShade="D9"/>
          </w:tcPr>
          <w:p w14:paraId="34EC2C0A" w14:textId="77777777" w:rsidR="008927F9" w:rsidRPr="00097CD8" w:rsidRDefault="008927F9" w:rsidP="00666BCD">
            <w:pPr>
              <w:jc w:val="both"/>
              <w:rPr>
                <w:rFonts w:ascii="Times New Roman" w:hAnsi="Times New Roman" w:cs="Times New Roman"/>
                <w:b/>
                <w:bCs/>
                <w:sz w:val="22"/>
                <w:szCs w:val="22"/>
                <w:lang w:val="en-GB"/>
              </w:rPr>
            </w:pPr>
          </w:p>
        </w:tc>
        <w:tc>
          <w:tcPr>
            <w:tcW w:w="8931" w:type="dxa"/>
          </w:tcPr>
          <w:p w14:paraId="63623B8B" w14:textId="77777777" w:rsidR="008927F9" w:rsidRDefault="008927F9" w:rsidP="00666BCD">
            <w:pPr>
              <w:jc w:val="both"/>
              <w:rPr>
                <w:rFonts w:ascii="Times New Roman" w:hAnsi="Times New Roman" w:cs="Times New Roman"/>
                <w:sz w:val="22"/>
                <w:szCs w:val="22"/>
                <w:lang w:val="en-GB"/>
              </w:rPr>
            </w:pPr>
          </w:p>
        </w:tc>
      </w:tr>
    </w:tbl>
    <w:p w14:paraId="2262AE60" w14:textId="77777777" w:rsidR="004C385E" w:rsidRPr="00097CD8" w:rsidRDefault="004C385E" w:rsidP="00666BCD">
      <w:pPr>
        <w:jc w:val="both"/>
        <w:rPr>
          <w:rFonts w:ascii="Times New Roman" w:hAnsi="Times New Roman" w:cs="Times New Roman"/>
          <w:sz w:val="22"/>
          <w:szCs w:val="22"/>
          <w:lang w:val="en-GB"/>
        </w:rPr>
      </w:pPr>
    </w:p>
    <w:sectPr w:rsidR="004C385E" w:rsidRPr="00097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venir B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94264"/>
    <w:multiLevelType w:val="hybridMultilevel"/>
    <w:tmpl w:val="5332109C"/>
    <w:lvl w:ilvl="0" w:tplc="08090005">
      <w:start w:val="1"/>
      <w:numFmt w:val="bullet"/>
      <w:lvlText w:val=""/>
      <w:lvlJc w:val="left"/>
      <w:pPr>
        <w:ind w:left="774" w:hanging="360"/>
      </w:pPr>
      <w:rPr>
        <w:rFonts w:ascii="Wingdings" w:hAnsi="Wingdings"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 w15:restartNumberingAfterBreak="0">
    <w:nsid w:val="0FAB4C14"/>
    <w:multiLevelType w:val="hybridMultilevel"/>
    <w:tmpl w:val="AB345A0E"/>
    <w:lvl w:ilvl="0" w:tplc="C14E6DC6">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2C31A5"/>
    <w:multiLevelType w:val="hybridMultilevel"/>
    <w:tmpl w:val="3990AA06"/>
    <w:lvl w:ilvl="0" w:tplc="8916B272">
      <w:start w:val="2"/>
      <w:numFmt w:val="bullet"/>
      <w:lvlText w:val="-"/>
      <w:lvlJc w:val="left"/>
      <w:pPr>
        <w:ind w:left="560" w:hanging="360"/>
      </w:pPr>
      <w:rPr>
        <w:rFonts w:ascii="Garamond" w:eastAsiaTheme="minorHAnsi" w:hAnsi="Garamond" w:cs="Times New Roman" w:hint="default"/>
      </w:rPr>
    </w:lvl>
    <w:lvl w:ilvl="1" w:tplc="08090003" w:tentative="1">
      <w:start w:val="1"/>
      <w:numFmt w:val="bullet"/>
      <w:lvlText w:val="o"/>
      <w:lvlJc w:val="left"/>
      <w:pPr>
        <w:ind w:left="1280" w:hanging="360"/>
      </w:pPr>
      <w:rPr>
        <w:rFonts w:ascii="Courier New" w:hAnsi="Courier New" w:cs="Courier New" w:hint="default"/>
      </w:rPr>
    </w:lvl>
    <w:lvl w:ilvl="2" w:tplc="08090005" w:tentative="1">
      <w:start w:val="1"/>
      <w:numFmt w:val="bullet"/>
      <w:lvlText w:val=""/>
      <w:lvlJc w:val="left"/>
      <w:pPr>
        <w:ind w:left="2000" w:hanging="360"/>
      </w:pPr>
      <w:rPr>
        <w:rFonts w:ascii="Wingdings" w:hAnsi="Wingdings" w:hint="default"/>
      </w:rPr>
    </w:lvl>
    <w:lvl w:ilvl="3" w:tplc="08090001" w:tentative="1">
      <w:start w:val="1"/>
      <w:numFmt w:val="bullet"/>
      <w:lvlText w:val=""/>
      <w:lvlJc w:val="left"/>
      <w:pPr>
        <w:ind w:left="2720" w:hanging="360"/>
      </w:pPr>
      <w:rPr>
        <w:rFonts w:ascii="Symbol" w:hAnsi="Symbol" w:hint="default"/>
      </w:rPr>
    </w:lvl>
    <w:lvl w:ilvl="4" w:tplc="08090003" w:tentative="1">
      <w:start w:val="1"/>
      <w:numFmt w:val="bullet"/>
      <w:lvlText w:val="o"/>
      <w:lvlJc w:val="left"/>
      <w:pPr>
        <w:ind w:left="3440" w:hanging="360"/>
      </w:pPr>
      <w:rPr>
        <w:rFonts w:ascii="Courier New" w:hAnsi="Courier New" w:cs="Courier New" w:hint="default"/>
      </w:rPr>
    </w:lvl>
    <w:lvl w:ilvl="5" w:tplc="08090005" w:tentative="1">
      <w:start w:val="1"/>
      <w:numFmt w:val="bullet"/>
      <w:lvlText w:val=""/>
      <w:lvlJc w:val="left"/>
      <w:pPr>
        <w:ind w:left="4160" w:hanging="360"/>
      </w:pPr>
      <w:rPr>
        <w:rFonts w:ascii="Wingdings" w:hAnsi="Wingdings" w:hint="default"/>
      </w:rPr>
    </w:lvl>
    <w:lvl w:ilvl="6" w:tplc="08090001" w:tentative="1">
      <w:start w:val="1"/>
      <w:numFmt w:val="bullet"/>
      <w:lvlText w:val=""/>
      <w:lvlJc w:val="left"/>
      <w:pPr>
        <w:ind w:left="4880" w:hanging="360"/>
      </w:pPr>
      <w:rPr>
        <w:rFonts w:ascii="Symbol" w:hAnsi="Symbol" w:hint="default"/>
      </w:rPr>
    </w:lvl>
    <w:lvl w:ilvl="7" w:tplc="08090003" w:tentative="1">
      <w:start w:val="1"/>
      <w:numFmt w:val="bullet"/>
      <w:lvlText w:val="o"/>
      <w:lvlJc w:val="left"/>
      <w:pPr>
        <w:ind w:left="5600" w:hanging="360"/>
      </w:pPr>
      <w:rPr>
        <w:rFonts w:ascii="Courier New" w:hAnsi="Courier New" w:cs="Courier New" w:hint="default"/>
      </w:rPr>
    </w:lvl>
    <w:lvl w:ilvl="8" w:tplc="08090005" w:tentative="1">
      <w:start w:val="1"/>
      <w:numFmt w:val="bullet"/>
      <w:lvlText w:val=""/>
      <w:lvlJc w:val="left"/>
      <w:pPr>
        <w:ind w:left="6320" w:hanging="360"/>
      </w:pPr>
      <w:rPr>
        <w:rFonts w:ascii="Wingdings" w:hAnsi="Wingdings" w:hint="default"/>
      </w:rPr>
    </w:lvl>
  </w:abstractNum>
  <w:abstractNum w:abstractNumId="3" w15:restartNumberingAfterBreak="0">
    <w:nsid w:val="20CA0C36"/>
    <w:multiLevelType w:val="hybridMultilevel"/>
    <w:tmpl w:val="5CA49BEA"/>
    <w:lvl w:ilvl="0" w:tplc="0A8854D2">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F42BD1"/>
    <w:multiLevelType w:val="hybridMultilevel"/>
    <w:tmpl w:val="679A12CE"/>
    <w:lvl w:ilvl="0" w:tplc="1242D964">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03B68"/>
    <w:multiLevelType w:val="hybridMultilevel"/>
    <w:tmpl w:val="099879C2"/>
    <w:lvl w:ilvl="0" w:tplc="30E2B5D4">
      <w:start w:val="2"/>
      <w:numFmt w:val="bullet"/>
      <w:lvlText w:val="-"/>
      <w:lvlJc w:val="left"/>
      <w:pPr>
        <w:ind w:left="720" w:hanging="360"/>
      </w:pPr>
      <w:rPr>
        <w:rFonts w:ascii="Avenir Book" w:eastAsiaTheme="minorHAnsi" w:hAnsi="Avenir Book"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7D2886"/>
    <w:multiLevelType w:val="hybridMultilevel"/>
    <w:tmpl w:val="9D7E9C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8F3760"/>
    <w:multiLevelType w:val="hybridMultilevel"/>
    <w:tmpl w:val="9106FE5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F845EC"/>
    <w:multiLevelType w:val="hybridMultilevel"/>
    <w:tmpl w:val="FB56C274"/>
    <w:lvl w:ilvl="0" w:tplc="45A42DD0">
      <w:start w:val="2"/>
      <w:numFmt w:val="bullet"/>
      <w:lvlText w:val="-"/>
      <w:lvlJc w:val="left"/>
      <w:pPr>
        <w:ind w:left="1300" w:hanging="360"/>
      </w:pPr>
      <w:rPr>
        <w:rFonts w:ascii="Avenir Book" w:eastAsiaTheme="minorHAnsi" w:hAnsi="Avenir Book" w:cs="Times New Roman" w:hint="default"/>
      </w:rPr>
    </w:lvl>
    <w:lvl w:ilvl="1" w:tplc="08090003" w:tentative="1">
      <w:start w:val="1"/>
      <w:numFmt w:val="bullet"/>
      <w:lvlText w:val="o"/>
      <w:lvlJc w:val="left"/>
      <w:pPr>
        <w:ind w:left="2020" w:hanging="360"/>
      </w:pPr>
      <w:rPr>
        <w:rFonts w:ascii="Courier New" w:hAnsi="Courier New" w:cs="Courier New" w:hint="default"/>
      </w:rPr>
    </w:lvl>
    <w:lvl w:ilvl="2" w:tplc="08090005" w:tentative="1">
      <w:start w:val="1"/>
      <w:numFmt w:val="bullet"/>
      <w:lvlText w:val=""/>
      <w:lvlJc w:val="left"/>
      <w:pPr>
        <w:ind w:left="2740" w:hanging="360"/>
      </w:pPr>
      <w:rPr>
        <w:rFonts w:ascii="Wingdings" w:hAnsi="Wingdings" w:hint="default"/>
      </w:rPr>
    </w:lvl>
    <w:lvl w:ilvl="3" w:tplc="08090001" w:tentative="1">
      <w:start w:val="1"/>
      <w:numFmt w:val="bullet"/>
      <w:lvlText w:val=""/>
      <w:lvlJc w:val="left"/>
      <w:pPr>
        <w:ind w:left="3460" w:hanging="360"/>
      </w:pPr>
      <w:rPr>
        <w:rFonts w:ascii="Symbol" w:hAnsi="Symbol" w:hint="default"/>
      </w:rPr>
    </w:lvl>
    <w:lvl w:ilvl="4" w:tplc="08090003" w:tentative="1">
      <w:start w:val="1"/>
      <w:numFmt w:val="bullet"/>
      <w:lvlText w:val="o"/>
      <w:lvlJc w:val="left"/>
      <w:pPr>
        <w:ind w:left="4180" w:hanging="360"/>
      </w:pPr>
      <w:rPr>
        <w:rFonts w:ascii="Courier New" w:hAnsi="Courier New" w:cs="Courier New" w:hint="default"/>
      </w:rPr>
    </w:lvl>
    <w:lvl w:ilvl="5" w:tplc="08090005" w:tentative="1">
      <w:start w:val="1"/>
      <w:numFmt w:val="bullet"/>
      <w:lvlText w:val=""/>
      <w:lvlJc w:val="left"/>
      <w:pPr>
        <w:ind w:left="4900" w:hanging="360"/>
      </w:pPr>
      <w:rPr>
        <w:rFonts w:ascii="Wingdings" w:hAnsi="Wingdings" w:hint="default"/>
      </w:rPr>
    </w:lvl>
    <w:lvl w:ilvl="6" w:tplc="08090001" w:tentative="1">
      <w:start w:val="1"/>
      <w:numFmt w:val="bullet"/>
      <w:lvlText w:val=""/>
      <w:lvlJc w:val="left"/>
      <w:pPr>
        <w:ind w:left="5620" w:hanging="360"/>
      </w:pPr>
      <w:rPr>
        <w:rFonts w:ascii="Symbol" w:hAnsi="Symbol" w:hint="default"/>
      </w:rPr>
    </w:lvl>
    <w:lvl w:ilvl="7" w:tplc="08090003" w:tentative="1">
      <w:start w:val="1"/>
      <w:numFmt w:val="bullet"/>
      <w:lvlText w:val="o"/>
      <w:lvlJc w:val="left"/>
      <w:pPr>
        <w:ind w:left="6340" w:hanging="360"/>
      </w:pPr>
      <w:rPr>
        <w:rFonts w:ascii="Courier New" w:hAnsi="Courier New" w:cs="Courier New" w:hint="default"/>
      </w:rPr>
    </w:lvl>
    <w:lvl w:ilvl="8" w:tplc="08090005" w:tentative="1">
      <w:start w:val="1"/>
      <w:numFmt w:val="bullet"/>
      <w:lvlText w:val=""/>
      <w:lvlJc w:val="left"/>
      <w:pPr>
        <w:ind w:left="7060" w:hanging="360"/>
      </w:pPr>
      <w:rPr>
        <w:rFonts w:ascii="Wingdings" w:hAnsi="Wingdings" w:hint="default"/>
      </w:rPr>
    </w:lvl>
  </w:abstractNum>
  <w:abstractNum w:abstractNumId="9" w15:restartNumberingAfterBreak="0">
    <w:nsid w:val="5D640EF2"/>
    <w:multiLevelType w:val="hybridMultilevel"/>
    <w:tmpl w:val="267CB12E"/>
    <w:lvl w:ilvl="0" w:tplc="67CEDE0C">
      <w:start w:val="2"/>
      <w:numFmt w:val="bullet"/>
      <w:lvlText w:val=""/>
      <w:lvlJc w:val="left"/>
      <w:pPr>
        <w:ind w:left="720" w:hanging="360"/>
      </w:pPr>
      <w:rPr>
        <w:rFonts w:ascii="Wingdings" w:eastAsiaTheme="minorHAns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7A5C11"/>
    <w:multiLevelType w:val="hybridMultilevel"/>
    <w:tmpl w:val="C4BE2CE6"/>
    <w:lvl w:ilvl="0" w:tplc="8682BD88">
      <w:start w:val="2"/>
      <w:numFmt w:val="bullet"/>
      <w:lvlText w:val="-"/>
      <w:lvlJc w:val="left"/>
      <w:pPr>
        <w:ind w:left="720" w:hanging="360"/>
      </w:pPr>
      <w:rPr>
        <w:rFonts w:ascii="Garamond" w:eastAsiaTheme="minorHAnsi" w:hAnsi="Garamond"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B34235"/>
    <w:multiLevelType w:val="hybridMultilevel"/>
    <w:tmpl w:val="16A03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7EA12D3"/>
    <w:multiLevelType w:val="hybridMultilevel"/>
    <w:tmpl w:val="D77C5A00"/>
    <w:lvl w:ilvl="0" w:tplc="08090005">
      <w:start w:val="1"/>
      <w:numFmt w:val="bullet"/>
      <w:lvlText w:val=""/>
      <w:lvlJc w:val="left"/>
      <w:pPr>
        <w:ind w:left="1218" w:hanging="360"/>
      </w:pPr>
      <w:rPr>
        <w:rFonts w:ascii="Wingdings" w:hAnsi="Wingdings" w:hint="default"/>
      </w:rPr>
    </w:lvl>
    <w:lvl w:ilvl="1" w:tplc="08090003" w:tentative="1">
      <w:start w:val="1"/>
      <w:numFmt w:val="bullet"/>
      <w:lvlText w:val="o"/>
      <w:lvlJc w:val="left"/>
      <w:pPr>
        <w:ind w:left="1938" w:hanging="360"/>
      </w:pPr>
      <w:rPr>
        <w:rFonts w:ascii="Courier New" w:hAnsi="Courier New" w:cs="Courier New" w:hint="default"/>
      </w:rPr>
    </w:lvl>
    <w:lvl w:ilvl="2" w:tplc="08090005" w:tentative="1">
      <w:start w:val="1"/>
      <w:numFmt w:val="bullet"/>
      <w:lvlText w:val=""/>
      <w:lvlJc w:val="left"/>
      <w:pPr>
        <w:ind w:left="2658" w:hanging="360"/>
      </w:pPr>
      <w:rPr>
        <w:rFonts w:ascii="Wingdings" w:hAnsi="Wingdings" w:hint="default"/>
      </w:rPr>
    </w:lvl>
    <w:lvl w:ilvl="3" w:tplc="08090001" w:tentative="1">
      <w:start w:val="1"/>
      <w:numFmt w:val="bullet"/>
      <w:lvlText w:val=""/>
      <w:lvlJc w:val="left"/>
      <w:pPr>
        <w:ind w:left="3378" w:hanging="360"/>
      </w:pPr>
      <w:rPr>
        <w:rFonts w:ascii="Symbol" w:hAnsi="Symbol" w:hint="default"/>
      </w:rPr>
    </w:lvl>
    <w:lvl w:ilvl="4" w:tplc="08090003" w:tentative="1">
      <w:start w:val="1"/>
      <w:numFmt w:val="bullet"/>
      <w:lvlText w:val="o"/>
      <w:lvlJc w:val="left"/>
      <w:pPr>
        <w:ind w:left="4098" w:hanging="360"/>
      </w:pPr>
      <w:rPr>
        <w:rFonts w:ascii="Courier New" w:hAnsi="Courier New" w:cs="Courier New" w:hint="default"/>
      </w:rPr>
    </w:lvl>
    <w:lvl w:ilvl="5" w:tplc="08090005" w:tentative="1">
      <w:start w:val="1"/>
      <w:numFmt w:val="bullet"/>
      <w:lvlText w:val=""/>
      <w:lvlJc w:val="left"/>
      <w:pPr>
        <w:ind w:left="4818" w:hanging="360"/>
      </w:pPr>
      <w:rPr>
        <w:rFonts w:ascii="Wingdings" w:hAnsi="Wingdings" w:hint="default"/>
      </w:rPr>
    </w:lvl>
    <w:lvl w:ilvl="6" w:tplc="08090001" w:tentative="1">
      <w:start w:val="1"/>
      <w:numFmt w:val="bullet"/>
      <w:lvlText w:val=""/>
      <w:lvlJc w:val="left"/>
      <w:pPr>
        <w:ind w:left="5538" w:hanging="360"/>
      </w:pPr>
      <w:rPr>
        <w:rFonts w:ascii="Symbol" w:hAnsi="Symbol" w:hint="default"/>
      </w:rPr>
    </w:lvl>
    <w:lvl w:ilvl="7" w:tplc="08090003" w:tentative="1">
      <w:start w:val="1"/>
      <w:numFmt w:val="bullet"/>
      <w:lvlText w:val="o"/>
      <w:lvlJc w:val="left"/>
      <w:pPr>
        <w:ind w:left="6258" w:hanging="360"/>
      </w:pPr>
      <w:rPr>
        <w:rFonts w:ascii="Courier New" w:hAnsi="Courier New" w:cs="Courier New" w:hint="default"/>
      </w:rPr>
    </w:lvl>
    <w:lvl w:ilvl="8" w:tplc="08090005" w:tentative="1">
      <w:start w:val="1"/>
      <w:numFmt w:val="bullet"/>
      <w:lvlText w:val=""/>
      <w:lvlJc w:val="left"/>
      <w:pPr>
        <w:ind w:left="6978" w:hanging="360"/>
      </w:pPr>
      <w:rPr>
        <w:rFonts w:ascii="Wingdings" w:hAnsi="Wingdings" w:hint="default"/>
      </w:rPr>
    </w:lvl>
  </w:abstractNum>
  <w:num w:numId="1" w16cid:durableId="1218203192">
    <w:abstractNumId w:val="3"/>
  </w:num>
  <w:num w:numId="2" w16cid:durableId="838009308">
    <w:abstractNumId w:val="4"/>
  </w:num>
  <w:num w:numId="3" w16cid:durableId="754938559">
    <w:abstractNumId w:val="1"/>
  </w:num>
  <w:num w:numId="4" w16cid:durableId="2055885506">
    <w:abstractNumId w:val="5"/>
  </w:num>
  <w:num w:numId="5" w16cid:durableId="974406605">
    <w:abstractNumId w:val="11"/>
  </w:num>
  <w:num w:numId="6" w16cid:durableId="763185727">
    <w:abstractNumId w:val="8"/>
  </w:num>
  <w:num w:numId="7" w16cid:durableId="2017346138">
    <w:abstractNumId w:val="9"/>
  </w:num>
  <w:num w:numId="8" w16cid:durableId="1725983105">
    <w:abstractNumId w:val="2"/>
  </w:num>
  <w:num w:numId="9" w16cid:durableId="675234775">
    <w:abstractNumId w:val="10"/>
  </w:num>
  <w:num w:numId="10" w16cid:durableId="1207139879">
    <w:abstractNumId w:val="12"/>
  </w:num>
  <w:num w:numId="11" w16cid:durableId="202669935">
    <w:abstractNumId w:val="0"/>
  </w:num>
  <w:num w:numId="12" w16cid:durableId="708922144">
    <w:abstractNumId w:val="7"/>
  </w:num>
  <w:num w:numId="13" w16cid:durableId="7597907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7E"/>
    <w:rsid w:val="00097CD8"/>
    <w:rsid w:val="000D5EF7"/>
    <w:rsid w:val="000E3E1A"/>
    <w:rsid w:val="00106058"/>
    <w:rsid w:val="00155A57"/>
    <w:rsid w:val="00173FB7"/>
    <w:rsid w:val="0025489B"/>
    <w:rsid w:val="003B4714"/>
    <w:rsid w:val="004658B4"/>
    <w:rsid w:val="00467440"/>
    <w:rsid w:val="004A1C41"/>
    <w:rsid w:val="004C385E"/>
    <w:rsid w:val="00514DE7"/>
    <w:rsid w:val="00666BCD"/>
    <w:rsid w:val="0067386E"/>
    <w:rsid w:val="006A787E"/>
    <w:rsid w:val="0079350A"/>
    <w:rsid w:val="008927F9"/>
    <w:rsid w:val="008D54CA"/>
    <w:rsid w:val="0096407A"/>
    <w:rsid w:val="00AE49B1"/>
    <w:rsid w:val="00C545E8"/>
    <w:rsid w:val="00D11EE7"/>
    <w:rsid w:val="00D60456"/>
    <w:rsid w:val="00D92F57"/>
    <w:rsid w:val="00FC1D7F"/>
    <w:rsid w:val="00FE6ACB"/>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4F5DD"/>
  <w15:chartTrackingRefBased/>
  <w15:docId w15:val="{611AB9EE-DA37-7742-8AF0-1B3905DD3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78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A787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6A7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339A5-7A9F-0A4F-94A7-9091A7330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ROUILLARD Pierre</dc:creator>
  <cp:keywords/>
  <dc:description/>
  <cp:lastModifiedBy>ROUILLARD Pierre</cp:lastModifiedBy>
  <cp:revision>14</cp:revision>
  <dcterms:created xsi:type="dcterms:W3CDTF">2023-10-09T10:55:00Z</dcterms:created>
  <dcterms:modified xsi:type="dcterms:W3CDTF">2023-10-09T13:40:00Z</dcterms:modified>
</cp:coreProperties>
</file>