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anti-hallucination des sources</w:t>
      </w:r>
    </w:p>
    <w:p>
      <w:pPr>
        <w:jc w:val="left"/>
      </w:pPr>
      <w:r>
        <w:t>Pièce du dossier « chien citoyen de Paris ».</w:t>
      </w:r>
    </w:p>
    <w:p>
      <w:r>
        <w:t>Paris, 29 septembre 2026.</w:t>
      </w:r>
    </w:p>
    <w:p>
      <w:r>
        <w:t>Document de travail du 29 septembre 2026. Rien n'a été voté.</w:t>
      </w:r>
    </w:p>
    <w:p>
      <w:pPr>
        <w:pStyle w:val="Heading1"/>
      </w:pPr>
      <w:r>
        <w:t>Audit anti-hallucination du dossier chiens-paris</w:t>
      </w:r>
    </w:p>
    <w:p>
      <w:pPr>
        <w:pStyle w:val="Heading2"/>
      </w:pPr>
      <w:r>
        <w:t>Sommaire</w:t>
      </w:r>
    </w:p>
    <w:p>
      <w:pPr>
        <w:pStyle w:val="ListBullet"/>
      </w:pPr>
      <w:r>
        <w:rPr>
          <w:b w:val="0"/>
        </w:rPr>
        <w:t>1. Ce qui était faux, et qui a été corrigé dans les documents</w:t>
      </w:r>
    </w:p>
    <w:p>
      <w:pPr>
        <w:pStyle w:val="ListBullet"/>
      </w:pPr>
      <w:r>
        <w:rPr>
          <w:b w:val="0"/>
        </w:rPr>
        <w:t>2. Ce que j'avais signalé à tort au premier passage</w:t>
      </w:r>
    </w:p>
    <w:p>
      <w:pPr>
        <w:pStyle w:val="ListBullet"/>
      </w:pPr>
      <w:r>
        <w:rPr>
          <w:b w:val="0"/>
        </w:rPr>
        <w:t>3. Affirmations confirmées, avec la source qui les porte</w:t>
      </w:r>
    </w:p>
    <w:p>
      <w:pPr>
        <w:pStyle w:val="ListBullet2"/>
      </w:pPr>
      <w:r>
        <w:rPr>
          <w:b w:val="0"/>
        </w:rPr>
        <w:t>Paris</w:t>
      </w:r>
    </w:p>
    <w:p>
      <w:pPr>
        <w:pStyle w:val="ListBullet2"/>
      </w:pPr>
      <w:r>
        <w:rPr>
          <w:b w:val="0"/>
        </w:rPr>
        <w:t>Saint-Omer</w:t>
      </w:r>
    </w:p>
    <w:p>
      <w:pPr>
        <w:pStyle w:val="ListBullet2"/>
      </w:pPr>
      <w:r>
        <w:rPr>
          <w:b w:val="0"/>
        </w:rPr>
        <w:t>Béziers et jurisprudence</w:t>
      </w:r>
    </w:p>
    <w:p>
      <w:pPr>
        <w:pStyle w:val="ListBullet2"/>
      </w:pPr>
      <w:r>
        <w:rPr>
          <w:b w:val="0"/>
        </w:rPr>
        <w:t>ADN, transports, permis canins</w:t>
      </w:r>
    </w:p>
    <w:p>
      <w:pPr>
        <w:pStyle w:val="ListBullet2"/>
      </w:pPr>
      <w:r>
        <w:rPr>
          <w:b w:val="0"/>
        </w:rPr>
        <w:t>Partenariats, assurance, mécénat, bailleurs</w:t>
      </w:r>
    </w:p>
    <w:p>
      <w:pPr>
        <w:pStyle w:val="ListBullet2"/>
      </w:pPr>
      <w:r>
        <w:rPr>
          <w:b w:val="0"/>
        </w:rPr>
        <w:t>Divers</w:t>
      </w:r>
    </w:p>
    <w:p>
      <w:pPr>
        <w:pStyle w:val="ListBullet"/>
      </w:pPr>
      <w:r>
        <w:rPr>
          <w:b w:val="0"/>
        </w:rPr>
        <w:t>4. Ce qui reste incertain, à assumer tel quel</w:t>
      </w:r>
    </w:p>
    <w:p>
      <w:pPr>
        <w:pStyle w:val="ListBullet"/>
      </w:pPr>
      <w:r>
        <w:rPr>
          <w:b w:val="0"/>
        </w:rPr>
        <w:t>5. Corrections appliquées aux fichiers</w:t>
      </w:r>
    </w:p>
    <w:p>
      <w:pPr>
        <w:pStyle w:val="ListBullet"/>
      </w:pPr>
      <w:r>
        <w:rPr>
          <w:b w:val="0"/>
        </w:rPr>
        <w:t>6. Ajouts postérieurs à l'audit</w:t>
      </w:r>
    </w:p>
    <w:p>
      <w:r>
        <w:t>Passé le 29 septembre 2026, en deux vagues : mes propres vérifications sur les affirmations qui portent le plus, puis cinq vérificateurs en parallèle sur 51 affirmations au total. Chaque URL citée ici a été ouverte, et les citations sont celles des pages.</w:t>
      </w:r>
    </w:p>
    <w:p>
      <w:r>
        <w:rPr>
          <w:b/>
        </w:rPr>
        <w:t>Verdicts employés :</w:t>
      </w:r>
    </w:p>
    <w:p>
      <w:pPr>
        <w:pStyle w:val="ListBullet"/>
      </w:pPr>
      <w:r>
        <w:rPr>
          <w:rFonts w:ascii="Consolas" w:hAnsi="Consolas"/>
          <w:sz w:val="20"/>
        </w:rPr>
        <w:t>confirmé</w:t>
      </w:r>
      <w:r>
        <w:t>,</w:t>
      </w:r>
    </w:p>
    <w:p>
      <w:pPr>
        <w:pStyle w:val="ListBullet"/>
      </w:pPr>
      <w:r>
        <w:rPr>
          <w:rFonts w:ascii="Consolas" w:hAnsi="Consolas"/>
          <w:sz w:val="20"/>
        </w:rPr>
        <w:t>confirmé avec nuance</w:t>
      </w:r>
      <w:r>
        <w:t>,</w:t>
      </w:r>
    </w:p>
    <w:p>
      <w:pPr>
        <w:pStyle w:val="ListBullet"/>
      </w:pPr>
      <w:r>
        <w:rPr>
          <w:rFonts w:ascii="Consolas" w:hAnsi="Consolas"/>
          <w:sz w:val="20"/>
        </w:rPr>
        <w:t>partiellement confirmé</w:t>
      </w:r>
      <w:r>
        <w:t>,</w:t>
      </w:r>
    </w:p>
    <w:p>
      <w:pPr>
        <w:pStyle w:val="ListBullet"/>
      </w:pPr>
      <w:r>
        <w:rPr>
          <w:rFonts w:ascii="Consolas" w:hAnsi="Consolas"/>
          <w:sz w:val="20"/>
        </w:rPr>
        <w:t>non trouvé</w:t>
      </w:r>
      <w:r>
        <w:t>,</w:t>
      </w:r>
    </w:p>
    <w:p>
      <w:pPr>
        <w:pStyle w:val="ListBullet"/>
      </w:pPr>
      <w:r>
        <w:rPr>
          <w:rFonts w:ascii="Consolas" w:hAnsi="Consolas"/>
          <w:sz w:val="20"/>
        </w:rPr>
        <w:t>contredit</w:t>
      </w:r>
      <w:r>
        <w:t>.</w:t>
      </w:r>
    </w:p>
    <w:p>
      <w:pPr>
        <w:pStyle w:val="Heading2"/>
      </w:pPr>
      <w:r>
        <w:t>1. Ce qui était faux, et qui a été corrigé dans les documents</w:t>
      </w:r>
    </w:p>
    <w:p>
      <w:pPr>
        <w:pStyle w:val="ListNumber"/>
      </w:pPr>
      <w:r>
        <w:rPr>
          <w:b/>
        </w:rPr>
        <w:t>Transports franciliens.</w:t>
      </w:r>
      <w:r>
        <w:t xml:space="preserve"> Le dossier disait « petit chien en contenant ≤ 45 × 30 cm avec un ticket à tarif réduit ». Faux sur deux points. La page RATP dit : « Les petits animaux (chats, petits chiens, lapins, rongeurs…) voyagent gratuitement sur tout le réseau, et doivent être transportés dans un sac, un panier ou une caisse fermée » et « Les chiens de plus grande taille sont acceptés uniquement dans le métro et le RER (pas dans les bus ni les tramways), gratuitement, et doivent être muselés et tenus en laisse ». Il n'y a plus de ticket animal depuis novembre 2019, et la dimension 45 × 30 × 25 cm est une règle SNCF pour les trains.</w:t>
      </w:r>
    </w:p>
    <w:p>
      <w:r>
        <w:t>Source : https://www.ratp.fr/aide-contact/questions/preparer-mon-trajet/voyage-en-regle/voyager-animal</w:t>
      </w:r>
    </w:p>
    <w:p>
      <w:pPr>
        <w:pStyle w:val="ListNumber"/>
      </w:pPr>
      <w:r>
        <w:rPr>
          <w:b/>
        </w:rPr>
        <w:t>Plafond de dépenses de campagne.</w:t>
      </w:r>
      <w:r>
        <w:t xml:space="preserve"> Le dossier donnait « ~2,4-2,7 M€ ». La calculette officielle de la préfecture d'Île-de-France donne 2 062 183 € sur les deux tours, 1 457 245 € au premier tour, et un remboursement forfaitaire de 979 537 € ou 692 192 € (47,5 % si la liste atteint 5 %).</w:t>
      </w:r>
    </w:p>
    <w:p>
      <w:r>
        <w:t>Source : https://www.prefectures-regions.gouv.fr/ile-de-france/irecontenu/telechargement/134548/985594/file/MUN26%20-%20Outil%20calcul%20plafonds%20Paris%20Lyon%20Marseille.pdf</w:t>
      </w:r>
    </w:p>
    <w:p>
      <w:pPr>
        <w:pStyle w:val="ListNumber"/>
      </w:pPr>
      <w:r>
        <w:rPr>
          <w:b/>
        </w:rPr>
        <w:t>Poids moyen du chien parisien (11,6 kg).</w:t>
      </w:r>
      <w:r>
        <w:t xml:space="preserve"> Aucune source. Le poids moyen national du fichier I-CAD est de 19,8 kg. Chiffre retiré du rapport, du pitch et de la note de cadrage ; seule la sur-représentation des petites races en ville est documentée.</w:t>
      </w:r>
    </w:p>
    <w:p>
      <w:r>
        <w:t>Source : https://www.i-cad.fr/articles/plus-de-la-moitie-des-fran%C3%A7ais-possede-un-chien-ou-un-chat</w:t>
      </w:r>
    </w:p>
    <w:p>
      <w:pPr>
        <w:pStyle w:val="ListNumber"/>
      </w:pPr>
      <w:r>
        <w:rPr>
          <w:b/>
        </w:rPr>
        <w:t>Densité de 2 857 chiens/km².</w:t>
      </w:r>
      <w:r>
        <w:t xml:space="preserve"> Le chiffre circule, mais il est calculé sur ~300 000 chiens, alors que la Ville de Paris annonce 100 000 chiens. Les deux ne peuvent pas être vrais ensemble, et tout le calcul électoral dépend du dénominateur : c'est désormais écrit comme un point à trancher.</w:t>
      </w:r>
    </w:p>
    <w:p>
      <w:r>
        <w:t>Sources : https://www.paris.fr/pages/les-animaux-a-paris-6287 et https://www.lumpmedia.fr/blog/paris-capitale-mondiale-densite-chiens-kilometre-carre</w:t>
      </w:r>
    </w:p>
    <w:p>
      <w:pPr>
        <w:pStyle w:val="ListNumber"/>
      </w:pPr>
      <w:r>
        <w:rPr>
          <w:b/>
        </w:rPr>
        <w:t>Sphère espagnole.</w:t>
      </w:r>
      <w:r>
        <w:t xml:space="preserve"> Torrevieja, citée comme ville pilote, n'apparaît dans aucune source primaire : retirée. Le « plus de 80 communes » et Málaga (pionnière en 2018) sont confirmés.</w:t>
      </w:r>
    </w:p>
    <w:p>
      <w:r>
        <w:t>Source : https://www.eldiario.es/catalunya/csi-cacas-perro-80-ciudades-rastrean-adn-heces-calle-multar-duenos_1_13056141.html</w:t>
      </w:r>
    </w:p>
    <w:p>
      <w:pPr>
        <w:pStyle w:val="ListNumber"/>
      </w:pPr>
      <w:r>
        <w:rPr>
          <w:b/>
        </w:rPr>
        <w:t>Barcelone.</w:t>
      </w:r>
      <w:r>
        <w:t xml:space="preserve"> « Une moitié d'aires de 300 à 400 m² » n'est étayé nulle part. Les sources disent 116 espaces clôturés, dont environ 70 enclos de moins de 400 m² et une quarantaine de parcs de 400 à 2 500 m², plus une centaine de zones d'usage partagé.</w:t>
      </w:r>
    </w:p>
    <w:p>
      <w:r>
        <w:t>Sources : https://www.catalannews.com/society-science/item/interactive-map-barcelonas-220-dog-friendly-areas et https://udols.org/observatori-arees-gossos/</w:t>
      </w:r>
    </w:p>
    <w:p>
      <w:pPr>
        <w:pStyle w:val="ListNumber"/>
      </w:pPr>
      <w:r>
        <w:rPr>
          <w:b/>
        </w:rPr>
        <w:t>Berlin.</w:t>
      </w:r>
      <w:r>
        <w:t xml:space="preserve"> « 100 000 chiens × 120 € = 12 M€ » : Berlin compte environ 130 000 chiens et a encaissé 12,6 M€ en 2023 (120 € le premier chien, 180 € les suivants). Arithmétique corrigée.</w:t>
      </w:r>
    </w:p>
    <w:p>
      <w:r>
        <w:t>Source : https://www.berlin.museum/artikel/preussische-hundesteuermarke</w:t>
      </w:r>
    </w:p>
    <w:p>
      <w:pPr>
        <w:pStyle w:val="ListNumber"/>
      </w:pPr>
      <w:r>
        <w:rPr>
          <w:b/>
        </w:rPr>
        <w:t>Article L. 2512-16-1 du CGCT</w:t>
      </w:r>
      <w:r>
        <w:t xml:space="preserve"> : la rédaction citée dans la note juridique date de la loi du 15 novembre 2001 et ne figure plus dans le chapitre en vigueur (L. 2512-13 à L. 2512-16). Signalé comme à revérifier sur Légifrance avant toute citation publique. Le L. 2512-13, II, 1° est en revanche confirmé mot pour mot : https://www.legifrance.gouv.fr/codes/article_lc/LEGIARTI000041587012</w:t>
      </w:r>
    </w:p>
    <w:p>
      <w:pPr>
        <w:pStyle w:val="Heading2"/>
      </w:pPr>
      <w:r>
        <w:t>2. Ce que j'avais signalé à tort au premier passage</w:t>
      </w:r>
    </w:p>
    <w:p>
      <w:r>
        <w:t>Trois alertes de mon premier jet étaient fausses, je les corrige :</w:t>
      </w:r>
    </w:p>
    <w:p>
      <w:pPr>
        <w:pStyle w:val="ListBullet"/>
      </w:pPr>
      <w:r>
        <w:t xml:space="preserve">« La zone de Monceau a été réduite de moitié en saison 2 » : </w:t>
      </w:r>
      <w:r>
        <w:rPr>
          <w:b/>
        </w:rPr>
        <w:t>CONFIRMÉ</w:t>
      </w:r>
      <w:r>
        <w:t>, Le Parisien écrit « sur une zone deux fois plus petite mais avec des horaires largement étendus ». Le dossier avait raison.</w:t>
      </w:r>
    </w:p>
    <w:p>
      <w:r>
        <w:t>Source : https://www.leparisien.fr/paris-75/paris-les-chiens-peuvent-gambader-toute-la-journee-sans-laisse-au-parc-monceau-08-07-2026-PPI4NMBIZJAFDPWCW5QQ56YSM4.php</w:t>
      </w:r>
    </w:p>
    <w:p>
      <w:pPr>
        <w:pStyle w:val="ListBullet"/>
      </w:pPr>
      <w:r>
        <w:t xml:space="preserve">« Paris Habitat, 128 698 logements » : </w:t>
      </w:r>
      <w:r>
        <w:rPr>
          <w:b/>
        </w:rPr>
        <w:t>CONFIRMÉ</w:t>
      </w:r>
      <w:r>
        <w:t xml:space="preserve"> sur la page officielle du bailleur, qui donne aussi 2 868 collaborateurs, 1 156 loges de gardiens et 108 hectares d'espaces verts.</w:t>
      </w:r>
    </w:p>
    <w:p>
      <w:r>
        <w:t>Source : https://parishabitat.fr/nous-connaitre/about-us</w:t>
      </w:r>
    </w:p>
    <w:p>
      <w:pPr>
        <w:pStyle w:val="ListBullet"/>
      </w:pPr>
      <w:r>
        <w:t xml:space="preserve">« Référé du 27 juin 2025, n° 2504518 » : </w:t>
      </w:r>
      <w:r>
        <w:rPr>
          <w:b/>
        </w:rPr>
        <w:t>CONFIRMÉ</w:t>
      </w:r>
      <w:r>
        <w:t>, l'ordonnance existe et rejette la demande pour défaut d'urgence sans examiner la légalité.</w:t>
      </w:r>
    </w:p>
    <w:p>
      <w:r>
        <w:t>Source : https://justice.pappers.fr/decision/ef80fe451a46c1ba359dfe0ffeb9d94e3e3bdf4f</w:t>
      </w:r>
    </w:p>
    <w:p>
      <w:pPr>
        <w:pStyle w:val="Heading2"/>
      </w:pPr>
      <w:r>
        <w:t>3. Affirmations confirmées, avec la source qui les porte</w:t>
      </w:r>
    </w:p>
    <w:p>
      <w:pPr>
        <w:pStyle w:val="Heading3"/>
      </w:pPr>
      <w:r>
        <w:t>Paris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100 000 chiens identifiés</w:t>
            </w:r>
          </w:p>
        </w:tc>
        <w:tc>
          <w:tcPr>
            <w:tcW w:type="dxa" w:w="2880"/>
          </w:tcPr>
          <w:p>
            <w:r>
              <w:t>confirmé</w:t>
            </w:r>
          </w:p>
        </w:tc>
        <w:tc>
          <w:tcPr>
            <w:tcW w:type="dxa" w:w="2880"/>
          </w:tcPr>
          <w:p>
            <w:r>
              <w:t>https://www.paris.fr/pages/les-animaux-a-paris-6287</w:t>
            </w:r>
          </w:p>
        </w:tc>
      </w:tr>
      <w:tr>
        <w:tc>
          <w:tcPr>
            <w:tcW w:type="dxa" w:w="2880"/>
          </w:tcPr>
          <w:p>
            <w:r>
              <w:t>45 espaces canins ; 135 € pour une déjection</w:t>
            </w:r>
          </w:p>
        </w:tc>
        <w:tc>
          <w:tcPr>
            <w:tcW w:type="dxa" w:w="2880"/>
          </w:tcPr>
          <w:p>
            <w:r>
              <w:t>confirmé</w:t>
            </w:r>
          </w:p>
        </w:tc>
        <w:tc>
          <w:tcPr>
            <w:tcW w:type="dxa" w:w="2880"/>
          </w:tcPr>
          <w:p>
            <w:r>
              <w:t>https://www.paris.fr/pages/les-chiens-a-paris-33527</w:t>
            </w:r>
          </w:p>
        </w:tc>
      </w:tr>
      <w:tr>
        <w:tc>
          <w:tcPr>
            <w:tcW w:type="dxa" w:w="2880"/>
          </w:tcPr>
          <w:p>
            <w:r>
              <w:t>1 379 084 électeurs inscrits</w:t>
            </w:r>
          </w:p>
        </w:tc>
        <w:tc>
          <w:tcPr>
            <w:tcW w:type="dxa" w:w="2880"/>
          </w:tcPr>
          <w:p>
            <w:r>
              <w:t>confirmé</w:t>
            </w:r>
          </w:p>
        </w:tc>
        <w:tc>
          <w:tcPr>
            <w:tcW w:type="dxa" w:w="2880"/>
          </w:tcPr>
          <w:p>
            <w:r>
              <w:t>https://www.insee.fr/fr/statistiques/8276873?geo=COM-75056</w:t>
            </w:r>
          </w:p>
        </w:tc>
      </w:tr>
      <w:tr>
        <w:tc>
          <w:tcPr>
            <w:tcW w:type="dxa" w:w="2880"/>
          </w:tcPr>
          <w:p>
            <w:r>
              <w:t>Vœu voté à l'unanimité en octobre 2025</w:t>
            </w:r>
          </w:p>
        </w:tc>
        <w:tc>
          <w:tcPr>
            <w:tcW w:type="dxa" w:w="2880"/>
          </w:tcPr>
          <w:p>
            <w:r>
              <w:t>confirmé</w:t>
            </w:r>
          </w:p>
        </w:tc>
        <w:tc>
          <w:tcPr>
            <w:tcW w:type="dxa" w:w="2880"/>
          </w:tcPr>
          <w:p>
            <w:r>
              <w:t>https://www.leparisien.fr/paris-75/je-ne-me-sens-pas-accepte-a-paris-les-proprietaires-de-chiens-plaident-pour-un-meilleur-vivre-ensemble-13-02-2026-PH662ICUXNC5BP4ZDOWZICYJSY.php</w:t>
            </w:r>
          </w:p>
        </w:tc>
      </w:tr>
      <w:tr>
        <w:tc>
          <w:tcPr>
            <w:tcW w:type="dxa" w:w="2880"/>
          </w:tcPr>
          <w:p>
            <w:r>
              <w:t>163 sièges ; 5 % pour compter</w:t>
            </w:r>
          </w:p>
        </w:tc>
        <w:tc>
          <w:tcPr>
            <w:tcW w:type="dxa" w:w="2880"/>
          </w:tcPr>
          <w:p>
            <w:r>
              <w:t>confirmé</w:t>
            </w:r>
          </w:p>
        </w:tc>
        <w:tc>
          <w:tcPr>
            <w:tcW w:type="dxa" w:w="2880"/>
          </w:tcPr>
          <w:p>
            <w:r>
              <w:t>https://www.paris.fr/pages/municipales-2026-tous-les-elus-du-conseil-de-paris-et-de-la-metropole-du-grand-paris-34290</w:t>
            </w:r>
          </w:p>
        </w:tc>
      </w:tr>
      <w:tr>
        <w:tc>
          <w:tcPr>
            <w:tcW w:type="dxa" w:w="2880"/>
          </w:tcPr>
          <w:p>
            <w:r>
              <w:t>Budget propreté ~800 M€, 6 300 agents</w:t>
            </w:r>
          </w:p>
        </w:tc>
        <w:tc>
          <w:tcPr>
            <w:tcW w:type="dxa" w:w="2880"/>
          </w:tcPr>
          <w:p>
            <w:r>
              <w:t>confirmé</w:t>
            </w:r>
          </w:p>
        </w:tc>
        <w:tc>
          <w:tcPr>
            <w:tcW w:type="dxa" w:w="2880"/>
          </w:tcPr>
          <w:p>
            <w:r>
              <w:t>https://www.leparisien.fr/elections/municipales/municipales-2026-vos-idees-pour-paris-et-si-le-budget-consacre-au-nettoyage-des-rues-etait-triple-27-02-2026-J5TW7S7MIFBHDH6DEW7DUZL7KQ.php</w:t>
            </w:r>
          </w:p>
        </w:tc>
      </w:tr>
      <w:tr>
        <w:tc>
          <w:tcPr>
            <w:tcW w:type="dxa" w:w="2880"/>
          </w:tcPr>
          <w:p>
            <w:r>
              <w:t>Budget 2026 : 11,72 Md€, ~920 M€ Environnement</w:t>
            </w:r>
          </w:p>
        </w:tc>
        <w:tc>
          <w:tcPr>
            <w:tcW w:type="dxa" w:w="2880"/>
          </w:tcPr>
          <w:p>
            <w:r>
              <w:t>confirmé</w:t>
            </w:r>
          </w:p>
        </w:tc>
        <w:tc>
          <w:tcPr>
            <w:tcW w:type="dxa" w:w="2880"/>
          </w:tcPr>
          <w:p>
            <w:r>
              <w:t>https://franceopendata.org/fr/city/paris/budget</w:t>
            </w:r>
          </w:p>
        </w:tc>
      </w:tr>
      <w:tr>
        <w:tc>
          <w:tcPr>
            <w:tcW w:type="dxa" w:w="2880"/>
          </w:tcPr>
          <w:p>
            <w:r>
              <w:t>Grégoire élu maire de Paris</w:t>
            </w:r>
          </w:p>
        </w:tc>
        <w:tc>
          <w:tcPr>
            <w:tcW w:type="dxa" w:w="2880"/>
          </w:tcPr>
          <w:p>
            <w:r>
              <w:t>confirmé</w:t>
            </w:r>
          </w:p>
        </w:tc>
        <w:tc>
          <w:tcPr>
            <w:tcW w:type="dxa" w:w="2880"/>
          </w:tcPr>
          <w:p>
            <w:r>
              <w:t>https://fr.wikipedia.org/wiki/%C3%89lections_municipales_de_2026_%C3%A0_Paris</w:t>
            </w:r>
          </w:p>
        </w:tc>
      </w:tr>
      <w:tr>
        <w:tc>
          <w:tcPr>
            <w:tcW w:type="dxa" w:w="2880"/>
          </w:tcPr>
          <w:p>
            <w:r>
              <w:t>Dati : amende 300 €, « Paris 4 pattes », caniparcs labellisés</w:t>
            </w:r>
          </w:p>
        </w:tc>
        <w:tc>
          <w:tcPr>
            <w:tcW w:type="dxa" w:w="2880"/>
          </w:tcPr>
          <w:p>
            <w:r>
              <w:t>confirmé</w:t>
            </w:r>
          </w:p>
        </w:tc>
        <w:tc>
          <w:tcPr>
            <w:tcW w:type="dxa" w:w="2880"/>
          </w:tcPr>
          <w:p>
            <w:r>
              <w:t>https://www.leparisien.fr/elections/municipales/municipales-a-paris-rachida-dati-propose-une-amende-salee-a-300-euros-en-cas-de-dejections-canines-non-ramassees-15-01-2026-C46UJ3TEHRG5ZHVG7AIQNVJCCY.php</w:t>
            </w:r>
          </w:p>
        </w:tc>
      </w:tr>
      <w:tr>
        <w:tc>
          <w:tcPr>
            <w:tcW w:type="dxa" w:w="2880"/>
          </w:tcPr>
          <w:p>
            <w:r>
              <w:t>Budget participatif 2024 : 142 938 votants, 121 projets, 83 M€ ; 2026 suspendue</w:t>
            </w:r>
          </w:p>
        </w:tc>
        <w:tc>
          <w:tcPr>
            <w:tcW w:type="dxa" w:w="2880"/>
          </w:tcPr>
          <w:p>
            <w:r>
              <w:t>confirmé</w:t>
            </w:r>
          </w:p>
        </w:tc>
        <w:tc>
          <w:tcPr>
            <w:tcW w:type="dxa" w:w="2880"/>
          </w:tcPr>
          <w:p>
            <w:r>
              <w:t>https://www.paris.fr/pages/budget-participatif-2024-decouvrez-les-121-projets-laureats-28844</w:t>
            </w:r>
          </w:p>
        </w:tc>
      </w:tr>
      <w:tr>
        <w:tc>
          <w:tcPr>
            <w:tcW w:type="dxa" w:w="2880"/>
          </w:tcPr>
          <w:p>
            <w:r>
              <w:t>Dons plafonnés à 4 600 €</w:t>
            </w:r>
          </w:p>
        </w:tc>
        <w:tc>
          <w:tcPr>
            <w:tcW w:type="dxa" w:w="2880"/>
          </w:tcPr>
          <w:p>
            <w:r>
              <w:t>confirmé</w:t>
            </w:r>
          </w:p>
        </w:tc>
        <w:tc>
          <w:tcPr>
            <w:tcW w:type="dxa" w:w="2880"/>
          </w:tcPr>
          <w:p>
            <w:r>
              <w:t>https://www.vie-publique.fr/fiches/19431-election-presidentielle-comment-est-financee-la-campagne-electorale</w:t>
            </w:r>
          </w:p>
        </w:tc>
      </w:tr>
      <w:tr>
        <w:tc>
          <w:tcPr>
            <w:tcW w:type="dxa" w:w="2880"/>
          </w:tcPr>
          <w:p>
            <w:r>
              <w:t>PARC.C : 11 associations, 12 arrondissements, ~50 000 sympathisants</w:t>
            </w:r>
          </w:p>
        </w:tc>
        <w:tc>
          <w:tcPr>
            <w:tcW w:type="dxa" w:w="2880"/>
          </w:tcPr>
          <w:p>
            <w:r>
              <w:t>confirmé (fédération annoncée en 2025, pas octobre)</w:t>
            </w:r>
          </w:p>
        </w:tc>
        <w:tc>
          <w:tcPr>
            <w:tcW w:type="dxa" w:w="2880"/>
          </w:tcPr>
          <w:p>
            <w:r>
              <w:t>https://fr.linkedin.com/posts/parisconditioncanine_2025-a-%C3%A9t%C3%A9-une-ann%C3%A9e-fondatrice-pour-la-condition-activity-7413992772472459264-Yir8</w:t>
            </w:r>
          </w:p>
        </w:tc>
      </w:tr>
      <w:tr>
        <w:tc>
          <w:tcPr>
            <w:tcW w:type="dxa" w:w="2880"/>
          </w:tcPr>
          <w:p>
            <w:r>
              <w:t>Chiens par catégorie sociale : ouvriers 39 %, indépendants 42 %, cadres 34 %</w:t>
            </w:r>
          </w:p>
        </w:tc>
        <w:tc>
          <w:tcPr>
            <w:tcW w:type="dxa" w:w="2880"/>
          </w:tcPr>
          <w:p>
            <w:r>
              <w:t>confirmé</w:t>
            </w:r>
          </w:p>
        </w:tc>
        <w:tc>
          <w:tcPr>
            <w:tcW w:type="dxa" w:w="2880"/>
          </w:tcPr>
          <w:p>
            <w:r>
              <w:t>https://www.facco.fr/chiffres-cles/les-chiffres-de-la-population-animale-2/</w:t>
            </w:r>
          </w:p>
        </w:tc>
      </w:tr>
      <w:tr>
        <w:tc>
          <w:tcPr>
            <w:tcW w:type="dxa" w:w="2880"/>
          </w:tcPr>
          <w:p>
            <w:r>
              <w:t>38 € (lâcher) et 150 € (chien catégorisé)</w:t>
            </w:r>
          </w:p>
        </w:tc>
        <w:tc>
          <w:tcPr>
            <w:tcW w:type="dxa" w:w="2880"/>
          </w:tcPr>
          <w:p>
            <w:r>
              <w:t>confirmé, mais source associative</w:t>
            </w:r>
          </w:p>
        </w:tc>
        <w:tc>
          <w:tcPr>
            <w:tcW w:type="dxa" w:w="2880"/>
          </w:tcPr>
          <w:p>
            <w:r>
              <w:t>https://nousleschiensdeparis.com/qui-sommes-nous/demande/</w:t>
            </w:r>
          </w:p>
        </w:tc>
      </w:tr>
      <w:tr>
        <w:tc>
          <w:tcPr>
            <w:tcW w:type="dxa" w:w="2880"/>
          </w:tcPr>
          <w:p>
            <w:r>
              <w:t>Électorat concerné : 145 000-160 000</w:t>
            </w:r>
          </w:p>
        </w:tc>
        <w:tc>
          <w:tcPr>
            <w:tcW w:type="dxa" w:w="2880"/>
          </w:tcPr>
          <w:p>
            <w:r>
              <w:t>estimation dérivée, non sourcée ; PARC.C avance plutôt 170 000 voix</w:t>
            </w:r>
          </w:p>
        </w:tc>
        <w:tc>
          <w:tcPr>
            <w:tcW w:type="dxa" w:w="2880"/>
          </w:tcPr>
          <w:p>
            <w:r>
              <w:t>https://www.theguardian.com/world/2026/mar/21/doggy-drinks-and-subsidised-vet-visits-paris-mayoral-race-goes-canine-crazy</w:t>
            </w:r>
          </w:p>
        </w:tc>
      </w:tr>
    </w:tbl>
    <w:p>
      <w:pPr>
        <w:pStyle w:val="Heading3"/>
      </w:pPr>
      <w:r>
        <w:t>Saint-Omer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Arrêté de juin 2025, contrôle de légalité passé sans remarque</w:t>
            </w:r>
          </w:p>
        </w:tc>
        <w:tc>
          <w:tcPr>
            <w:tcW w:type="dxa" w:w="2880"/>
          </w:tcPr>
          <w:p>
            <w:r>
              <w:t>confirmé</w:t>
            </w:r>
          </w:p>
        </w:tc>
        <w:tc>
          <w:tcPr>
            <w:tcW w:type="dxa" w:w="2880"/>
          </w:tcPr>
          <w:p>
            <w:r>
              <w:t>https://www.ville-saint-omer.fr/sites/default/files/2025-09/FAQ%20ADN%20CANIN.pdf</w:t>
            </w:r>
          </w:p>
        </w:tc>
      </w:tr>
      <w:tr>
        <w:tc>
          <w:tcPr>
            <w:tcW w:type="dxa" w:w="2880"/>
          </w:tcPr>
          <w:p>
            <w:r>
              <w:t>Marché de laboratoire</w:t>
            </w:r>
          </w:p>
        </w:tc>
        <w:tc>
          <w:tcPr>
            <w:tcW w:type="dxa" w:w="2880"/>
          </w:tcPr>
          <w:p>
            <w:r>
              <w:t>confirmé : 40 000 € sur deux ans selon la FAQ municipale, 42 000 € selon France 3, soit 2 % du budget propreté</w:t>
            </w:r>
          </w:p>
        </w:tc>
        <w:tc>
          <w:tcPr>
            <w:tcW w:type="dxa" w:w="2880"/>
          </w:tcPr>
          <w:p>
            <w:r>
              <w:t>FAQ + https://france3-regions.franceinfo.fr/hauts-de-france/pas-calais/saint-omer/operation-anti-crottes-de-chien-dans-les-rues-un-an-plus-tard-que-donne-le-deploiement-des-prelevements-adn-a-saint-omer-3364132.html</w:t>
            </w:r>
          </w:p>
        </w:tc>
      </w:tr>
      <w:tr>
        <w:tc>
          <w:tcPr>
            <w:tcW w:type="dxa" w:w="2880"/>
          </w:tcPr>
          <w:p>
            <w:r>
              <w:t>868 chiens fichés ; -60 % en six mois</w:t>
            </w:r>
          </w:p>
        </w:tc>
        <w:tc>
          <w:tcPr>
            <w:tcW w:type="dxa" w:w="2880"/>
          </w:tcPr>
          <w:p>
            <w:r>
              <w:t>confirmé</w:t>
            </w:r>
          </w:p>
        </w:tc>
        <w:tc>
          <w:tcPr>
            <w:tcW w:type="dxa" w:w="2880"/>
          </w:tcPr>
          <w:p>
            <w:r>
              <w:t>https://www.ouest-france.fr/hauts-de-france/saint-omer-62500/a-saint-omer-contre-les-dejections-les-chiens-sont-desormais-fiches-eb64c5f0-d694-11f0-8fa7-06f366a2f70b</w:t>
            </w:r>
          </w:p>
        </w:tc>
      </w:tr>
      <w:tr>
        <w:tc>
          <w:tcPr>
            <w:tcW w:type="dxa" w:w="2880"/>
          </w:tcPr>
          <w:p>
            <w:r>
              <w:t>34,10 € HT refacturés ; 72 h ; 150 € ; 267 € (135 + 132)</w:t>
            </w:r>
          </w:p>
        </w:tc>
        <w:tc>
          <w:tcPr>
            <w:tcW w:type="dxa" w:w="2880"/>
          </w:tcPr>
          <w:p>
            <w:r>
              <w:t>confirmé</w:t>
            </w:r>
          </w:p>
        </w:tc>
        <w:tc>
          <w:tcPr>
            <w:tcW w:type="dxa" w:w="2880"/>
          </w:tcPr>
          <w:p>
            <w:r>
              <w:t>https://www.ville-saint-omer.fr/actualite/stop-aux-dejections-canines</w:t>
            </w:r>
          </w:p>
        </w:tc>
      </w:tr>
      <w:tr>
        <w:tc>
          <w:tcPr>
            <w:tcW w:type="dxa" w:w="2880"/>
          </w:tcPr>
          <w:p>
            <w:r>
              <w:t>80 000 sacs/an pour ~1 500 € ; 190 poubelles ; données chez le laboratoire ; vidéoprotection ponctuelle</w:t>
            </w:r>
          </w:p>
        </w:tc>
        <w:tc>
          <w:tcPr>
            <w:tcW w:type="dxa" w:w="2880"/>
          </w:tcPr>
          <w:p>
            <w:r>
              <w:t>confirmé</w:t>
            </w:r>
          </w:p>
        </w:tc>
        <w:tc>
          <w:tcPr>
            <w:tcW w:type="dxa" w:w="2880"/>
          </w:tcPr>
          <w:p>
            <w:r>
              <w:t>FAQ municipale</w:t>
            </w:r>
          </w:p>
        </w:tc>
      </w:tr>
      <w:tr>
        <w:tc>
          <w:tcPr>
            <w:tcW w:type="dxa" w:w="2880"/>
          </w:tcPr>
          <w:p>
            <w:r>
              <w:t>Extension à tout le linéaire urbain en août 2026</w:t>
            </w:r>
          </w:p>
        </w:tc>
        <w:tc>
          <w:tcPr>
            <w:tcW w:type="dxa" w:w="2880"/>
          </w:tcPr>
          <w:p>
            <w:r>
              <w:t>confirmé, sauf le marais</w:t>
            </w:r>
          </w:p>
        </w:tc>
        <w:tc>
          <w:tcPr>
            <w:tcW w:type="dxa" w:w="2880"/>
          </w:tcPr>
          <w:p>
            <w:r>
              <w:t>France 3 ; https://www.nordlittoral.fr/289431/article/2026-06-21/dejections-canines-saint-omer-etend-son-dispositif-adn-toute-la-ville</w:t>
            </w:r>
          </w:p>
        </w:tc>
      </w:tr>
    </w:tbl>
    <w:p>
      <w:r>
        <w:t>Nuances : 868 chiens au 12 décembre 2025 et « près de 1 000 » en juin 2026 ; une vingtaine de verbalisations en un an.</w:t>
      </w:r>
    </w:p>
    <w:p>
      <w:pPr>
        <w:pStyle w:val="Heading3"/>
      </w:pPr>
      <w:r>
        <w:t>Béziers et jurisprudence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Arrêté du 12 mai 2023 annulé le 6 mai 2025, trois motifs</w:t>
            </w:r>
          </w:p>
        </w:tc>
        <w:tc>
          <w:tcPr>
            <w:tcW w:type="dxa" w:w="2880"/>
          </w:tcPr>
          <w:p>
            <w:r>
              <w:t>confirmé, motifs cités textuellement</w:t>
            </w:r>
          </w:p>
        </w:tc>
        <w:tc>
          <w:tcPr>
            <w:tcW w:type="dxa" w:w="2880"/>
          </w:tcPr>
          <w:p>
            <w:r>
              <w:t>https://www.ldh-france.org/beziers-lidentification-genetique-des-chiens/</w:t>
            </w:r>
          </w:p>
        </w:tc>
      </w:tr>
      <w:tr>
        <w:tc>
          <w:tcPr>
            <w:tcW w:type="dxa" w:w="2880"/>
          </w:tcPr>
          <w:p>
            <w:r>
              <w:t>Jugement au fond : TA Montpellier, 5e chambre, n° 2305799</w:t>
            </w:r>
          </w:p>
        </w:tc>
        <w:tc>
          <w:tcPr>
            <w:tcW w:type="dxa" w:w="2880"/>
          </w:tcPr>
          <w:p>
            <w:r>
              <w:t>confirmé</w:t>
            </w:r>
          </w:p>
        </w:tc>
        <w:tc>
          <w:tcPr>
            <w:tcW w:type="dxa" w:w="2880"/>
          </w:tcPr>
          <w:p>
            <w:r>
              <w:t>https://blog.landot-avocats.net/2025/05/20/fichage-le-droit-est-il-fait-pour-les-chiens/</w:t>
            </w:r>
          </w:p>
        </w:tc>
      </w:tr>
      <w:tr>
        <w:tc>
          <w:tcPr>
            <w:tcW w:type="dxa" w:w="2880"/>
          </w:tcPr>
          <w:p>
            <w:r>
              <w:t>Réédition le jour même ; amende 35 € ; redevance 130 €</w:t>
            </w:r>
          </w:p>
        </w:tc>
        <w:tc>
          <w:tcPr>
            <w:tcW w:type="dxa" w:w="2880"/>
          </w:tcPr>
          <w:p>
            <w:r>
              <w:t>confirmé</w:t>
            </w:r>
          </w:p>
        </w:tc>
        <w:tc>
          <w:tcPr>
            <w:tcW w:type="dxa" w:w="2880"/>
          </w:tcPr>
          <w:p>
            <w:r>
              <w:t>https://echo-des-tribunes.com/herault-tribune/articles/beziers-le-fichage-adn-des-chiens-annule-par-la-justice-et-reintroduit-par-le-maire-robert-menard</w:t>
            </w:r>
          </w:p>
        </w:tc>
      </w:tr>
      <w:tr>
        <w:tc>
          <w:tcPr>
            <w:tcW w:type="dxa" w:w="2880"/>
          </w:tcPr>
          <w:p>
            <w:r>
              <w:t>Référé rejeté le 27 juin 2025, légalité non tranchée, fond pendant</w:t>
            </w:r>
          </w:p>
        </w:tc>
        <w:tc>
          <w:tcPr>
            <w:tcW w:type="dxa" w:w="2880"/>
          </w:tcPr>
          <w:p>
            <w:r>
              <w:t>confirmé</w:t>
            </w:r>
          </w:p>
        </w:tc>
        <w:tc>
          <w:tcPr>
            <w:tcW w:type="dxa" w:w="2880"/>
          </w:tcPr>
          <w:p>
            <w:r>
              <w:t>https://www.ldh-france.org/beziers-lidentification-genetique-des-chiens/</w:t>
            </w:r>
          </w:p>
        </w:tc>
      </w:tr>
      <w:tr>
        <w:tc>
          <w:tcPr>
            <w:tcW w:type="dxa" w:w="2880"/>
          </w:tcPr>
          <w:p>
            <w:r>
              <w:t>-85 % de déjections</w:t>
            </w:r>
          </w:p>
        </w:tc>
        <w:tc>
          <w:tcPr>
            <w:tcW w:type="dxa" w:w="2880"/>
          </w:tcPr>
          <w:p>
            <w:r>
              <w:t>chiffre revendiqué par la mairie dans son arrêté, jamais mesuré indépendamment</w:t>
            </w:r>
          </w:p>
        </w:tc>
        <w:tc>
          <w:tcPr>
            <w:tcW w:type="dxa" w:w="2880"/>
          </w:tcPr>
          <w:p>
            <w:r>
              <w:t>https://france3-regions.franceinfo.fr/occitanie/herault/beziers/robert-menard-nie-l-etat-de-droit-en-ignorant-l-annulation-de-son-arrete-sur-les-crottes-de-chiens-selon-la-ligue-des-droits-de-l-homme-3153818.html</w:t>
            </w:r>
          </w:p>
        </w:tc>
      </w:tr>
      <w:tr>
        <w:tc>
          <w:tcPr>
            <w:tcW w:type="dxa" w:w="2880"/>
          </w:tcPr>
          <w:p>
            <w:r>
              <w:t>Plus de 80 villes espagnoles, Málaga pionnière</w:t>
            </w:r>
          </w:p>
        </w:tc>
        <w:tc>
          <w:tcPr>
            <w:tcW w:type="dxa" w:w="2880"/>
          </w:tcPr>
          <w:p>
            <w:r>
              <w:t>confirmé</w:t>
            </w:r>
          </w:p>
        </w:tc>
        <w:tc>
          <w:tcPr>
            <w:tcW w:type="dxa" w:w="2880"/>
          </w:tcPr>
          <w:p>
            <w:r>
              <w:t>https://www.eldiario.es/catalunya/csi-cacas-perro-80-ciudades-rastrean-adn-heces-calle-multar-duenos_1_13056141.html</w:t>
            </w:r>
          </w:p>
        </w:tc>
      </w:tr>
      <w:tr>
        <w:tc>
          <w:tcPr>
            <w:tcW w:type="dxa" w:w="2880"/>
          </w:tcPr>
          <w:p>
            <w:r>
              <w:t>Torrevieja</w:t>
            </w:r>
          </w:p>
        </w:tc>
        <w:tc>
          <w:tcPr>
            <w:tcW w:type="dxa" w:w="2880"/>
          </w:tcPr>
          <w:p>
            <w:r>
              <w:t>non trouvé, retiré</w:t>
            </w:r>
          </w:p>
        </w:tc>
        <w:tc>
          <w:tcPr>
            <w:tcW w:type="dxa" w:w="2880"/>
          </w:tcPr>
          <w:p>
            <w:r>
              <w:t>aucune source primaire</w:t>
            </w:r>
          </w:p>
        </w:tc>
      </w:tr>
    </w:tbl>
    <w:p>
      <w:pPr>
        <w:pStyle w:val="Heading3"/>
      </w:pPr>
      <w:r>
        <w:t>ADN, transports, permis canins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Antagene 45 € TTC, 55 € avec parenté, -20 % clubs (36 €)</w:t>
            </w:r>
          </w:p>
        </w:tc>
        <w:tc>
          <w:tcPr>
            <w:tcW w:type="dxa" w:w="2880"/>
          </w:tcPr>
          <w:p>
            <w:r>
              <w:t>confirmé</w:t>
            </w:r>
          </w:p>
        </w:tc>
        <w:tc>
          <w:tcPr>
            <w:tcW w:type="dxa" w:w="2880"/>
          </w:tcPr>
          <w:p>
            <w:r>
              <w:t>https://antagene.com/pdf/ANTAGENE_tarifs.pdf ; https://cbf-asso.org</w:t>
            </w:r>
          </w:p>
        </w:tc>
      </w:tr>
      <w:tr>
        <w:tc>
          <w:tcPr>
            <w:tcW w:type="dxa" w:w="2880"/>
          </w:tcPr>
          <w:p>
            <w:r>
              <w:t>Centrale Canine 38 € en ligne, 48 € papier</w:t>
            </w:r>
          </w:p>
        </w:tc>
        <w:tc>
          <w:tcPr>
            <w:tcW w:type="dxa" w:w="2880"/>
          </w:tcPr>
          <w:p>
            <w:r>
              <w:t>confirmé</w:t>
            </w:r>
          </w:p>
        </w:tc>
        <w:tc>
          <w:tcPr>
            <w:tcW w:type="dxa" w:w="2880"/>
          </w:tcPr>
          <w:p>
            <w:r>
              <w:t>https://support.centrale-canine.fr/hc/fr/articles/20693460947613-Combien-co%C3%BBte-l-identification-ADN</w:t>
            </w:r>
          </w:p>
        </w:tc>
      </w:tr>
      <w:tr>
        <w:tc>
          <w:tcPr>
            <w:tcW w:type="dxa" w:w="2880"/>
          </w:tcPr>
          <w:p>
            <w:r>
              <w:t>Animagene, offre HyGene déployée à Reims et à l'Escarène</w:t>
            </w:r>
          </w:p>
        </w:tc>
        <w:tc>
          <w:tcPr>
            <w:tcW w:type="dxa" w:w="2880"/>
          </w:tcPr>
          <w:p>
            <w:r>
              <w:t>confirmé</w:t>
            </w:r>
          </w:p>
        </w:tc>
        <w:tc>
          <w:tcPr>
            <w:tcW w:type="dxa" w:w="2880"/>
          </w:tcPr>
          <w:p>
            <w:r>
              <w:t>https://www.animagene.fr/categorie/actualites-analyse-genetique-adn-animale/</w:t>
            </w:r>
          </w:p>
        </w:tc>
      </w:tr>
      <w:tr>
        <w:tc>
          <w:tcPr>
            <w:tcW w:type="dxa" w:w="2880"/>
          </w:tcPr>
          <w:p>
            <w:r>
              <w:t>Prélèvement par frottis de la joue</w:t>
            </w:r>
          </w:p>
        </w:tc>
        <w:tc>
          <w:tcPr>
            <w:tcW w:type="dxa" w:w="2880"/>
          </w:tcPr>
          <w:p>
            <w:r>
              <w:t>confirmé</w:t>
            </w:r>
          </w:p>
        </w:tc>
        <w:tc>
          <w:tcPr>
            <w:tcW w:type="dxa" w:w="2880"/>
          </w:tcPr>
          <w:p>
            <w:r>
              <w:t>https://antagene.com/en/dog/german-shepherd-dog</w:t>
            </w:r>
          </w:p>
        </w:tc>
      </w:tr>
      <w:tr>
        <w:tc>
          <w:tcPr>
            <w:tcW w:type="dxa" w:w="2880"/>
          </w:tcPr>
          <w:p>
            <w:r>
              <w:t>Monceau : 2 000 m² clôturés, éducateur de 7 h à 11 h financé par la mairie du 8e, chiens sociables, identifiables, vaccinés, catégorisés exclus</w:t>
            </w:r>
          </w:p>
        </w:tc>
        <w:tc>
          <w:tcPr>
            <w:tcW w:type="dxa" w:w="2880"/>
          </w:tcPr>
          <w:p>
            <w:r>
              <w:t>confirmé</w:t>
            </w:r>
          </w:p>
        </w:tc>
        <w:tc>
          <w:tcPr>
            <w:tcW w:type="dxa" w:w="2880"/>
          </w:tcPr>
          <w:p>
            <w:r>
              <w:t>https://mairie08.paris.fr/pages/parc-monceau-l-espace-de-liberte-canin-est-de-nouveau-accessible-35784</w:t>
            </w:r>
          </w:p>
        </w:tc>
      </w:tr>
      <w:tr>
        <w:tc>
          <w:tcPr>
            <w:tcW w:type="dxa" w:w="2880"/>
          </w:tcPr>
          <w:p>
            <w:r>
              <w:t>Saison 1 « très positif », zone divisée par deux en saison 2, horaires étendus</w:t>
            </w:r>
          </w:p>
        </w:tc>
        <w:tc>
          <w:tcPr>
            <w:tcW w:type="dxa" w:w="2880"/>
          </w:tcPr>
          <w:p>
            <w:r>
              <w:t>confirmé</w:t>
            </w:r>
          </w:p>
        </w:tc>
        <w:tc>
          <w:tcPr>
            <w:tcW w:type="dxa" w:w="2880"/>
          </w:tcPr>
          <w:p>
            <w:r>
              <w:t>Le Parisien, 8 juillet 2026</w:t>
            </w:r>
          </w:p>
        </w:tc>
      </w:tr>
      <w:tr>
        <w:tc>
          <w:tcPr>
            <w:tcW w:type="dxa" w:w="2880"/>
          </w:tcPr>
          <w:p>
            <w:r>
              <w:t>Brême : permis au 1er juillet 2026, 35 questions plus pratique, jusqu'à 50 000 € d'amende</w:t>
            </w:r>
          </w:p>
        </w:tc>
        <w:tc>
          <w:tcPr>
            <w:tcW w:type="dxa" w:w="2880"/>
          </w:tcPr>
          <w:p>
            <w:r>
              <w:t>confirmé</w:t>
            </w:r>
          </w:p>
        </w:tc>
        <w:tc>
          <w:tcPr>
            <w:tcW w:type="dxa" w:w="2880"/>
          </w:tcPr>
          <w:p>
            <w:r>
              <w:t>https://www.inneres.bremen.de/inneres/buerger-und-staat/hundefuehrerschein-30149 ; https://www.agrarheute.com/land-leben/50000-eur-bussgeld-hundefuehrerschein-pflicht-642459</w:t>
            </w:r>
          </w:p>
        </w:tc>
      </w:tr>
      <w:tr>
        <w:tc>
          <w:tcPr>
            <w:tcW w:type="dxa" w:w="2880"/>
          </w:tcPr>
          <w:p>
            <w:r>
              <w:t>Basse-Saxe : depuis 2013, 162 800 personnes formées</w:t>
            </w:r>
          </w:p>
        </w:tc>
        <w:tc>
          <w:tcPr>
            <w:tcW w:type="dxa" w:w="2880"/>
          </w:tcPr>
          <w:p>
            <w:r>
              <w:t>confirmé ; « ~40 € » est un plancher par épreuve, donc ~80 € au total</w:t>
            </w:r>
          </w:p>
        </w:tc>
        <w:tc>
          <w:tcPr>
            <w:tcW w:type="dxa" w:w="2880"/>
          </w:tcPr>
          <w:p>
            <w:r>
              <w:t>https://www.zeit.de/news/2026-07/01/fuehrerschein-fuer-hunde-was-halter-wissen-muessen ; https://www.ml.niedersachsen.de/startseite/themen/tiergesundheit_tierschutz/tierschutz_allgemein/informationen-zum-hundegesetz-93854.html</w:t>
            </w:r>
          </w:p>
        </w:tc>
      </w:tr>
      <w:tr>
        <w:tc>
          <w:tcPr>
            <w:tcW w:type="dxa" w:w="2880"/>
          </w:tcPr>
          <w:p>
            <w:r>
              <w:t>Autriche : obligation au 1er juillet 2026</w:t>
            </w:r>
          </w:p>
        </w:tc>
        <w:tc>
          <w:tcPr>
            <w:tcW w:type="dxa" w:w="2880"/>
          </w:tcPr>
          <w:p>
            <w:r>
              <w:t>confirmé</w:t>
            </w:r>
          </w:p>
        </w:tc>
        <w:tc>
          <w:tcPr>
            <w:tcW w:type="dxa" w:w="2880"/>
          </w:tcPr>
          <w:p>
            <w:r>
              <w:t>https://www.sozialministerium.gv.at/Services/Aktuelles/archiv-2026/sachkundenachweis-tierhalterinnen.html</w:t>
            </w:r>
          </w:p>
        </w:tc>
      </w:tr>
      <w:tr>
        <w:tc>
          <w:tcPr>
            <w:tcW w:type="dxa" w:w="2880"/>
          </w:tcPr>
          <w:p>
            <w:r>
              <w:t>Munich : exonération de taxe canine ; Hambourg : dispense de laisse</w:t>
            </w:r>
          </w:p>
        </w:tc>
        <w:tc>
          <w:tcPr>
            <w:tcW w:type="dxa" w:w="2880"/>
          </w:tcPr>
          <w:p>
            <w:r>
              <w:t>confirmé</w:t>
            </w:r>
          </w:p>
        </w:tc>
        <w:tc>
          <w:tcPr>
            <w:tcW w:type="dxa" w:w="2880"/>
          </w:tcPr>
          <w:p>
            <w:r>
              <w:t>https://stadt.muenchen.de/buergerservice/freizeit-hobby/tiere/hundehaltung.html ; https://www.hamburg.de/service/info/11254324/n0</w:t>
            </w:r>
          </w:p>
        </w:tc>
      </w:tr>
      <w:tr>
        <w:tc>
          <w:tcPr>
            <w:tcW w:type="dxa" w:w="2880"/>
          </w:tcPr>
          <w:p>
            <w:r>
              <w:t>France : pas de permis canin général ; certificat d'engagement depuis le 1er octobre 2022 ; permis pour chiens catégorisés</w:t>
            </w:r>
          </w:p>
        </w:tc>
        <w:tc>
          <w:tcPr>
            <w:tcW w:type="dxa" w:w="2880"/>
          </w:tcPr>
          <w:p>
            <w:r>
              <w:t>confirmé</w:t>
            </w:r>
          </w:p>
        </w:tc>
        <w:tc>
          <w:tcPr>
            <w:tcW w:type="dxa" w:w="2880"/>
          </w:tcPr>
          <w:p>
            <w:r>
              <w:t>https://agriculture.gouv.fr/animaux-de-compagnie-equides-tout-savoir-sur-le-certificat-dengagement-et-de-connaissance</w:t>
            </w:r>
          </w:p>
        </w:tc>
      </w:tr>
      <w:tr>
        <w:tc>
          <w:tcPr>
            <w:tcW w:type="dxa" w:w="2880"/>
          </w:tcPr>
          <w:p>
            <w:r>
              <w:t>CGCT L. 2512-13, II, 1°</w:t>
            </w:r>
          </w:p>
        </w:tc>
        <w:tc>
          <w:tcPr>
            <w:tcW w:type="dxa" w:w="2880"/>
          </w:tcPr>
          <w:p>
            <w:r>
              <w:t>confirmé, texte exact</w:t>
            </w:r>
          </w:p>
        </w:tc>
        <w:tc>
          <w:tcPr>
            <w:tcW w:type="dxa" w:w="2880"/>
          </w:tcPr>
          <w:p>
            <w:r>
              <w:t>https://www.legifrance.gouv.fr/codes/article_lc/LEGIARTI000041587012</w:t>
            </w:r>
          </w:p>
        </w:tc>
      </w:tr>
      <w:tr>
        <w:tc>
          <w:tcPr>
            <w:tcW w:type="dxa" w:w="2880"/>
          </w:tcPr>
          <w:p>
            <w:r>
              <w:t>Taxe canine abrogée par la loi du 7 juin 1971</w:t>
            </w:r>
          </w:p>
        </w:tc>
        <w:tc>
          <w:tcPr>
            <w:tcW w:type="dxa" w:w="2880"/>
          </w:tcPr>
          <w:p>
            <w:r>
              <w:t>confirmé</w:t>
            </w:r>
          </w:p>
        </w:tc>
        <w:tc>
          <w:tcPr>
            <w:tcW w:type="dxa" w:w="2880"/>
          </w:tcPr>
          <w:p>
            <w:r>
              <w:t>https://www.senat.fr/questions/base/1997/qSEQ970701798.html</w:t>
            </w:r>
          </w:p>
        </w:tc>
      </w:tr>
    </w:tbl>
    <w:p>
      <w:pPr>
        <w:pStyle w:val="Heading3"/>
      </w:pPr>
      <w:r>
        <w:t>Partenariats, assurance, mécénat, bailleurs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5 à 7 % des animaux assurés (5 % tous animaux, 7 % des chiens), 91 % en Suède, 25 % au Royaume-Uni</w:t>
            </w:r>
          </w:p>
        </w:tc>
        <w:tc>
          <w:tcPr>
            <w:tcW w:type="dxa" w:w="2880"/>
          </w:tcPr>
          <w:p>
            <w:r>
              <w:t>confirmé</w:t>
            </w:r>
          </w:p>
        </w:tc>
        <w:tc>
          <w:tcPr>
            <w:tcW w:type="dxa" w:w="2880"/>
          </w:tcPr>
          <w:p>
            <w:r>
              <w:t>https://www.assuranceslabs.com/assurance-animaux/guide</w:t>
            </w:r>
          </w:p>
        </w:tc>
      </w:tr>
      <w:tr>
        <w:tc>
          <w:tcPr>
            <w:tcW w:type="dxa" w:w="2880"/>
          </w:tcPr>
          <w:p>
            <w:r>
              <w:t>~600 M€ de primes en 2025, 1 Md€ visé en 2030, croissance de 8 à 20 %/an</w:t>
            </w:r>
          </w:p>
        </w:tc>
        <w:tc>
          <w:tcPr>
            <w:tcW w:type="dxa" w:w="2880"/>
          </w:tcPr>
          <w:p>
            <w:r>
              <w:t>confirmé</w:t>
            </w:r>
          </w:p>
        </w:tc>
        <w:tc>
          <w:tcPr>
            <w:tcW w:type="dxa" w:w="2880"/>
          </w:tcPr>
          <w:p>
            <w:r>
              <w:t>idem</w:t>
            </w:r>
          </w:p>
        </w:tc>
      </w:tr>
      <w:tr>
        <w:tc>
          <w:tcPr>
            <w:tcW w:type="dxa" w:w="2880"/>
          </w:tcPr>
          <w:p>
            <w:r>
              <w:t>Primes de 12 à 25 €/mois ; 584 € de soins par an pour un chien</w:t>
            </w:r>
          </w:p>
        </w:tc>
        <w:tc>
          <w:tcPr>
            <w:tcW w:type="dxa" w:w="2880"/>
          </w:tcPr>
          <w:p>
            <w:r>
              <w:t>confirmé</w:t>
            </w:r>
          </w:p>
        </w:tc>
        <w:tc>
          <w:tcPr>
            <w:tcW w:type="dxa" w:w="2880"/>
          </w:tcPr>
          <w:p>
            <w:r>
              <w:t>idem</w:t>
            </w:r>
          </w:p>
        </w:tc>
      </w:tr>
      <w:tr>
        <w:tc>
          <w:tcPr>
            <w:tcW w:type="dxa" w:w="2880"/>
          </w:tcPr>
          <w:p>
            <w:r>
              <w:t>Contrats conditionnés à l'identification, catégories 1 et 2 exclues ; MACIF, MAIF, GMF</w:t>
            </w:r>
          </w:p>
        </w:tc>
        <w:tc>
          <w:tcPr>
            <w:tcW w:type="dxa" w:w="2880"/>
          </w:tcPr>
          <w:p>
            <w:r>
              <w:t>confirmé</w:t>
            </w:r>
          </w:p>
        </w:tc>
        <w:tc>
          <w:tcPr>
            <w:tcW w:type="dxa" w:w="2880"/>
          </w:tcPr>
          <w:p>
            <w:r>
              <w:t>https://www.macif.fr/assurance/particuliers/assurance-habitation-et-vie-quotidienne/assurance-mutuelle-chien</w:t>
            </w:r>
          </w:p>
        </w:tc>
      </w:tr>
      <w:tr>
        <w:tc>
          <w:tcPr>
            <w:tcW w:type="dxa" w:w="2880"/>
          </w:tcPr>
          <w:p>
            <w:r>
              <w:t>Loi Aillagon n° 2003-709, art. 238 bis CGI, 60 % puis 40 % au-delà de 2 M€</w:t>
            </w:r>
          </w:p>
        </w:tc>
        <w:tc>
          <w:tcPr>
            <w:tcW w:type="dxa" w:w="2880"/>
          </w:tcPr>
          <w:p>
            <w:r>
              <w:t>confirmé</w:t>
            </w:r>
          </w:p>
        </w:tc>
        <w:tc>
          <w:tcPr>
            <w:tcW w:type="dxa" w:w="2880"/>
          </w:tcPr>
          <w:p>
            <w:r>
              <w:t>https://www.culture.gouv.fr/thematiques/mecenat/qu-est-ce-que-le-mecenat/la-loi-aillagon-inciter-l-engagement-des-particuliers-et-des-entreprises</w:t>
            </w:r>
          </w:p>
        </w:tc>
      </w:tr>
      <w:tr>
        <w:tc>
          <w:tcPr>
            <w:tcW w:type="dxa" w:w="2880"/>
          </w:tcPr>
          <w:p>
            <w:r>
              <w:t>Seuil de 153 000 € de dons ; fonds de dotation éligibles au mécénat</w:t>
            </w:r>
          </w:p>
        </w:tc>
        <w:tc>
          <w:tcPr>
            <w:tcW w:type="dxa" w:w="2880"/>
          </w:tcPr>
          <w:p>
            <w:r>
              <w:t>confirmé</w:t>
            </w:r>
          </w:p>
        </w:tc>
        <w:tc>
          <w:tcPr>
            <w:tcW w:type="dxa" w:w="2880"/>
          </w:tcPr>
          <w:p>
            <w:r>
              <w:t>https://www.senat.fr/rap/r25-860-1/r25-860-13.html</w:t>
            </w:r>
          </w:p>
        </w:tc>
      </w:tr>
      <w:tr>
        <w:tc>
          <w:tcPr>
            <w:tcW w:type="dxa" w:w="2880"/>
          </w:tcPr>
          <w:p>
            <w:r>
              <w:t>Paris Habitat : 128 698 logements, 108 ha d'espaces verts, 2 868 collaborateurs, 1 156 gardiens</w:t>
            </w:r>
          </w:p>
        </w:tc>
        <w:tc>
          <w:tcPr>
            <w:tcW w:type="dxa" w:w="2880"/>
          </w:tcPr>
          <w:p>
            <w:r>
              <w:t>confirmé</w:t>
            </w:r>
          </w:p>
        </w:tc>
        <w:tc>
          <w:tcPr>
            <w:tcW w:type="dxa" w:w="2880"/>
          </w:tcPr>
          <w:p>
            <w:r>
              <w:t>https://parishabitat.fr/nous-connaitre/about-us</w:t>
            </w:r>
          </w:p>
        </w:tc>
      </w:tr>
      <w:tr>
        <w:tc>
          <w:tcPr>
            <w:tcW w:type="dxa" w:w="2880"/>
          </w:tcPr>
          <w:p>
            <w:r>
              <w:t>Règlement intérieur : animaux interdits même en laisse dans espaces verts, aires de jeux et cours</w:t>
            </w:r>
          </w:p>
        </w:tc>
        <w:tc>
          <w:tcPr>
            <w:tcW w:type="dxa" w:w="2880"/>
          </w:tcPr>
          <w:p>
            <w:r>
              <w:t>confirmé (article 3)</w:t>
            </w:r>
          </w:p>
        </w:tc>
        <w:tc>
          <w:tcPr>
            <w:tcW w:type="dxa" w:w="2880"/>
          </w:tcPr>
          <w:p>
            <w:r>
              <w:t>https://www.parishabitat.fr/wp-content/uploads/2023/04/reglement-interieur-Paris-Habitat.pdf</w:t>
            </w:r>
          </w:p>
        </w:tc>
      </w:tr>
      <w:tr>
        <w:tc>
          <w:tcPr>
            <w:tcW w:type="dxa" w:w="2880"/>
          </w:tcPr>
          <w:p>
            <w:r>
              <w:t>Quatre bailleurs : ~6 500 locaux en pied d'immeuble, 878 821 m²</w:t>
            </w:r>
          </w:p>
        </w:tc>
        <w:tc>
          <w:tcPr>
            <w:tcW w:type="dxa" w:w="2880"/>
          </w:tcPr>
          <w:p>
            <w:r>
              <w:t>confirmé</w:t>
            </w:r>
          </w:p>
        </w:tc>
        <w:tc>
          <w:tcPr>
            <w:tcW w:type="dxa" w:w="2880"/>
          </w:tcPr>
          <w:p>
            <w:r>
              <w:t>https://cdn.paris.fr/paris/2020/02/26/a54bda992b86993c02f129d95c08844d.pdf</w:t>
            </w:r>
          </w:p>
        </w:tc>
      </w:tr>
    </w:tbl>
    <w:p>
      <w:pPr>
        <w:pStyle w:val="Heading3"/>
      </w:pPr>
      <w:r>
        <w:t>Divers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Affirmation</w:t>
            </w:r>
          </w:p>
        </w:tc>
        <w:tc>
          <w:tcPr>
            <w:tcW w:type="dxa" w:w="2880"/>
          </w:tcPr>
          <w:p>
            <w:r>
              <w:t>Verdict</w:t>
            </w:r>
          </w:p>
        </w:tc>
        <w:tc>
          <w:tcPr>
            <w:tcW w:type="dxa" w:w="2880"/>
          </w:tcPr>
          <w:p>
            <w:r>
              <w:t>Source</w:t>
            </w:r>
          </w:p>
        </w:tc>
      </w:tr>
      <w:tr>
        <w:tc>
          <w:tcPr>
            <w:tcW w:type="dxa" w:w="2880"/>
          </w:tcPr>
          <w:p>
            <w:r>
              <w:t>8 896 distributeurs de sacs recensés</w:t>
            </w:r>
          </w:p>
        </w:tc>
        <w:tc>
          <w:tcPr>
            <w:tcW w:type="dxa" w:w="2880"/>
          </w:tcPr>
          <w:p>
            <w:r>
              <w:t>confirmé (jeu OSM/Animalert sur data.gouv.fr, qui compte aussi des poubelles)</w:t>
            </w:r>
          </w:p>
        </w:tc>
        <w:tc>
          <w:tcPr>
            <w:tcW w:type="dxa" w:w="2880"/>
          </w:tcPr>
          <w:p>
            <w:r>
              <w:t>https://wikipaw.animalert.app/fr/enquetes/distributeurs-sacs-canins-france-open-data</w:t>
            </w:r>
          </w:p>
        </w:tc>
      </w:tr>
      <w:tr>
        <w:tc>
          <w:tcPr>
            <w:tcW w:type="dxa" w:w="2880"/>
          </w:tcPr>
          <w:p>
            <w:r>
              <w:t>Barcelone : zones d'usage partagé avec lâcher par créneaux horaires</w:t>
            </w:r>
          </w:p>
        </w:tc>
        <w:tc>
          <w:tcPr>
            <w:tcW w:type="dxa" w:w="2880"/>
          </w:tcPr>
          <w:p>
            <w:r>
              <w:t>confirmé</w:t>
            </w:r>
          </w:p>
        </w:tc>
        <w:tc>
          <w:tcPr>
            <w:tcW w:type="dxa" w:w="2880"/>
          </w:tcPr>
          <w:p>
            <w:r>
              <w:t>https://ajuntament.barcelona.cat/benestaranimal/ca/espais-gossos-deslligats-en-franges-horaries</w:t>
            </w:r>
          </w:p>
        </w:tc>
      </w:tr>
      <w:tr>
        <w:tc>
          <w:tcPr>
            <w:tcW w:type="dxa" w:w="2880"/>
          </w:tcPr>
          <w:p>
            <w:r>
              <w:t>15 M€/an de propreté canine à Paris (KARTES)</w:t>
            </w:r>
          </w:p>
        </w:tc>
        <w:tc>
          <w:tcPr>
            <w:tcW w:type="dxa" w:w="2880"/>
          </w:tcPr>
          <w:p>
            <w:r>
              <w:t>non confirmé, et contredit par une autre estimation privée (~6 M€)</w:t>
            </w:r>
          </w:p>
        </w:tc>
        <w:tc>
          <w:tcPr>
            <w:tcW w:type="dxa" w:w="2880"/>
          </w:tcPr>
          <w:p>
            <w:r>
              <w:t>https://kartes.io/fr/intervention/sanitaires-canins</w:t>
            </w:r>
          </w:p>
        </w:tc>
      </w:tr>
      <w:tr>
        <w:tc>
          <w:tcPr>
            <w:tcW w:type="dxa" w:w="2880"/>
          </w:tcPr>
          <w:p>
            <w:r>
              <w:t>15 000 m² cumulés d'espaces canins</w:t>
            </w:r>
          </w:p>
        </w:tc>
        <w:tc>
          <w:tcPr>
            <w:tcW w:type="dxa" w:w="2880"/>
          </w:tcPr>
          <w:p>
            <w:r>
              <w:t>non confirmé officiellement (vient d'un blog parlant d'une trentaine de parcs) : reste [E]</w:t>
            </w:r>
          </w:p>
        </w:tc>
        <w:tc>
          <w:tcPr>
            <w:tcW w:type="dxa" w:w="2880"/>
          </w:tcPr>
          <w:p>
            <w:r>
              <w:t>https://www.paris.fr/pages/les-chiens-a-paris-33527 pour les 45 espaces</w:t>
            </w:r>
          </w:p>
        </w:tc>
      </w:tr>
    </w:tbl>
    <w:p>
      <w:pPr>
        <w:pStyle w:val="Heading2"/>
      </w:pPr>
      <w:r>
        <w:t>4. Ce qui reste incertain, à assumer tel quel</w:t>
      </w:r>
    </w:p>
    <w:p>
      <w:pPr>
        <w:pStyle w:val="ListNumber"/>
      </w:pPr>
      <w:r>
        <w:t>Le nombre réel de chiens à Paris : 100 000 (Ville de Paris) ou ~300 000 (chiffre derrière la densité de 2 857 par km²). Tout le calcul électoral en dépend. À trancher avant tout usage public, en demandant le chiffre I-CAD à jour à la Ville et à la profession vétérinaire.</w:t>
      </w:r>
    </w:p>
    <w:p>
      <w:pPr>
        <w:pStyle w:val="ListNumber"/>
      </w:pPr>
      <w:r>
        <w:t>Le taux d'aboutissement des analyses (20 % pour couvrir le coût marginal, 33 % pour le coût complet) : un calcul, pas une mesure. Saint-Omer n'a attribué que trois déjections.</w:t>
      </w:r>
    </w:p>
    <w:p>
      <w:pPr>
        <w:pStyle w:val="ListNumber"/>
      </w:pPr>
      <w:r>
        <w:t>Le coût terrain par prélèvement (8 € de temps agent) : hypothèse de modélisation.</w:t>
      </w:r>
    </w:p>
    <w:p>
      <w:pPr>
        <w:pStyle w:val="ListNumber"/>
      </w:pPr>
      <w:r>
        <w:t>Les montants du fonds (158 k€, 826 k€, 2,64 M€) : projections sur des hypothèses d'adhésion.</w:t>
      </w:r>
    </w:p>
    <w:p>
      <w:pPr>
        <w:pStyle w:val="ListNumber"/>
      </w:pPr>
      <w:r>
        <w:t>L'effet -85 % de Béziers : revendiqué par la mairie, jamais mesuré indépendamment.</w:t>
      </w:r>
    </w:p>
    <w:p>
      <w:pPr>
        <w:pStyle w:val="Heading2"/>
      </w:pPr>
      <w:r>
        <w:t>5. Corrections appliquées aux fichiers</w:t>
      </w:r>
    </w:p>
    <w:p>
      <w:pPr>
        <w:pStyle w:val="ListBullet"/>
      </w:pPr>
      <w:r>
        <w:t>RAPPORT-COMPLET-CHIENS-PARIS.md : densité incohérente signalée, poids moyen supprimé, Barcelone requalifié, transports réécrits selon la RATP, réserve sur l'article L. 2512-16-1, -85 % attribué à la mairie, KARTES requalifié, annexe E ajoutée avec toutes les URL.</w:t>
      </w:r>
    </w:p>
    <w:p>
      <w:pPr>
        <w:pStyle w:val="ListBullet"/>
      </w:pPr>
      <w:r>
        <w:t>PITCH-ET-RESUME.md : transports, densité, poids, Barcelone, -85 %, et la section « Sources » qui manquait alors que le texte l'annonçait.</w:t>
      </w:r>
    </w:p>
    <w:p>
      <w:pPr>
        <w:pStyle w:val="ListBullet"/>
      </w:pPr>
      <w:r>
        <w:t>PROJET-CHIENS-PARIS.md : densité et poids, plafond de campagne corrigé, Berlin corrigé.</w:t>
      </w:r>
    </w:p>
    <w:p>
      <w:pPr>
        <w:pStyle w:val="ListBullet"/>
      </w:pPr>
      <w:r>
        <w:t>STATUT-CHIEN-CITOYEN.md : Torrevieja retiré, règles de transport réécrites.</w:t>
      </w:r>
    </w:p>
    <w:p>
      <w:pPr>
        <w:pStyle w:val="ListBullet"/>
      </w:pPr>
      <w:r>
        <w:t>NOTE-JURIDIQUE-ARRETE-ADN.md et PROJET-ARRETE-STATUT-CHIEN-CITOYEN.md : réserve sur la rédaction de l'article L. 2512-16-1.</w:t>
      </w:r>
    </w:p>
    <w:p>
      <w:pPr>
        <w:pStyle w:val="ListBullet"/>
      </w:pPr>
      <w:r>
        <w:t>ADN-COUTS-FAISABILITE.md : -85 % attribué à la mairie.</w:t>
      </w:r>
    </w:p>
    <w:p>
      <w:pPr>
        <w:pStyle w:val="Heading2"/>
      </w:pPr>
      <w:r>
        <w:t>6. Ajouts postérieurs à l'audit</w:t>
      </w:r>
    </w:p>
    <w:p>
      <w:r>
        <w:t>Le volet communication, presse et réseaux (</w:t>
      </w:r>
      <w:r>
        <w:rPr>
          <w:rFonts w:ascii="Consolas" w:hAnsi="Consolas"/>
          <w:sz w:val="20"/>
        </w:rPr>
        <w:t>PITCH-COM-PRESSE-RESEAUX.md</w:t>
      </w:r>
      <w:r>
        <w:t>) a été ajouté après la passe de vérification. Les affirmations qu'il introduit ont été vérifiées à part :</w:t>
      </w:r>
    </w:p>
    <w:p>
      <w:pPr>
        <w:pStyle w:val="ListNumber"/>
      </w:pPr>
      <w:r>
        <w:rPr>
          <w:b/>
        </w:rPr>
        <w:t>Les 45 espaces canins réunis font un peu moins d'un cinquième du parc Monceau.</w:t>
      </w:r>
      <w:r>
        <w:t xml:space="preserve"> </w:t>
      </w:r>
      <w:r>
        <w:rPr>
          <w:rFonts w:ascii="Consolas" w:hAnsi="Consolas"/>
          <w:sz w:val="20"/>
        </w:rPr>
        <w:t>confirmé</w:t>
      </w:r>
      <w:r>
        <w:t xml:space="preserve"> : le dossier retient ~15 000 m² d'espaces canins [E], le parc Monceau mesure 8,25 ha, soit 82 500 m². Le rapport donne 18 %.</w:t>
      </w:r>
    </w:p>
    <w:p>
      <w:r>
        <w:t>Sources : https://www.paris.fr/lieux/parc-monceau-1804 https://fr.wikipedia.org/wiki/Parc_Monceau</w:t>
      </w:r>
    </w:p>
    <w:p>
      <w:pPr>
        <w:pStyle w:val="ListNumber"/>
      </w:pPr>
      <w:r>
        <w:t xml:space="preserve">Les autres chiffres employés par le volet communication (100 000 chiens, 0,15 m² par chien, 800 M€ de propreté, Saint-Omer, Béziers, la répartition sociale des propriétaires) sont ceux de </w:t>
      </w:r>
      <w:r>
        <w:rPr>
          <w:rFonts w:ascii="Consolas" w:hAnsi="Consolas"/>
          <w:sz w:val="20"/>
        </w:rPr>
        <w:t>PITCH-ET-RESUME.md</w:t>
      </w:r>
      <w:r>
        <w:t xml:space="preserve"> et </w:t>
      </w:r>
      <w:r>
        <w:rPr>
          <w:rFonts w:ascii="Consolas" w:hAnsi="Consolas"/>
          <w:sz w:val="20"/>
        </w:rPr>
        <w:t>PITCH-CITOYEN.md</w:t>
      </w:r>
      <w:r>
        <w:t>, déjà audités en sections 2 et 3.</w:t>
      </w:r>
    </w:p>
    <w:p>
      <w:pPr>
        <w:pStyle w:val="ListNumber"/>
      </w:pPr>
      <w:r>
        <w:rPr>
          <w:b/>
        </w:rPr>
        <w:t>Le comptage national des oiseaux des jardins comme modèle de comptage citoyen.</w:t>
      </w:r>
      <w:r>
        <w:t xml:space="preserve"> </w:t>
      </w:r>
      <w:r>
        <w:rPr>
          <w:rFonts w:ascii="Consolas" w:hAnsi="Consolas"/>
          <w:sz w:val="20"/>
        </w:rPr>
        <w:t>confirmé</w:t>
      </w:r>
      <w:r>
        <w:t xml:space="preserve"> : organisé par la LPO et l'équipe Vigie-nature (Muséum national d'histoire naturelle, Office français de la biodiversité) depuis 2012 ; près de 100 000 jardins en dix ans, 24 048 contributeurs pour l'édition de janvier 2022 ; deux éditions par an, aux derniers week-ends de janvier et de mai, précisément pour obtenir des périodes comparables ; règle de comptage explicite (« le nombre maximal d'individus vus en même temps », pour éviter les doubles comptes). Sert de référence à l'annexe C du rapport (zone témoin, pré-enregistrement du protocole, créneaux fixes).</w:t>
      </w:r>
    </w:p>
    <w:p>
      <w:r>
        <w:t>Sources : https://www.lpo.fr/decouvrir-la-nature/loisirs-nature/grands-rendez-vous/comptage-des-oiseaux-des-jardins https://www.lpo.fr/qui-sommes-nous/espace-presse/communiques/cp-2023/comptage-des-oiseaux-des-jardins-bilan-de-10-ans-de-sciences-citoyennes</w:t>
      </w:r>
    </w:p>
    <w:p>
      <w:pPr>
        <w:pStyle w:val="ListNumber"/>
      </w:pPr>
      <w:r>
        <w:rPr>
          <w:b/>
        </w:rPr>
        <w:t>Les motifs du jugement du 6 mai 2025 (TA Montpellier, arrêté ADN de Béziers)</w:t>
      </w:r>
      <w:r>
        <w:t xml:space="preserve"> ont été relus à la source pour la note </w:t>
      </w:r>
      <w:r>
        <w:rPr>
          <w:rFonts w:ascii="Consolas" w:hAnsi="Consolas"/>
          <w:sz w:val="20"/>
        </w:rPr>
        <w:t>NOTE-JURIDIQUE-COMPTAGE-CITOYEN.md</w:t>
      </w:r>
      <w:r>
        <w:t xml:space="preserve">, qui cite l'extrait exact publié par la LDH : aucune pièce du dossier ne corrobore l'atteinte invoquée pour 2020-2022, l'inefficacité des mesures existantes n'est pas établie, et la mesure n'est « ni nécessaire, ni adaptée, ni proportionnée ». </w:t>
      </w:r>
      <w:r>
        <w:rPr>
          <w:rFonts w:ascii="Consolas" w:hAnsi="Consolas"/>
          <w:sz w:val="20"/>
        </w:rPr>
        <w:t>confirmé</w:t>
      </w:r>
      <w:r>
        <w:t xml:space="preserve"> (citation reproduite telle que publiée par la LDH, reprise par la presse locale).</w:t>
      </w:r>
    </w:p>
    <w:p>
      <w:r>
        <w:t>Sources : https://www.ldh-france.org/beziers-lidentification-genetique-des-chiens/ https://www.20minutes.fr/justice/4153524-20250514-beziers-identification-chiens-adn-contre-dejections-annulee-robert-menard-persiste</w:t>
      </w:r>
    </w:p>
    <w:p>
      <w:pPr>
        <w:pStyle w:val="ListNumber"/>
      </w:pPr>
      <w:r>
        <w:rPr>
          <w:b/>
        </w:rPr>
        <w:t>Article 537 du code de procédure pénale</w:t>
      </w:r>
      <w:r>
        <w:t xml:space="preserve"> (les procès-verbaux ou rapports font foi jusqu'à preuve contraire en matière contraventionnelle ; la preuve contraire ne peut être rapportée que par écrit ou par témoins). </w:t>
      </w:r>
      <w:r>
        <w:rPr>
          <w:rFonts w:ascii="Consolas" w:hAnsi="Consolas"/>
          <w:sz w:val="20"/>
        </w:rPr>
        <w:t>confirmé</w:t>
      </w:r>
      <w:r>
        <w:t xml:space="preserve"> : texte reproduit dans la question écrite du Sénat citée en source ; la note renvoie au code sur Légifrance plutôt qu'à un identifiant d'article.</w:t>
      </w:r>
    </w:p>
    <w:p>
      <w:r>
        <w:t>Source : https://www.senat.fr/questions/base/2007/qSEQ070801568.html</w:t>
      </w:r>
    </w:p>
    <w:p>
      <w:pPr>
        <w:pStyle w:val="ListNumber"/>
      </w:pPr>
      <w:r>
        <w:rPr>
          <w:b/>
        </w:rPr>
        <w:t>Horodatage électronique qualifié</w:t>
      </w:r>
      <w:r>
        <w:t xml:space="preserve"> (présomption d'exactitude de la date et d'intégrité des données, art. 41 § 2 et 42 du règlement eIDAS) : </w:t>
      </w:r>
      <w:r>
        <w:rPr>
          <w:rFonts w:ascii="Consolas" w:hAnsi="Consolas"/>
          <w:sz w:val="20"/>
        </w:rPr>
        <w:t>confirmé</w:t>
      </w:r>
      <w:r>
        <w:t xml:space="preserve"> auprès de la page de l'ANSSI sur les services de confiance, qui rappelle aussi qu'un horodatage non qualifié ne peut pas être écarté au seul motif qu'il est électronique.</w:t>
      </w:r>
    </w:p>
    <w:p>
      <w:r>
        <w:t>Source : https://cyber.gouv.fr/reglementation/reglementation-identite-confiance-numerique/securite-echanges-voie-electronique/reglement-eidas/services-de-confiance/</w:t>
      </w:r>
    </w:p>
    <w:p>
      <w:pPr>
        <w:pStyle w:val="ListNumber"/>
      </w:pPr>
      <w:r>
        <w:rPr>
          <w:b/>
        </w:rPr>
        <w:t>Le 13e comme périmètre pilote</w:t>
      </w:r>
      <w:r>
        <w:t xml:space="preserve"> (arbitrage du 29/09/2026). Chiffres vérifiés : </w:t>
      </w:r>
      <w:r>
        <w:rPr>
          <w:rFonts w:ascii="Consolas" w:hAnsi="Consolas"/>
          <w:sz w:val="20"/>
        </w:rPr>
        <w:t>confirmé</w:t>
      </w:r>
      <w:r>
        <w:t xml:space="preserve"> — 43 sièges au conseil d'arrondissement (12 conseillers de Paris + 31 conseillers d'arrondissement) et maire élu au premier tour de mars 2026 avec 51,52 % des suffrages et 35 des 43 sièges, 116 196 inscrits (Ville de Paris, page « élus d'arrondissements » mise à jour le 31/03/2026 ; résultats des municipales 2026 dans le 13e). </w:t>
      </w:r>
      <w:r>
        <w:rPr>
          <w:rFonts w:ascii="Consolas" w:hAnsi="Consolas"/>
          <w:sz w:val="20"/>
        </w:rPr>
        <w:t>confirmé avec nuance</w:t>
      </w:r>
      <w:r>
        <w:t xml:space="preserve"> — 62 espaces verts ouverts au public, soit 6 % de la surface, et chiens non tenus en laisse signalés sur la promenade de la petite ceinture à la Poterne des Peupliers : source datée de 2023 (contrat de prévention et de sécurité du 13e), donc à rafraîchir. </w:t>
      </w:r>
      <w:r>
        <w:rPr>
          <w:rFonts w:ascii="Consolas" w:hAnsi="Consolas"/>
          <w:sz w:val="20"/>
        </w:rPr>
        <w:t>incertain</w:t>
      </w:r>
      <w:r>
        <w:t xml:space="preserve"> — population « près de 180 000 habitants » et 105 665 logements : annuaire et presse locale, pas de source statistique officielle ouverte à ce jour. </w:t>
      </w:r>
      <w:r>
        <w:rPr>
          <w:b/>
        </w:rPr>
        <w:t>Non trouvé</w:t>
      </w:r>
      <w:r>
        <w:t xml:space="preserve"> : le nombre de chiens identifiés dans le 13e. Aucun chiffre fiable — à demander (documents administratifs communicables) avant tout usage public, comme pour le total parisien.</w:t>
      </w:r>
    </w:p>
    <w:p>
      <w:r>
        <w:t>Sources : https://www.paris.fr/pages/elus-d-arrondissements-2365 https://www.ici.fr/ile-de-france/paris-75/paris-13e/elections https://cdn.paris.fr/paris/2023/11/14/cpsa-13e_2-juin-2023-Mxbk.pdf</w:t>
      </w:r>
    </w:p>
    <w:p>
      <w:pPr>
        <w:pStyle w:val="ListNumber"/>
      </w:pPr>
      <w:r>
        <w:rPr>
          <w:b/>
        </w:rPr>
        <w:t>La petite ceinture du 13e (PC 13)</w:t>
      </w:r>
      <w:r>
        <w:t xml:space="preserve"> — vérification faite sur la fiche officielle du lieu, et elle corrige une hypothèse du dossier : </w:t>
      </w:r>
      <w:r>
        <w:rPr>
          <w:rFonts w:ascii="Consolas" w:hAnsi="Consolas"/>
          <w:sz w:val="20"/>
        </w:rPr>
        <w:t>confirmé</w:t>
      </w:r>
      <w:r>
        <w:t xml:space="preserve"> la surface de 12 234 m², l'ouverture au public depuis 2016, la liaison avec les jardins Charles-Trenet, Moulin-de-la-Pointe et Poterne-des-Peupliers, le label Ecojardin, les horaires (8 h – 20 h 30 en saison, </w:t>
      </w:r>
      <w:r>
        <w:rPr>
          <w:b/>
        </w:rPr>
        <w:t>H24 du troisième lundi d'avril au troisième dimanche de septembre</w:t>
      </w:r>
      <w:r>
        <w:t xml:space="preserve">), et surtout </w:t>
      </w:r>
      <w:r>
        <w:rPr>
          <w:b/>
        </w:rPr>
        <w:t>« Admission animaux : non »</w:t>
      </w:r>
      <w:r>
        <w:t xml:space="preserve">. La ligne du contrat de prévention et de sécurité du 13e (« Promenade de la petite ceinture à la Poterne des Peupliers (SDF et chiens non tenus en laisse) »), déjà citée, a été relue dans le texte intégral du document : </w:t>
      </w:r>
      <w:r>
        <w:rPr>
          <w:rFonts w:ascii="Consolas" w:hAnsi="Consolas"/>
          <w:sz w:val="20"/>
        </w:rPr>
        <w:t>confirmé</w:t>
      </w:r>
      <w:r>
        <w:t xml:space="preserve">. Conséquence : le site ne peut pas être proposé comme espace de liberté pour chiens ; il est requalifié en site de comptage d'usage, avec l'alternative d'un espace canin dans un jardin voisin. </w:t>
      </w:r>
      <w:r>
        <w:rPr>
          <w:rFonts w:ascii="Consolas" w:hAnsi="Consolas"/>
          <w:sz w:val="20"/>
        </w:rPr>
        <w:t>incertain</w:t>
      </w:r>
      <w:r>
        <w:t xml:space="preserve"> les ouvertures de nouveaux tronçons annoncées pour 2026 (presse, pas la Ville).</w:t>
      </w:r>
    </w:p>
    <w:p>
      <w:r>
        <w:t>Sources : https://www.paris.fr/lieux/petite-ceinture-du-13e-pc-13-18089 https://cdn.paris.fr/paris/2023/11/14/cpsa-13e_2-juin-2023-Mxbk.pdf</w:t>
      </w:r>
    </w:p>
    <w:p>
      <w:pPr>
        <w:pStyle w:val="ListNumber"/>
      </w:pPr>
      <w:r>
        <w:t xml:space="preserve">Le retrait de </w:t>
      </w:r>
      <w:r>
        <w:rPr>
          <w:rFonts w:ascii="Consolas" w:hAnsi="Consolas"/>
          <w:sz w:val="20"/>
        </w:rPr>
        <w:t>PITCH-COLLAB-TECHNIQUE-IT.md</w:t>
      </w:r>
      <w:r>
        <w:t xml:space="preserve"> est une décision éditoriale, pas une correction : la pièce technique ne fait pas partie du dossier communiqué.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