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 Poterne des Peupliers (PC 13) : usage réel, et l'alternative à proposer</w:t>
      </w:r>
    </w:p>
    <w:p>
      <w:pPr>
        <w:jc w:val="left"/>
      </w:pPr>
      <w:r>
        <w:t>Pièce du dossier « chien citoyen de Paris ».</w:t>
      </w:r>
    </w:p>
    <w:p>
      <w:r>
        <w:t>Paris, 29 septembre 2026.</w:t>
      </w:r>
    </w:p>
    <w:p>
      <w:r>
        <w:t>Document de travail du 29 septembre 2026. Rien n'a été voté.</w:t>
      </w:r>
    </w:p>
    <w:p>
      <w:pPr>
        <w:pStyle w:val="Heading1"/>
      </w:pPr>
      <w:r>
        <w:t>Le site de la Poterne des Peupliers (PC 13) — ce qu'on peut y faire, et ce qu'on ne peut pas</w:t>
      </w:r>
    </w:p>
    <w:p>
      <w:pPr>
        <w:pStyle w:val="Heading2"/>
      </w:pPr>
      <w:r>
        <w:t>Sommaire</w:t>
      </w:r>
    </w:p>
    <w:p>
      <w:pPr>
        <w:pStyle w:val="ListBullet"/>
      </w:pPr>
      <w:r>
        <w:rPr>
          <w:b w:val="0"/>
        </w:rPr>
        <w:t>1. Ce qu'est exactement ce lieu</w:t>
      </w:r>
    </w:p>
    <w:p>
      <w:pPr>
        <w:pStyle w:val="ListBullet"/>
      </w:pPr>
      <w:r>
        <w:rPr>
          <w:b w:val="0"/>
        </w:rPr>
        <w:t>2. Ce que la Ville et la préfecture disent déjà du lieu</w:t>
      </w:r>
    </w:p>
    <w:p>
      <w:pPr>
        <w:pStyle w:val="ListBullet"/>
      </w:pPr>
      <w:r>
        <w:rPr>
          <w:b w:val="0"/>
        </w:rPr>
        <w:t>3. Le comptage d'usage : la mesure que personne n'a</w:t>
      </w:r>
    </w:p>
    <w:p>
      <w:pPr>
        <w:pStyle w:val="ListBullet"/>
      </w:pPr>
      <w:r>
        <w:rPr>
          <w:b w:val="0"/>
        </w:rPr>
        <w:t>4. Ce qu'il faut demander, dans l'ordre</w:t>
      </w:r>
    </w:p>
    <w:p>
      <w:pPr>
        <w:pStyle w:val="ListBullet"/>
      </w:pPr>
      <w:r>
        <w:rPr>
          <w:b w:val="0"/>
        </w:rPr>
        <w:t>5. La proposition qui a une chance, et pourquoi elle est différente</w:t>
      </w:r>
    </w:p>
    <w:p>
      <w:pPr>
        <w:pStyle w:val="ListBullet"/>
      </w:pPr>
      <w:r>
        <w:rPr>
          <w:b w:val="0"/>
        </w:rPr>
        <w:t>Sources</w:t>
      </w:r>
    </w:p>
    <w:p>
      <w:r>
        <w:t>29 septembre 2026. Note de site, écrite après vérification des sources publiques. Elle change une partie de ce qu'on pouvait imaginer pour ce lieu précis : la promenade de la petite ceinture du 13e n'est pas un espace tolérant qu'il suffirait d'encadrer, c'est un espace où les animaux ne sont officiellement pas admis. À lire avant d'en faire la vitrine du projet. Rien n'a été voté.</w:t>
      </w:r>
    </w:p>
    <w:p>
      <w:pPr>
        <w:pStyle w:val="Heading2"/>
      </w:pPr>
      <w:r>
        <w:t>1. Ce qu'est exactement ce lieu</w:t>
      </w:r>
    </w:p>
    <w:p>
      <w:pPr>
        <w:pStyle w:val="ListBullet"/>
      </w:pPr>
      <w:r>
        <w:rPr>
          <w:b/>
        </w:rPr>
        <w:t>Petite Ceinture du 13e (PC 13)</w:t>
      </w:r>
      <w:r>
        <w:t xml:space="preserve">, 60 rue Damesme, 13e ; </w:t>
      </w:r>
      <w:r>
        <w:rPr>
          <w:b/>
        </w:rPr>
        <w:t>12 234 m²</w:t>
      </w:r>
      <w:r>
        <w:t>, environ 430 m de long, ouverte au public depuis 2016.</w:t>
      </w:r>
    </w:p>
    <w:p>
      <w:pPr>
        <w:pStyle w:val="ListBullet"/>
      </w:pPr>
      <w:r>
        <w:t xml:space="preserve">Elle </w:t>
      </w:r>
      <w:r>
        <w:rPr>
          <w:b/>
        </w:rPr>
        <w:t>relie trois jardins</w:t>
      </w:r>
      <w:r>
        <w:t xml:space="preserve"> : Charles-Trenet, Moulin-de-la-Pointe et Poterne-des-Peupliers, et facilite l'accès au tramway T3. Trois accès : 9 rue Augustin Mouchot, 26 rue de l'Interne Loeb, et par le jardin de la Porte des Peupliers.</w:t>
      </w:r>
    </w:p>
    <w:p>
      <w:pPr>
        <w:pStyle w:val="ListBullet"/>
      </w:pPr>
      <w:r>
        <w:t xml:space="preserve">Horaires : 8 h – 20 h 30 en saison haute, </w:t>
      </w:r>
      <w:r>
        <w:rPr>
          <w:b/>
        </w:rPr>
        <w:t>ouverture H24 du troisième lundi d'avril au troisième dimanche de septembre</w:t>
      </w:r>
      <w:r>
        <w:t>, sinon 8 h – 18 h 30 ou 19 h 30 selon la période.</w:t>
      </w:r>
    </w:p>
    <w:p>
      <w:pPr>
        <w:pStyle w:val="ListBullet"/>
      </w:pPr>
      <w:r>
        <w:rPr>
          <w:b/>
        </w:rPr>
        <w:t>Label Ecojardin</w:t>
      </w:r>
      <w:r>
        <w:t>, faune et flore de friche industrielle préservées, prairie sèche, couloir écologique.</w:t>
      </w:r>
    </w:p>
    <w:p>
      <w:pPr>
        <w:pStyle w:val="ListBullet"/>
      </w:pPr>
      <w:r>
        <w:t xml:space="preserve">Sur la fiche de la Ville : </w:t>
      </w:r>
      <w:r>
        <w:rPr>
          <w:b/>
        </w:rPr>
        <w:t>« Admission animaux : non ».</w:t>
      </w:r>
    </w:p>
    <w:p>
      <w:pPr>
        <w:pStyle w:val="Heading2"/>
      </w:pPr>
      <w:r>
        <w:t>2. Ce que la Ville et la préfecture disent déjà du lieu</w:t>
      </w:r>
    </w:p>
    <w:p>
      <w:r>
        <w:t xml:space="preserve">Le contrat de prévention et de sécurité du 13e (2023) classe la </w:t>
      </w:r>
      <w:r>
        <w:rPr>
          <w:b/>
        </w:rPr>
        <w:t>« promenade de la petite ceinture à la Poterne des Peupliers (SDF et chiens non tenus en laisse) »</w:t>
      </w:r>
      <w:r>
        <w:t xml:space="preserve"> parmi les équipements municipaux sensibles, au même titre que la mairie du 13e et l'atelier de la propreté rue du Chevaleret. Traduction administrative : ce lieu est aujourd'hui fiché comme un point à surveiller, et la présence de chiens détachés y est traitée comme une nuisance, dans la même phrase que la présence de personnes à la rue.</w:t>
      </w:r>
    </w:p>
    <w:p>
      <w:r>
        <w:t>Deux conséquences, et elles sont désagréables mais décisives :</w:t>
      </w:r>
    </w:p>
    <w:p>
      <w:pPr>
        <w:pStyle w:val="ListNumber"/>
      </w:pPr>
      <w:r>
        <w:rPr>
          <w:b/>
        </w:rPr>
        <w:t>Ce n'est pas le bon endroit pour demander un espace de liberté.</w:t>
      </w:r>
      <w:r>
        <w:t xml:space="preserve"> Demander l'ouverture aux chiens d'un site labellisé Ecojardin, à biodiversité protégée, et déjà signalé pour chiens détachés, revient à demander à la mairie d'assumer publiquement d'avoir renoncé à faire respecter sa propre règle. Refus quasi certain, et refus qui coûte cher : le premier échec public sur ce dossier installerait l'idée que le projet est irréaliste.</w:t>
      </w:r>
    </w:p>
    <w:p>
      <w:pPr>
        <w:pStyle w:val="ListNumber"/>
      </w:pPr>
      <w:r>
        <w:rPr>
          <w:b/>
        </w:rPr>
        <w:t>C'est en revanche un excellent site de comptage.</w:t>
      </w:r>
      <w:r>
        <w:t xml:space="preserve"> Parce qu'il est contesté et officiellement fermé aux chiens, personne n'a le chiffre : combien de chiens y passent, à quelles heures, et combien sont détachés. Ce chiffre n'existe nulle part, et il est exactement ce qui manque à la mairie pour choisir entre faire respecter l'interdiction, tolérer avec un encadrement, ou ouvrir un espace canin à côté.</w:t>
      </w:r>
    </w:p>
    <w:p>
      <w:pPr>
        <w:pStyle w:val="Heading2"/>
      </w:pPr>
      <w:r>
        <w:t>3. Le comptage d'usage : la mesure que personne n'a</w:t>
      </w:r>
    </w:p>
    <w:p>
      <w:r>
        <w:t>Deux comptages différents, sur le même protocole que le reste du dossier (pré-enregistré, deux observateurs, créneaux fixes, conditions relevées, fin bornée, publication) :</w:t>
      </w:r>
    </w:p>
    <w:p>
      <w:pPr>
        <w:pStyle w:val="ListBullet"/>
      </w:pPr>
      <w:r>
        <w:rPr>
          <w:b/>
        </w:rPr>
        <w:t>Comptage d'usage.</w:t>
      </w:r>
      <w:r>
        <w:t xml:space="preserve"> Aux trois entrées, par créneaux d'une heure, en semaine et le week-end : nombre de chiens, nombre de chiens détachés, nombre d'adultes accompagnants, conflits constatés (enfant, vélo, autre chien). Le lieu est un linéaire borné : le comptage y est facile et reproductible.</w:t>
      </w:r>
    </w:p>
    <w:p>
      <w:pPr>
        <w:pStyle w:val="ListBullet"/>
      </w:pPr>
      <w:r>
        <w:rPr>
          <w:b/>
        </w:rPr>
        <w:t>Comptage de déjections aux abords.</w:t>
      </w:r>
      <w:r>
        <w:t xml:space="preserve"> Sur les trottoirs des rues qui mènent aux trois entrées (rue Damesme, rue Augustin Mouchot, rue de l'Interne Loeb) — c'est là que se déplace le problème quand le lieu est fermé ou bondé.</w:t>
      </w:r>
    </w:p>
    <w:p>
      <w:r>
        <w:t>Ce que ce double comptage permet de dire, sans agresser personne : voilà ce que les gens font réellement, voilà ce que ça produit sur le trottoir, et voici trois façons de traiter ça. C'est un appui pour une mairie, pas une accusation.</w:t>
      </w:r>
    </w:p>
    <w:p>
      <w:pPr>
        <w:pStyle w:val="Heading2"/>
      </w:pPr>
      <w:r>
        <w:t>4. Ce qu'il faut demander, dans l'ordre</w:t>
      </w:r>
    </w:p>
    <w:p>
      <w:pPr>
        <w:pStyle w:val="ListNumber"/>
      </w:pPr>
      <w:r>
        <w:rPr>
          <w:b/>
        </w:rPr>
        <w:t>Le règlement applicable sur place</w:t>
      </w:r>
      <w:r>
        <w:t>, par écrit : les chiens y sont-ils interdits, tolérés, ou tenus en laisse ? La fiche de la Ville dit « admission animaux : non », mais l'article du règlement des jardins qui s'applique à ce site et son affichage sur place ne sont pas publics. Question simple, réponse opposable.</w:t>
      </w:r>
    </w:p>
    <w:p>
      <w:pPr>
        <w:pStyle w:val="ListNumber"/>
      </w:pPr>
      <w:r>
        <w:rPr>
          <w:b/>
        </w:rPr>
        <w:t>Les données de la police municipale et de la Direction des espaces verts</w:t>
      </w:r>
      <w:r>
        <w:t xml:space="preserve"> sur ce point : nombre de passages, nombre de constats, plaintes d'habitants, main courante. Ce sont des éléments qui éclairent le chiffre du comptage et qui obligent à traiter le sujet par des faits.</w:t>
      </w:r>
    </w:p>
    <w:p>
      <w:pPr>
        <w:pStyle w:val="ListNumber"/>
      </w:pPr>
      <w:r>
        <w:rPr>
          <w:b/>
        </w:rPr>
        <w:t>La liste des jardins du 13e où les chiens sont admis</w:t>
      </w:r>
      <w:r>
        <w:t>, sur la page de la Ville (des sites tiers en citent cinq, dont le jardin de la Poterne des Peupliers, mais rien ne vaut la liste officielle par arrondissement).</w:t>
      </w:r>
    </w:p>
    <w:p>
      <w:pPr>
        <w:pStyle w:val="ListNumber"/>
      </w:pPr>
      <w:r>
        <w:rPr>
          <w:b/>
        </w:rPr>
        <w:t>Le calendrier d'ouverture d'un nouveau tronçon de petite ceinture</w:t>
      </w:r>
      <w:r>
        <w:t xml:space="preserve"> dans le 13e : des sources publiques annoncent de nouvelles ouvertures en 2026. Si un tronçon s'ouvre, c'est le moment exact où demander un espace canin dans l'aménagement, alors que sur un site existant et labellisé, la porte est fermée.</w:t>
      </w:r>
    </w:p>
    <w:p>
      <w:pPr>
        <w:pStyle w:val="Heading2"/>
      </w:pPr>
      <w:r>
        <w:t>5. La proposition qui a une chance, et pourquoi elle est différente</w:t>
      </w:r>
    </w:p>
    <w:p>
      <w:r>
        <w:t xml:space="preserve">Pas : « ouvrez la petite ceinture aux chiens détachés ». Mais : </w:t>
      </w:r>
      <w:r>
        <w:rPr>
          <w:b/>
        </w:rPr>
        <w:t>comptez l'usage réel, et donnez-lui une alternative à côté</w:t>
      </w:r>
      <w:r>
        <w:t xml:space="preserve"> — un espace canin modèle, sur le modèle de Monceau (2 000 m², ouvert toute la journée, éducateur canin payé par la mairie, réservé aux chiens identifiables et vaccinés), dans un des jardins voisins (Poterne des Peupliers, Charles-Trenet, Moulin-de-la-Pointe) ou sur une parcelle contiguë, la petite ceinture restant ce qu'elle est : un couloir écologique.</w:t>
      </w:r>
    </w:p>
    <w:p>
      <w:r>
        <w:t>Trois raisons pour lesquelles celle-ci peut passer là où l'autre échoue :</w:t>
      </w:r>
    </w:p>
    <w:p>
      <w:pPr>
        <w:pStyle w:val="ListBullet"/>
      </w:pPr>
      <w:r>
        <w:t xml:space="preserve">elle </w:t>
      </w:r>
      <w:r>
        <w:rPr>
          <w:b/>
        </w:rPr>
        <w:t>ne demande pas de revenir sur une interdiction</w:t>
      </w:r>
      <w:r>
        <w:t>, elle ajoute un équipement ;</w:t>
      </w:r>
    </w:p>
    <w:p>
      <w:pPr>
        <w:pStyle w:val="ListBullet"/>
      </w:pPr>
      <w:r>
        <w:t xml:space="preserve">elle </w:t>
      </w:r>
      <w:r>
        <w:rPr>
          <w:b/>
        </w:rPr>
        <w:t>répond au problème que la mairie a déjà écrit noir sur blanc</w:t>
      </w:r>
      <w:r>
        <w:t xml:space="preserve"> (des chiens détachés en nombre, à traiter), et lui apporte la donnée qui lui manque pour agir ;</w:t>
      </w:r>
    </w:p>
    <w:p>
      <w:pPr>
        <w:pStyle w:val="ListBullet"/>
      </w:pPr>
      <w:r>
        <w:t xml:space="preserve">elle </w:t>
      </w:r>
      <w:r>
        <w:rPr>
          <w:b/>
        </w:rPr>
        <w:t>réserve la biodiversité</w:t>
      </w:r>
      <w:r>
        <w:t xml:space="preserve"> au lieu de l'opposer aux propriétaires de chiens, ce qui prive l'opposition de son meilleur argument.</w:t>
      </w:r>
    </w:p>
    <w:p>
      <w:r>
        <w:t>Et une conséquence personnelle, qu'il faut assumer : se promener là avec son chien détaché, c'est utiliser un espace où les animaux ne sont pas admis. Rien de scandaleux, tout le monde le fait, mais il faut le savoir avant d'en faire un argument public — et avant qu'un adversaire ne fasse remarquer que le porteur du projet compte parmi les usagers hors règle. Le dossier gagne à dire les choses ainsi : « nos chiens y vont, la règle dit non, et si on comptait pour décider ? »</w:t>
      </w:r>
    </w:p>
    <w:p>
      <w:pPr>
        <w:pStyle w:val="Heading2"/>
      </w:pPr>
      <w:r>
        <w:t>Sources</w:t>
      </w:r>
    </w:p>
    <w:p>
      <w:pPr>
        <w:pStyle w:val="ListBullet"/>
      </w:pPr>
      <w:r>
        <w:t>Ville de Paris, fiche du lieu « Petite Ceinture du 13e (PC 13) » (surface 12 234 m², horaires, ouverture H24 en saison, « admission animaux : non », label Ecojardin, liaison Charles-Trenet / Moulin-de-la-Pointe / Poterne-des-Peupliers) : https://www.paris.fr/lieux/petite-ceinture-du-13e-pc-13-18089</w:t>
      </w:r>
    </w:p>
    <w:p>
      <w:pPr>
        <w:pStyle w:val="ListBullet"/>
      </w:pPr>
      <w:r>
        <w:t>Contrat de prévention et de sécurité du 13e arrondissement (2023), « Panorama des principales problématiques identifiées », équipements municipaux sensibles — reprise textuelle de la ligne « Promenade de la petite ceinture à la Poterne des Peupliers (SDF et chiens non tenus en laisse) » : https://cdn.paris.fr/paris/2023/11/14/cpsa-13e_2-juin-2023-Mxbk.pdf</w:t>
      </w:r>
    </w:p>
    <w:p>
      <w:pPr>
        <w:pStyle w:val="ListBullet"/>
      </w:pPr>
      <w:r>
        <w:t>Accès et longueur (0,43 km, trois accès, horaires selon la saison) : Paris je t'aime, https://parisjetaime.com/eng/article/the-petite-ceinture-circular-railway-unusual-and-little-known-paris-a1779</w:t>
      </w:r>
    </w:p>
    <w:p>
      <w:pPr>
        <w:pStyle w:val="ListBullet"/>
      </w:pPr>
      <w:r>
        <w:t>Ouvertures de nouveaux tronçons annoncées pour 2026 : presse internationale sur la petite ceinture (à confirmer auprès de la Ville avant tout usage public).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