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de terrain : le 13e arrondissement</w:t>
      </w:r>
    </w:p>
    <w:p>
      <w:pPr>
        <w:jc w:val="left"/>
      </w:pPr>
      <w:r>
        <w:t>Pièce du dossier « chien citoyen de Paris ».</w:t>
      </w:r>
    </w:p>
    <w:p>
      <w:r>
        <w:t>Paris, 29 septembre 2026.</w:t>
      </w:r>
    </w:p>
    <w:p>
      <w:r>
        <w:t>Document de travail du 29 septembre 2026. Rien n'a été voté.</w:t>
      </w:r>
    </w:p>
    <w:p>
      <w:pPr>
        <w:pStyle w:val="Heading1"/>
      </w:pPr>
      <w:r>
        <w:t>Note de terrain — le 13e arrondissement</w:t>
      </w:r>
    </w:p>
    <w:p>
      <w:pPr>
        <w:pStyle w:val="Heading2"/>
      </w:pPr>
      <w:r>
        <w:t>Sommaire</w:t>
      </w:r>
    </w:p>
    <w:p>
      <w:pPr>
        <w:pStyle w:val="ListBullet"/>
      </w:pPr>
      <w:r>
        <w:rPr>
          <w:b w:val="0"/>
        </w:rPr>
        <w:t>1. Pourquoi cet arrondissement</w:t>
      </w:r>
    </w:p>
    <w:p>
      <w:pPr>
        <w:pStyle w:val="ListBullet"/>
      </w:pPr>
      <w:r>
        <w:rPr>
          <w:b w:val="0"/>
        </w:rPr>
        <w:t>2. Ce qu'il est, en chiffres</w:t>
      </w:r>
    </w:p>
    <w:p>
      <w:pPr>
        <w:pStyle w:val="ListBullet"/>
      </w:pPr>
      <w:r>
        <w:rPr>
          <w:b w:val="0"/>
        </w:rPr>
        <w:t>3. Le paysage politique et institutionnel</w:t>
      </w:r>
    </w:p>
    <w:p>
      <w:pPr>
        <w:pStyle w:val="ListBullet"/>
      </w:pPr>
      <w:r>
        <w:rPr>
          <w:b w:val="0"/>
        </w:rPr>
        <w:t>4. La question canine locale : ce qu'on sait, ce qu'on ne sait pas</w:t>
      </w:r>
    </w:p>
    <w:p>
      <w:pPr>
        <w:pStyle w:val="ListBullet"/>
      </w:pPr>
      <w:r>
        <w:rPr>
          <w:b w:val="0"/>
        </w:rPr>
        <w:t>5. Où compter : la règle de sélection, puis le tirage au sort</w:t>
      </w:r>
    </w:p>
    <w:p>
      <w:pPr>
        <w:pStyle w:val="ListBullet"/>
      </w:pPr>
      <w:r>
        <w:rPr>
          <w:b w:val="0"/>
        </w:rPr>
        <w:t>6. Les deux sites particuliers de l'arrondissement</w:t>
      </w:r>
    </w:p>
    <w:p>
      <w:pPr>
        <w:pStyle w:val="ListBullet"/>
      </w:pPr>
      <w:r>
        <w:rPr>
          <w:b w:val="0"/>
        </w:rPr>
        <w:t>7. La communication locale, ce qu'elle doit avoir de particulier</w:t>
      </w:r>
    </w:p>
    <w:p>
      <w:pPr>
        <w:pStyle w:val="ListBullet"/>
      </w:pPr>
      <w:r>
        <w:rPr>
          <w:b w:val="0"/>
        </w:rPr>
        <w:t>8. Les demandes écrites, à envoyer avant toute parole publique</w:t>
      </w:r>
    </w:p>
    <w:p>
      <w:pPr>
        <w:pStyle w:val="ListBullet"/>
      </w:pPr>
      <w:r>
        <w:rPr>
          <w:b w:val="0"/>
        </w:rPr>
        <w:t>9. Le calendrier de lancement</w:t>
      </w:r>
    </w:p>
    <w:p>
      <w:pPr>
        <w:pStyle w:val="ListBullet"/>
      </w:pPr>
      <w:r>
        <w:rPr>
          <w:b w:val="0"/>
        </w:rPr>
        <w:t>Sources</w:t>
      </w:r>
    </w:p>
    <w:p>
      <w:r>
        <w:t>29 septembre 2026. Tout ce qui concerne l'arrondissement pilote en un seul endroit : pourquoi lui, ce qu'il est en chiffres, qui compte politiquement, où compter, et ce qu'il faut demander par écrit avant de dire quoi que ce soit en public. Les chiffres sourcés viennent de l'INSEE via le contrat de prévention et de sécurité du 13e (2023) et de la page des élus d'arrondissements de la Ville (2026) ; ce qui est marqué [E] est une estimation de notre part. Rien n'a été voté.</w:t>
      </w:r>
    </w:p>
    <w:p>
      <w:pPr>
        <w:pStyle w:val="Heading2"/>
      </w:pPr>
      <w:r>
        <w:t>1. Pourquoi cet arrondissement</w:t>
      </w:r>
    </w:p>
    <w:p>
      <w:r>
        <w:t xml:space="preserve">Le critère qui a décidé n'est ni la densité canine ni la taille du conseil, mais </w:t>
      </w:r>
      <w:r>
        <w:rPr>
          <w:b/>
        </w:rPr>
        <w:t>qui compte</w:t>
      </w:r>
      <w:r>
        <w:t xml:space="preserve"> : les volontaires qui feront le comptage vivent tous dans le 13e. Un pilote où personne ne compte ne vaut rien. Et le 13e tient le reste sur ses propres mérites — poids politique et durée, beaucoup d'espaces verts pour peu de droits des chiens, un tissu social qui neutralise l'objection « péage pour riches », et un lieu où l'usage dépasse déjà la règle. Le détail du raisonnement est dans </w:t>
      </w:r>
      <w:r>
        <w:rPr>
          <w:rFonts w:ascii="Consolas" w:hAnsi="Consolas"/>
          <w:sz w:val="20"/>
        </w:rPr>
        <w:t>LANCEMENT-PAR-LE-COMPTAGE.md</w:t>
      </w:r>
      <w:r>
        <w:t>, section 6.</w:t>
      </w:r>
    </w:p>
    <w:p>
      <w:pPr>
        <w:pStyle w:val="Heading2"/>
      </w:pPr>
      <w:r>
        <w:t>2. Ce qu'il est, en chiffres</w:t>
      </w:r>
    </w:p>
    <w:p>
      <w:pPr>
        <w:pStyle w:val="ListBullet"/>
      </w:pPr>
      <w:r>
        <w:rPr>
          <w:b/>
        </w:rPr>
        <w:t>180 005 habitants</w:t>
      </w:r>
      <w:r>
        <w:t xml:space="preserve"> (INSEE, 2019), 8,3 % de la population parisienne pour 8,2 % de la surface ; population stable, contrairement à la plupart des arrondissements.</w:t>
      </w:r>
    </w:p>
    <w:p>
      <w:pPr>
        <w:pStyle w:val="ListBullet"/>
      </w:pPr>
      <w:r>
        <w:rPr>
          <w:b/>
        </w:rPr>
        <w:t>714,6 hectares</w:t>
      </w:r>
      <w:r>
        <w:t xml:space="preserve"> : troisième arrondissement le plus vaste de Paris.</w:t>
      </w:r>
    </w:p>
    <w:p>
      <w:pPr>
        <w:pStyle w:val="ListBullet"/>
      </w:pPr>
      <w:r>
        <w:rPr>
          <w:b/>
        </w:rPr>
        <w:t>25 100 € de revenu médian</w:t>
      </w:r>
      <w:r>
        <w:t xml:space="preserve">, contre 28 790 € à Paris ; </w:t>
      </w:r>
      <w:r>
        <w:rPr>
          <w:b/>
        </w:rPr>
        <w:t>31 % d'employés et d'ouvriers</w:t>
      </w:r>
      <w:r>
        <w:t xml:space="preserve"> parmi les actifs, contre 26 % à Paris ; 25,6 % de cadres, contre 29,8 %.</w:t>
      </w:r>
    </w:p>
    <w:p>
      <w:pPr>
        <w:pStyle w:val="ListBullet"/>
      </w:pPr>
      <w:r>
        <w:rPr>
          <w:b/>
        </w:rPr>
        <w:t>17 % des habitants sous le seuil de pauvreté</w:t>
      </w:r>
      <w:r>
        <w:t xml:space="preserve"> (15,4 % à Paris) ; 9,6 % de chômage, troisième arrondissement le plus touché après le 19e et le 20e.</w:t>
      </w:r>
    </w:p>
    <w:p>
      <w:pPr>
        <w:pStyle w:val="ListBullet"/>
      </w:pPr>
      <w:r>
        <w:rPr>
          <w:b/>
        </w:rPr>
        <w:t>39,5 % de logements sociaux SRU</w:t>
      </w:r>
      <w:r>
        <w:t xml:space="preserve"> (35 583 logements), contre 21,4 % à Paris. Un habitant sur cinq vit dans un quartier prioritaire de la politique de la ville, et l'arrondissement accueille le plus grand nombre de places d'hébergement d'urgence de Paris.</w:t>
      </w:r>
    </w:p>
    <w:p>
      <w:pPr>
        <w:pStyle w:val="ListBullet"/>
      </w:pPr>
      <w:r>
        <w:rPr>
          <w:b/>
        </w:rPr>
        <w:t>21 700 familles</w:t>
      </w:r>
      <w:r>
        <w:t xml:space="preserve"> (24 % des ménages, contre 22 % à Paris), ménages plus grands qu'ailleurs.</w:t>
      </w:r>
    </w:p>
    <w:p>
      <w:pPr>
        <w:pStyle w:val="ListBullet"/>
      </w:pPr>
      <w:r>
        <w:rPr>
          <w:b/>
        </w:rPr>
        <w:t>62 espaces verts ouverts au public</w:t>
      </w:r>
      <w:r>
        <w:t>, 61 parcs et jardins municipaux, soit 6 % de la surface de l'arrondissement : un des arrondissements aux plus grands parcs et jardins.</w:t>
      </w:r>
    </w:p>
    <w:p>
      <w:pPr>
        <w:pStyle w:val="ListBullet"/>
      </w:pPr>
      <w:r>
        <w:rPr>
          <w:b/>
        </w:rPr>
        <w:t>8 conseils de quartier</w:t>
      </w:r>
      <w:r>
        <w:t xml:space="preserve"> : Croulebarbe, Butte-aux-Cailles – Daviel – Boussingault, Italie – Peupliers – Rungis, Salpêtrière – Austerlitz, Cœur du 13e, Olympiades – Choisy, Masséna – Jeanne d'Arc, Biblioseine.</w:t>
      </w:r>
    </w:p>
    <w:p>
      <w:pPr>
        <w:pStyle w:val="Heading2"/>
      </w:pPr>
      <w:r>
        <w:t>3. Le paysage politique et institutionnel</w:t>
      </w:r>
    </w:p>
    <w:p>
      <w:pPr>
        <w:pStyle w:val="ListBullet"/>
      </w:pPr>
      <w:r>
        <w:rPr>
          <w:b/>
        </w:rPr>
        <w:t>116 196 inscrits</w:t>
      </w:r>
      <w:r>
        <w:t>, 57,49 % de participation au premier tour de mars 2026.</w:t>
      </w:r>
    </w:p>
    <w:p>
      <w:pPr>
        <w:pStyle w:val="ListBullet"/>
      </w:pPr>
      <w:r>
        <w:rPr>
          <w:b/>
        </w:rPr>
        <w:t>43 sièges</w:t>
      </w:r>
      <w:r>
        <w:t xml:space="preserve"> au conseil d'arrondissement : 12 conseillers de Paris et 31 conseillers d'arrondissement.</w:t>
      </w:r>
    </w:p>
    <w:p>
      <w:pPr>
        <w:pStyle w:val="ListBullet"/>
      </w:pPr>
      <w:r>
        <w:rPr>
          <w:b/>
        </w:rPr>
        <w:t>Maire : Jérôme Coumet</w:t>
      </w:r>
      <w:r>
        <w:t>, élu au premier tour avec 51,52 % des suffrages exprimés et 35 des 43 sièges. Majorité stable pour six ans — donc le temps d'une expérimentation, et un rapport de force où une délibération d'arrondissement est atteignable.</w:t>
      </w:r>
    </w:p>
    <w:p>
      <w:pPr>
        <w:pStyle w:val="ListBullet"/>
      </w:pPr>
      <w:r>
        <w:t xml:space="preserve">Conséquence pratique : la mairie d'arrondissement est le bon interlocuteur, pas la Ville, pour un vœu, une expérimentation ou un comptage présenté en séance. Les </w:t>
      </w:r>
      <w:r>
        <w:rPr>
          <w:b/>
        </w:rPr>
        <w:t>conseils de quartier</w:t>
      </w:r>
      <w:r>
        <w:t xml:space="preserve"> sont le premier lieu où faire exister le sujet auprès des habitants, et le premier réservoir de volontaires.</w:t>
      </w:r>
    </w:p>
    <w:p>
      <w:pPr>
        <w:pStyle w:val="Heading2"/>
      </w:pPr>
      <w:r>
        <w:t>4. La question canine locale : ce qu'on sait, ce qu'on ne sait pas</w:t>
      </w:r>
    </w:p>
    <w:p>
      <w:pPr>
        <w:pStyle w:val="ListBullet"/>
      </w:pPr>
      <w:r>
        <w:rPr>
          <w:b/>
        </w:rPr>
        <w:t>On ne sait pas</w:t>
      </w:r>
      <w:r>
        <w:t xml:space="preserve"> combien de chiens sont identifiés dans le 13e. Le dossier a 6 133 chiens pour le 20e et 3 580 pour le 10e, rien de fiable ici.</w:t>
      </w:r>
    </w:p>
    <w:p>
      <w:pPr>
        <w:pStyle w:val="ListBullet"/>
      </w:pPr>
      <w:r>
        <w:rPr>
          <w:b/>
        </w:rPr>
        <w:t>Ordre de grandeur [E]</w:t>
      </w:r>
      <w:r>
        <w:t xml:space="preserve"> : au ratio parisien d'un chien pour 21 habitants, le 13e compterait de l'ordre de </w:t>
      </w:r>
      <w:r>
        <w:rPr>
          <w:b/>
        </w:rPr>
        <w:t>8 500 chiens</w:t>
      </w:r>
      <w:r>
        <w:t xml:space="preserve"> — estimation à remplacer par le chiffre I-CAD dès qu'il est obtenu, jamais à publier telle quelle.</w:t>
      </w:r>
    </w:p>
    <w:p>
      <w:pPr>
        <w:pStyle w:val="ListBullet"/>
      </w:pPr>
      <w:r>
        <w:rPr>
          <w:b/>
        </w:rPr>
        <w:t>On ne connaît pas</w:t>
      </w:r>
      <w:r>
        <w:t xml:space="preserve"> la liste exacte des espaces canins du 13e ni celle des jardins où les chiens sont admis, même en laisse. Des sites tiers citent cinq jardins accessibles dans l'arrondissement ; seule la liste officielle par arrondissement vaut.</w:t>
      </w:r>
    </w:p>
    <w:p>
      <w:pPr>
        <w:pStyle w:val="ListBullet"/>
      </w:pPr>
      <w:r>
        <w:rPr>
          <w:b/>
        </w:rPr>
        <w:t>On sait</w:t>
      </w:r>
      <w:r>
        <w:t xml:space="preserve"> que l'usage dépasse la règle à la Poterne des Peupliers : le contrat de prévention et de sécurité du 13e signale la promenade de la petite ceinture — « SDF et chiens non tenus en laisse » — parmi ses points sensibles. Or la fiche officielle du lieu indique « admission animaux : non » : </w:t>
      </w:r>
      <w:r>
        <w:rPr>
          <w:b/>
        </w:rPr>
        <w:t>ce n'est pas là qu'il faut demander un espace de liberté</w:t>
      </w:r>
      <w:r>
        <w:t>, seulement là qu'il faut compter l'usage réel (voir section 6).</w:t>
      </w:r>
    </w:p>
    <w:p>
      <w:pPr>
        <w:pStyle w:val="Heading2"/>
      </w:pPr>
      <w:r>
        <w:t>5. Où compter : la règle de sélection, puis le tirage au sort</w:t>
      </w:r>
    </w:p>
    <w:p>
      <w:r>
        <w:t>La faiblesse la plus facile à exploiter est « vous avez compté où vous vouliez ». La parade est écrite d'avance :</w:t>
      </w:r>
    </w:p>
    <w:p>
      <w:pPr>
        <w:pStyle w:val="ListNumber"/>
      </w:pPr>
      <w:r>
        <w:rPr>
          <w:b/>
        </w:rPr>
        <w:t>Liste des tronçons candidats établie selon une règle explicite</w:t>
      </w:r>
      <w:r>
        <w:t>, avant tout comptage : une voie bordant un marché de l'arrondissement, une voie bordant deux écoles, une sortie de métro, les abords d'un jardin, un axe de promenade des chiens. La liste est construite à partir des données publiques (carte scolaire, recensement des marchés, stations de métro), pas à la main.</w:t>
      </w:r>
    </w:p>
    <w:p>
      <w:pPr>
        <w:pStyle w:val="ListNumber"/>
      </w:pPr>
      <w:r>
        <w:rPr>
          <w:b/>
        </w:rPr>
        <w:t>Tirage au sort publié</w:t>
      </w:r>
      <w:r>
        <w:t xml:space="preserve"> parmi ces candidats : graine, date, témoin, résultat. Un tirage se vérifie, une sélection se discute.</w:t>
      </w:r>
    </w:p>
    <w:p>
      <w:pPr>
        <w:pStyle w:val="ListNumber"/>
      </w:pPr>
      <w:r>
        <w:rPr>
          <w:b/>
        </w:rPr>
        <w:t>Zone témoin</w:t>
      </w:r>
      <w:r>
        <w:t xml:space="preserve"> de cinq tronçons comparables où rien ne change, comptés en parallèle pendant toute la durée.</w:t>
      </w:r>
    </w:p>
    <w:p>
      <w:pPr>
        <w:pStyle w:val="ListNumber"/>
      </w:pPr>
      <w:r>
        <w:t>Longueur de référence : tronçons de 300 m, comptage en déjections pour 100 m et par passage.</w:t>
      </w:r>
    </w:p>
    <w:p>
      <w:pPr>
        <w:pStyle w:val="Heading2"/>
      </w:pPr>
      <w:r>
        <w:t>6. Les deux sites particuliers de l'arrondissement</w:t>
      </w:r>
    </w:p>
    <w:p>
      <w:pPr>
        <w:pStyle w:val="ListBullet"/>
      </w:pPr>
      <w:r>
        <w:rPr>
          <w:b/>
        </w:rPr>
        <w:t>Petite ceinture du 13e (PC 13), Poterne des Peupliers</w:t>
      </w:r>
      <w:r>
        <w:t xml:space="preserve"> — 12 234 m², ouverte depuis 2016, reliant les jardins Charles-Trenet, Moulin-de-la-Pointe et Poterne-des-Peupliers, label Ecojardin, horaires 8 h – 20 h 30 en saison et ouverture H24 du troisième lundi d'avril au troisième dimanche de septembre. « Admission animaux : non ». À traiter comme </w:t>
      </w:r>
      <w:r>
        <w:rPr>
          <w:b/>
        </w:rPr>
        <w:t>site de comptage d'usage</w:t>
      </w:r>
      <w:r>
        <w:t xml:space="preserve"> : nombre de chiens aux trois entrées, par créneaux d'une heure, en semaine et le week-end, part des chiens détachés, conflits constatés. C'est la donnée qui manque à la mairie pour choisir entre faire respecter l'interdiction, tolérer avec encadrement, ou ouvrir un espace canin à côté.</w:t>
      </w:r>
    </w:p>
    <w:p>
      <w:pPr>
        <w:pStyle w:val="ListBullet"/>
      </w:pPr>
      <w:r>
        <w:rPr>
          <w:b/>
        </w:rPr>
        <w:t>Les jardins voisins</w:t>
      </w:r>
      <w:r>
        <w:t xml:space="preserve"> (Poterne des Peupliers, Charles-Trenet, Moulin-de-la-Pointe) — candidats naturels à un </w:t>
      </w:r>
      <w:r>
        <w:rPr>
          <w:b/>
        </w:rPr>
        <w:t>espace canin modèle</w:t>
      </w:r>
      <w:r>
        <w:t>, sur le modèle de Monceau : 2 000 m², ouvert toute la journée, éducateur canin payé par la mairie, accès réservé aux chiens identifiables et vaccinés. Cette demande-là peut passer, parce qu'elle ajoute un équipement au lieu de revenir sur une interdiction.</w:t>
      </w:r>
    </w:p>
    <w:p>
      <w:pPr>
        <w:pStyle w:val="ListBullet"/>
      </w:pPr>
      <w:r>
        <w:rPr>
          <w:b/>
        </w:rPr>
        <w:t>Rue Damesme, rue Augustin Mouchot, rue de l'Interne Loeb</w:t>
      </w:r>
      <w:r>
        <w:t xml:space="preserve"> — les trois rues d'accès portent le comptage de déjections : c'est là que le problème se déplace quand le lieu est fermé ou plein.</w:t>
      </w:r>
    </w:p>
    <w:p>
      <w:pPr>
        <w:pStyle w:val="Heading2"/>
      </w:pPr>
      <w:r>
        <w:t>7. La communication locale, ce qu'elle doit avoir de particulier</w:t>
      </w:r>
    </w:p>
    <w:p>
      <w:pPr>
        <w:pStyle w:val="ListBullet"/>
      </w:pPr>
      <w:r>
        <w:rPr>
          <w:b/>
        </w:rPr>
        <w:t>Trois langues au moins.</w:t>
      </w:r>
      <w:r>
        <w:t xml:space="preserve"> Dans le secteur Choisy / Ivry / Olympiades, les supports en chinois, vietnamien et khmer comptent autant que le français. Un volet réseaux monolingue ratera une partie de l'arrondissement, et précisément la population que le statut doit convaincre.</w:t>
      </w:r>
    </w:p>
    <w:p>
      <w:pPr>
        <w:pStyle w:val="ListBullet"/>
      </w:pPr>
      <w:r>
        <w:rPr>
          <w:b/>
        </w:rPr>
        <w:t>Les conseils de quartier avant les réseaux sociaux</w:t>
      </w:r>
      <w:r>
        <w:t xml:space="preserve"> : c'est là que la parole publique locale se construit dans cet arrondissement, et c'est là qu'on recrute les compteurs.</w:t>
      </w:r>
    </w:p>
    <w:p>
      <w:pPr>
        <w:pStyle w:val="ListBullet"/>
      </w:pPr>
      <w:r>
        <w:rPr>
          <w:b/>
        </w:rPr>
        <w:t>Presse locale : Actu.fr Paris 13e, avant Le Parisien.</w:t>
      </w:r>
      <w:r>
        <w:t xml:space="preserve"> Le sujet de quartier d'abord, le sujet parisien ensuite.</w:t>
      </w:r>
    </w:p>
    <w:p>
      <w:pPr>
        <w:pStyle w:val="ListBullet"/>
      </w:pPr>
      <w:r>
        <w:rPr>
          <w:b/>
        </w:rPr>
        <w:t>Ton : constat, pas propreté-sanction.</w:t>
      </w:r>
      <w:r>
        <w:t xml:space="preserve"> Dans un arrondissement qui accueille le plus de places d'hébergement d'urgence de Paris et où un habitant sur cinq vit en quartier prioritaire, un discours de verbalisation se lit immédiatement comme un discours sur les personnes. Le comptage d'usage plutôt que la dénonciation.</w:t>
      </w:r>
    </w:p>
    <w:p>
      <w:pPr>
        <w:pStyle w:val="Heading2"/>
      </w:pPr>
      <w:r>
        <w:t>8. Les demandes écrites, à envoyer avant toute parole publique</w:t>
      </w:r>
    </w:p>
    <w:p>
      <w:r>
        <w:t>Toutes gratuites, toutes sur des documents administratifs communicables :</w:t>
      </w:r>
    </w:p>
    <w:p>
      <w:pPr>
        <w:pStyle w:val="ListNumber"/>
      </w:pPr>
      <w:r>
        <w:rPr>
          <w:b/>
        </w:rPr>
        <w:t>Le nombre de chiens identifiés (I-CAD) dans le 13e</w:t>
      </w:r>
      <w:r>
        <w:t>, à la Ville et à la profession vétérinaire.</w:t>
      </w:r>
    </w:p>
    <w:p>
      <w:pPr>
        <w:pStyle w:val="ListNumber"/>
      </w:pPr>
      <w:r>
        <w:rPr>
          <w:b/>
        </w:rPr>
        <w:t>La liste officielle des espaces canins et des jardins du 13e où les chiens sont admis</w:t>
      </w:r>
      <w:r>
        <w:t>, avec le règlement applicable.</w:t>
      </w:r>
    </w:p>
    <w:p>
      <w:pPr>
        <w:pStyle w:val="ListNumber"/>
      </w:pPr>
      <w:r>
        <w:rPr>
          <w:b/>
        </w:rPr>
        <w:t>Les statistiques de propreté du secteur</w:t>
      </w:r>
      <w:r>
        <w:t xml:space="preserve"> : passages, tonnages, signalements DansMaRue, nombre de distributeurs de sachets et de canisites.</w:t>
      </w:r>
    </w:p>
    <w:p>
      <w:pPr>
        <w:pStyle w:val="ListNumber"/>
      </w:pPr>
      <w:r>
        <w:rPr>
          <w:b/>
        </w:rPr>
        <w:t>Les données de la police municipale et de la Direction des espaces verts</w:t>
      </w:r>
      <w:r>
        <w:t xml:space="preserve"> sur la Poterne des Peupliers : passages, constats, plaintes d'habitants.</w:t>
      </w:r>
    </w:p>
    <w:p>
      <w:pPr>
        <w:pStyle w:val="ListNumber"/>
      </w:pPr>
      <w:r>
        <w:rPr>
          <w:b/>
        </w:rPr>
        <w:t>Le calendrier d'ouverture de nouveaux tronçons de petite ceinture dans le 13e</w:t>
      </w:r>
      <w:r>
        <w:t xml:space="preserve"> (des sources de presse annoncent des ouvertures en 2026 ; à faire confirmer par la Ville). Si un tronçon s'ouvre, c'est le moment exact où demander un espace canin dans l'aménagement.</w:t>
      </w:r>
    </w:p>
    <w:p>
      <w:pPr>
        <w:pStyle w:val="Heading2"/>
      </w:pPr>
      <w:r>
        <w:t>9. Le calendrier de lancement</w:t>
      </w:r>
    </w:p>
    <w:p>
      <w:pPr>
        <w:pStyle w:val="ListBullet"/>
      </w:pPr>
      <w:r>
        <w:rPr>
          <w:b/>
        </w:rPr>
        <w:t>Semaine 1</w:t>
      </w:r>
      <w:r>
        <w:t xml:space="preserve"> : les cinq demandes écrites partent. La règle de sélection des tronçons est publiée, le tirage au sort a lieu et son résultat est publié.</w:t>
      </w:r>
    </w:p>
    <w:p>
      <w:pPr>
        <w:pStyle w:val="ListBullet"/>
      </w:pPr>
      <w:r>
        <w:rPr>
          <w:b/>
        </w:rPr>
        <w:t>Semaines 2-3</w:t>
      </w:r>
      <w:r>
        <w:t xml:space="preserve"> : premier comptage sur un tronçon et la zone témoin, à la main, fiche papier, photos et empreintes horodatées.</w:t>
      </w:r>
    </w:p>
    <w:p>
      <w:pPr>
        <w:pStyle w:val="ListBullet"/>
      </w:pPr>
      <w:r>
        <w:rPr>
          <w:b/>
        </w:rPr>
        <w:t>Semaine 4</w:t>
      </w:r>
      <w:r>
        <w:t xml:space="preserve"> : bilan de mi-parcours publié, même provisoire — c'est ce qui tient les volontaires.</w:t>
      </w:r>
    </w:p>
    <w:p>
      <w:pPr>
        <w:pStyle w:val="ListBullet"/>
      </w:pPr>
      <w:r>
        <w:rPr>
          <w:b/>
        </w:rPr>
        <w:t>Semaines 5-7</w:t>
      </w:r>
      <w:r>
        <w:t xml:space="preserve"> : suite du comptage, puis tableau avant/après avec la méthode.</w:t>
      </w:r>
    </w:p>
    <w:p>
      <w:pPr>
        <w:pStyle w:val="ListBullet"/>
      </w:pPr>
      <w:r>
        <w:rPr>
          <w:b/>
        </w:rPr>
        <w:t>Semaine 8</w:t>
      </w:r>
      <w:r>
        <w:t xml:space="preserve"> : présentation en conseil d'arrondissement, dépôt du dossier de budget participatif, et le premier article de presse locale, sur la mesure et pas sur l'idée.</w:t>
      </w:r>
    </w:p>
    <w:p>
      <w:pPr>
        <w:pStyle w:val="Heading2"/>
      </w:pPr>
      <w:r>
        <w:t>Sources</w:t>
      </w:r>
    </w:p>
    <w:p>
      <w:pPr>
        <w:pStyle w:val="ListBullet"/>
      </w:pPr>
      <w:r>
        <w:t>Contrat de prévention et de sécurité du 13e arrondissement (2023) : population, superficie, revenus, logements sociaux, quartiers prioritaires, conseils de quartier, équipements, espaces verts, et la ligne sur la petite ceinture à la Poterne des Peupliers. https://cdn.paris.fr/paris/2023/11/14/cpsa-13e_2-juin-2023-Mxbk.pdf</w:t>
      </w:r>
    </w:p>
    <w:p>
      <w:pPr>
        <w:pStyle w:val="ListBullet"/>
      </w:pPr>
      <w:r>
        <w:t>Ville de Paris, élus d'arrondissements (page mise à jour le 31/03/2026) : 503 conseillers d'arrondissement à Paris, répartition du 13e, maire. https://www.paris.fr/pages/elus-d-arrondissements-2365</w:t>
      </w:r>
    </w:p>
    <w:p>
      <w:pPr>
        <w:pStyle w:val="ListBullet"/>
      </w:pPr>
      <w:r>
        <w:t>Résultats des élections municipales de mars 2026 dans le 13e : 43 sièges, 51,52 %, 35 sièges, 116 196 inscrits, participation. https://www.ici.fr/ile-de-france/paris-75/paris-13e/elections</w:t>
      </w:r>
    </w:p>
    <w:p>
      <w:pPr>
        <w:pStyle w:val="ListBullet"/>
      </w:pPr>
      <w:r>
        <w:t>Ville de Paris, fiche du lieu « Petite Ceinture du 13e (PC 13) » : surface, horaires, label Ecojardin, « admission animaux : non ». https://www.paris.fr/lieux/petite-ceinture-du-13e-pc-13-18089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