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C3EB" w14:textId="379B64D7" w:rsidR="00F95D63" w:rsidRDefault="00497087">
      <w:r>
        <w:t xml:space="preserve">Compte rendu projet TSI : </w:t>
      </w:r>
      <w:proofErr w:type="spellStart"/>
      <w:r>
        <w:t>Pyramid</w:t>
      </w:r>
      <w:proofErr w:type="spellEnd"/>
      <w:r>
        <w:t xml:space="preserve"> Attack</w:t>
      </w:r>
    </w:p>
    <w:sectPr w:rsidR="00F95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87"/>
    <w:rsid w:val="00497087"/>
    <w:rsid w:val="00F9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0C145"/>
  <w15:chartTrackingRefBased/>
  <w15:docId w15:val="{D1902504-D6CA-44BE-8147-CDD30667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Pierre-Louis TELEP</dc:creator>
  <cp:keywords/>
  <dc:description/>
  <cp:lastModifiedBy>Pierre-Louis TELEP</cp:lastModifiedBy>
  <cp:revision>1</cp:revision>
  <dcterms:created xsi:type="dcterms:W3CDTF">2022-06-12T17:14:00Z</dcterms:created>
  <dcterms:modified xsi:type="dcterms:W3CDTF">2022-06-12T17:15:00Z</dcterms:modified>
</cp:coreProperties>
</file>