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5B71D" w14:textId="77777777" w:rsidR="00682BF3" w:rsidRDefault="002B75D5">
      <w:r>
        <w:rPr>
          <w:noProof/>
        </w:rPr>
        <w:drawing>
          <wp:inline distT="0" distB="0" distL="0" distR="0" wp14:anchorId="2859B402" wp14:editId="145B688D">
            <wp:extent cx="6392545" cy="1049655"/>
            <wp:effectExtent l="0" t="0" r="8255" b="0"/>
            <wp:docPr id="1" name="Picture 1" descr="lh600w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h600w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92545" cy="1049655"/>
                    </a:xfrm>
                    <a:prstGeom prst="rect">
                      <a:avLst/>
                    </a:prstGeom>
                    <a:noFill/>
                    <a:ln>
                      <a:noFill/>
                    </a:ln>
                  </pic:spPr>
                </pic:pic>
              </a:graphicData>
            </a:graphic>
          </wp:inline>
        </w:drawing>
      </w:r>
    </w:p>
    <w:p w14:paraId="7B9E8B6E" w14:textId="77777777" w:rsidR="00682BF3" w:rsidRDefault="00C81C1C" w:rsidP="00682BF3">
      <w:pPr>
        <w:tabs>
          <w:tab w:val="left" w:pos="7056"/>
        </w:tabs>
        <w:spacing w:line="180" w:lineRule="exact"/>
        <w:rPr>
          <w:sz w:val="16"/>
        </w:rPr>
      </w:pPr>
      <w:r>
        <w:rPr>
          <w:sz w:val="16"/>
        </w:rPr>
        <w:t>SCRIPPS INSTITUTION OF OCEANOGRAPHY– 0244</w:t>
      </w:r>
      <w:r>
        <w:rPr>
          <w:sz w:val="16"/>
        </w:rPr>
        <w:tab/>
        <w:t>9500 GILMAN DRIVE</w:t>
      </w:r>
    </w:p>
    <w:p w14:paraId="0C57E823" w14:textId="77777777" w:rsidR="00682BF3" w:rsidRDefault="00C81C1C" w:rsidP="00682BF3">
      <w:pPr>
        <w:tabs>
          <w:tab w:val="left" w:pos="7056"/>
        </w:tabs>
        <w:spacing w:line="180" w:lineRule="exact"/>
        <w:rPr>
          <w:sz w:val="16"/>
        </w:rPr>
      </w:pPr>
      <w:r>
        <w:rPr>
          <w:sz w:val="16"/>
        </w:rPr>
        <w:t>MARINE PHYSICAL LABORATORY</w:t>
      </w:r>
      <w:r>
        <w:rPr>
          <w:sz w:val="16"/>
        </w:rPr>
        <w:tab/>
        <w:t>LA JOLLA, CALIFORNIA 92093-0244</w:t>
      </w:r>
    </w:p>
    <w:p w14:paraId="23712CDB" w14:textId="77777777" w:rsidR="00682BF3" w:rsidRPr="00DF263A" w:rsidRDefault="00C81C1C" w:rsidP="00682BF3">
      <w:pPr>
        <w:tabs>
          <w:tab w:val="left" w:pos="8280"/>
        </w:tabs>
        <w:spacing w:line="220" w:lineRule="exact"/>
        <w:ind w:left="7056"/>
        <w:rPr>
          <w:sz w:val="20"/>
        </w:rPr>
      </w:pPr>
      <w:r>
        <w:rPr>
          <w:sz w:val="16"/>
        </w:rPr>
        <w:br/>
      </w:r>
      <w:r w:rsidRPr="00DF263A">
        <w:rPr>
          <w:smallCaps/>
          <w:sz w:val="20"/>
        </w:rPr>
        <w:t>Telephone</w:t>
      </w:r>
      <w:r w:rsidRPr="00DF263A">
        <w:rPr>
          <w:sz w:val="20"/>
        </w:rPr>
        <w:t>:</w:t>
      </w:r>
      <w:r w:rsidRPr="00DF263A">
        <w:rPr>
          <w:sz w:val="20"/>
        </w:rPr>
        <w:tab/>
        <w:t>+1-858-822-2990</w:t>
      </w:r>
    </w:p>
    <w:p w14:paraId="47D2927E" w14:textId="77777777" w:rsidR="00682BF3" w:rsidRPr="00DF263A" w:rsidRDefault="00C81C1C" w:rsidP="00682BF3">
      <w:pPr>
        <w:tabs>
          <w:tab w:val="left" w:pos="8280"/>
        </w:tabs>
        <w:spacing w:line="220" w:lineRule="exact"/>
        <w:ind w:left="7056"/>
        <w:rPr>
          <w:sz w:val="20"/>
        </w:rPr>
      </w:pPr>
      <w:r w:rsidRPr="00DF263A">
        <w:rPr>
          <w:smallCaps/>
          <w:sz w:val="20"/>
        </w:rPr>
        <w:t>Telefax</w:t>
      </w:r>
      <w:r w:rsidRPr="00DF263A">
        <w:rPr>
          <w:sz w:val="20"/>
        </w:rPr>
        <w:t>:</w:t>
      </w:r>
      <w:r w:rsidRPr="00DF263A">
        <w:rPr>
          <w:sz w:val="20"/>
        </w:rPr>
        <w:tab/>
        <w:t>+1-858-822-2919</w:t>
      </w:r>
    </w:p>
    <w:p w14:paraId="744AC9CE" w14:textId="77777777" w:rsidR="00682BF3" w:rsidRPr="00DF263A" w:rsidRDefault="00C81C1C" w:rsidP="00682BF3">
      <w:pPr>
        <w:tabs>
          <w:tab w:val="left" w:pos="8280"/>
        </w:tabs>
        <w:spacing w:line="220" w:lineRule="exact"/>
        <w:ind w:left="7056"/>
        <w:rPr>
          <w:sz w:val="20"/>
        </w:rPr>
      </w:pPr>
      <w:r w:rsidRPr="00DF263A">
        <w:rPr>
          <w:smallCaps/>
          <w:sz w:val="20"/>
        </w:rPr>
        <w:t>E-mail</w:t>
      </w:r>
      <w:r w:rsidRPr="00DF263A">
        <w:rPr>
          <w:sz w:val="20"/>
        </w:rPr>
        <w:t>:</w:t>
      </w:r>
      <w:r w:rsidRPr="00DF263A">
        <w:rPr>
          <w:sz w:val="20"/>
        </w:rPr>
        <w:tab/>
        <w:t>adickson@ucsd.edu</w:t>
      </w:r>
    </w:p>
    <w:p w14:paraId="654D2213" w14:textId="77777777" w:rsidR="00DD2374" w:rsidRPr="00F84E40" w:rsidRDefault="00DD2374" w:rsidP="00DD2374">
      <w:pPr>
        <w:spacing w:before="360" w:line="240" w:lineRule="exact"/>
        <w:rPr>
          <w:rFonts w:ascii="Minion Pro Bold Subh" w:hAnsi="Minion Pro Bold Subh"/>
          <w:smallCaps/>
          <w:sz w:val="28"/>
          <w:szCs w:val="28"/>
        </w:rPr>
      </w:pPr>
      <w:r>
        <w:rPr>
          <w:rFonts w:ascii="Minion Pro Bold Subh" w:hAnsi="Minion Pro Bold Subh"/>
          <w:smallCaps/>
          <w:sz w:val="28"/>
          <w:szCs w:val="28"/>
        </w:rPr>
        <w:t>F</w:t>
      </w:r>
      <w:r w:rsidRPr="00F84E40">
        <w:rPr>
          <w:rFonts w:ascii="Minion Pro Bold Subh" w:hAnsi="Minion Pro Bold Subh"/>
          <w:smallCaps/>
          <w:sz w:val="28"/>
          <w:szCs w:val="28"/>
        </w:rPr>
        <w:t>ee for bottles and shipping containers for our reference materials</w:t>
      </w:r>
    </w:p>
    <w:p w14:paraId="5B2112A9" w14:textId="77777777" w:rsidR="00DD2374" w:rsidRDefault="00DD2374" w:rsidP="00DD2374">
      <w:pPr>
        <w:spacing w:before="120" w:line="240" w:lineRule="exact"/>
        <w:rPr>
          <w:rFonts w:cs="Helvetica"/>
        </w:rPr>
      </w:pPr>
      <w:r w:rsidRPr="00866CEA">
        <w:rPr>
          <w:rFonts w:cs="Helvetica"/>
        </w:rPr>
        <w:t xml:space="preserve">We have recently changed the way we charge for our reference materials. We had previously relied on </w:t>
      </w:r>
      <w:r>
        <w:rPr>
          <w:rFonts w:cs="Helvetica"/>
        </w:rPr>
        <w:t xml:space="preserve">the </w:t>
      </w:r>
      <w:r w:rsidRPr="00866CEA">
        <w:rPr>
          <w:rFonts w:cs="Helvetica"/>
        </w:rPr>
        <w:t xml:space="preserve">laboratories </w:t>
      </w:r>
      <w:r>
        <w:rPr>
          <w:rFonts w:cs="Helvetica"/>
        </w:rPr>
        <w:t>that</w:t>
      </w:r>
      <w:r w:rsidRPr="00866CEA">
        <w:rPr>
          <w:rFonts w:cs="Helvetica"/>
        </w:rPr>
        <w:t xml:space="preserve"> ordered reference materials from us </w:t>
      </w:r>
      <w:r>
        <w:rPr>
          <w:rFonts w:cs="Helvetica"/>
        </w:rPr>
        <w:t xml:space="preserve">either </w:t>
      </w:r>
      <w:r w:rsidRPr="00866CEA">
        <w:rPr>
          <w:rFonts w:cs="Helvetica"/>
        </w:rPr>
        <w:t xml:space="preserve">to return the empty bottles and shipping containers to us for re-use, or to indicate when they placed the order that they would be unable to do that. We then charged those labs </w:t>
      </w:r>
      <w:r>
        <w:rPr>
          <w:rFonts w:cs="Helvetica"/>
        </w:rPr>
        <w:t>accordingly</w:t>
      </w:r>
      <w:r w:rsidRPr="00866CEA">
        <w:rPr>
          <w:rFonts w:cs="Helvetica"/>
        </w:rPr>
        <w:t>. Unfortunately, not all laboratories have returned bottles and shipping cases to us, and we have had to purchase many replacements thus increasing the total costs to all users.  Thus, we are now charging a per bottle fee in addition to the costs for the reference material itself.</w:t>
      </w:r>
    </w:p>
    <w:p w14:paraId="1ED5BC7B" w14:textId="77777777" w:rsidR="00DD2374" w:rsidRDefault="00DD2374" w:rsidP="00DD2374">
      <w:pPr>
        <w:spacing w:line="240" w:lineRule="exact"/>
        <w:rPr>
          <w:rFonts w:cs="Helvetica"/>
        </w:rPr>
      </w:pPr>
    </w:p>
    <w:p w14:paraId="08AC816B" w14:textId="77777777" w:rsidR="00DD2374" w:rsidRPr="00F84E40" w:rsidRDefault="00DD2374" w:rsidP="00DD2374">
      <w:pPr>
        <w:spacing w:line="240" w:lineRule="exact"/>
        <w:rPr>
          <w:rFonts w:ascii="Minion Pro SmBd Capt" w:hAnsi="Minion Pro SmBd Capt" w:cs="Helvetica"/>
          <w:smallCaps/>
          <w:sz w:val="28"/>
          <w:szCs w:val="28"/>
        </w:rPr>
      </w:pPr>
      <w:r w:rsidRPr="00F84E40">
        <w:rPr>
          <w:rFonts w:ascii="Minion Pro SmBd Capt" w:hAnsi="Minion Pro SmBd Capt" w:cs="Helvetica"/>
          <w:smallCaps/>
          <w:sz w:val="28"/>
          <w:szCs w:val="28"/>
        </w:rPr>
        <w:t xml:space="preserve">Costs of reference materials </w:t>
      </w:r>
    </w:p>
    <w:p w14:paraId="5CEDAB54" w14:textId="77777777" w:rsidR="00DD2374" w:rsidRPr="00D81CB4" w:rsidRDefault="00DD2374" w:rsidP="00DD2374">
      <w:pPr>
        <w:spacing w:line="240" w:lineRule="exact"/>
        <w:rPr>
          <w:rFonts w:ascii="Minion Pro Bold Capt" w:hAnsi="Minion Pro Bold Capt" w:cs="Helvetica"/>
        </w:rPr>
      </w:pPr>
      <w:r w:rsidRPr="00D81CB4">
        <w:rPr>
          <w:rFonts w:ascii="Minion Pro Bold Capt" w:hAnsi="Minion Pro Bold Capt" w:cs="Helvetica"/>
        </w:rPr>
        <w:t>CO</w:t>
      </w:r>
      <w:r w:rsidRPr="00D81CB4">
        <w:rPr>
          <w:rFonts w:ascii="Minion Pro Bold Capt" w:hAnsi="Minion Pro Bold Capt" w:cs="Helvetica"/>
          <w:vertAlign w:val="subscript"/>
        </w:rPr>
        <w:t xml:space="preserve">2 </w:t>
      </w:r>
      <w:r w:rsidRPr="00D81CB4">
        <w:rPr>
          <w:rFonts w:ascii="Minion Pro Bold Capt" w:hAnsi="Minion Pro Bold Capt" w:cs="Helvetica"/>
        </w:rPr>
        <w:t xml:space="preserve">in seawater: </w:t>
      </w:r>
    </w:p>
    <w:p w14:paraId="24D29DF8" w14:textId="77777777" w:rsidR="00DD2374" w:rsidRDefault="00DD2374" w:rsidP="00DD2374">
      <w:pPr>
        <w:spacing w:line="240" w:lineRule="exact"/>
        <w:rPr>
          <w:rFonts w:cs="Helvetica"/>
        </w:rPr>
      </w:pPr>
      <w:r>
        <w:rPr>
          <w:rFonts w:cs="Helvetica"/>
        </w:rPr>
        <w:t>500 mL glass bottles containing stabilized seawater certified for total alkalinity and total dissolved inorganic carbon, with an information value for salinity.</w:t>
      </w:r>
    </w:p>
    <w:p w14:paraId="3F02EE83" w14:textId="77777777" w:rsidR="00DD2374" w:rsidRDefault="00DD2374" w:rsidP="00DD2374">
      <w:pPr>
        <w:spacing w:line="240" w:lineRule="exact"/>
        <w:jc w:val="right"/>
        <w:rPr>
          <w:rFonts w:cs="Helvetica"/>
        </w:rPr>
      </w:pPr>
      <w:r>
        <w:rPr>
          <w:rFonts w:cs="Helvetica"/>
        </w:rPr>
        <w:t xml:space="preserve">$33.00 per 500 mL bottle </w:t>
      </w:r>
      <w:r w:rsidRPr="00D81CB4">
        <w:rPr>
          <w:rFonts w:ascii="Minion Pro Ital" w:hAnsi="Minion Pro Ital" w:cs="Helvetica"/>
        </w:rPr>
        <w:t>plus</w:t>
      </w:r>
      <w:r>
        <w:rPr>
          <w:rFonts w:cs="Helvetica"/>
        </w:rPr>
        <w:t xml:space="preserve"> $20.00 per bottle for the bottle and shipping materials.</w:t>
      </w:r>
    </w:p>
    <w:p w14:paraId="7D6B37EA" w14:textId="77777777" w:rsidR="00DD2374" w:rsidRPr="00D81CB4" w:rsidRDefault="00DD2374" w:rsidP="00DD2374">
      <w:pPr>
        <w:spacing w:before="120" w:line="240" w:lineRule="exact"/>
        <w:rPr>
          <w:rFonts w:ascii="Minion Pro Bold Capt" w:hAnsi="Minion Pro Bold Capt" w:cs="Helvetica"/>
        </w:rPr>
      </w:pPr>
      <w:proofErr w:type="spellStart"/>
      <w:r>
        <w:rPr>
          <w:rFonts w:ascii="Minion Pro Bold Capt" w:hAnsi="Minion Pro Bold Capt" w:cs="Helvetica"/>
        </w:rPr>
        <w:t>Tris</w:t>
      </w:r>
      <w:proofErr w:type="spellEnd"/>
      <w:r>
        <w:rPr>
          <w:rFonts w:ascii="Minion Pro Bold Capt" w:hAnsi="Minion Pro Bold Capt" w:cs="Helvetica"/>
        </w:rPr>
        <w:t xml:space="preserve"> buffer</w:t>
      </w:r>
      <w:r w:rsidRPr="00D81CB4">
        <w:rPr>
          <w:rFonts w:ascii="Minion Pro Bold Capt" w:hAnsi="Minion Pro Bold Capt" w:cs="Helvetica"/>
          <w:vertAlign w:val="subscript"/>
        </w:rPr>
        <w:t xml:space="preserve"> </w:t>
      </w:r>
      <w:r w:rsidRPr="00D81CB4">
        <w:rPr>
          <w:rFonts w:ascii="Minion Pro Bold Capt" w:hAnsi="Minion Pro Bold Capt" w:cs="Helvetica"/>
        </w:rPr>
        <w:t xml:space="preserve">in </w:t>
      </w:r>
      <w:r>
        <w:rPr>
          <w:rFonts w:ascii="Minion Pro Bold Capt" w:hAnsi="Minion Pro Bold Capt" w:cs="Helvetica"/>
        </w:rPr>
        <w:t xml:space="preserve">synthetic </w:t>
      </w:r>
      <w:r w:rsidRPr="00D81CB4">
        <w:rPr>
          <w:rFonts w:ascii="Minion Pro Bold Capt" w:hAnsi="Minion Pro Bold Capt" w:cs="Helvetica"/>
        </w:rPr>
        <w:t xml:space="preserve">seawater: </w:t>
      </w:r>
    </w:p>
    <w:p w14:paraId="154D0206" w14:textId="77777777" w:rsidR="00DD2374" w:rsidRDefault="00DD2374" w:rsidP="00DD2374">
      <w:pPr>
        <w:spacing w:line="240" w:lineRule="exact"/>
        <w:rPr>
          <w:rFonts w:cs="Helvetica"/>
        </w:rPr>
      </w:pPr>
      <w:r>
        <w:rPr>
          <w:rFonts w:cs="Helvetica"/>
        </w:rPr>
        <w:t xml:space="preserve">125 mL glass bottles containing an equimolar </w:t>
      </w:r>
      <w:proofErr w:type="spellStart"/>
      <w:r>
        <w:rPr>
          <w:rFonts w:cs="Helvetica"/>
        </w:rPr>
        <w:t>Tris</w:t>
      </w:r>
      <w:proofErr w:type="spellEnd"/>
      <w:r>
        <w:rPr>
          <w:rFonts w:cs="Helvetica"/>
        </w:rPr>
        <w:t>/</w:t>
      </w:r>
      <w:proofErr w:type="spellStart"/>
      <w:r>
        <w:rPr>
          <w:rFonts w:cs="Helvetica"/>
        </w:rPr>
        <w:t>Tris-HCl</w:t>
      </w:r>
      <w:proofErr w:type="spellEnd"/>
      <w:r>
        <w:rPr>
          <w:rFonts w:cs="Helvetica"/>
        </w:rPr>
        <w:t xml:space="preserve"> buffer in a synthetic seawater of nominal salinity 35. The pH value is confirmed for each batch.</w:t>
      </w:r>
    </w:p>
    <w:p w14:paraId="465356F4" w14:textId="77777777" w:rsidR="00DD2374" w:rsidRDefault="00DD2374" w:rsidP="00DD2374">
      <w:pPr>
        <w:spacing w:line="240" w:lineRule="exact"/>
        <w:jc w:val="right"/>
        <w:rPr>
          <w:rFonts w:cs="Helvetica"/>
        </w:rPr>
      </w:pPr>
      <w:r>
        <w:rPr>
          <w:rFonts w:cs="Helvetica"/>
        </w:rPr>
        <w:t xml:space="preserve">$20.00 per 125 mL bottle </w:t>
      </w:r>
      <w:r w:rsidRPr="00D81CB4">
        <w:rPr>
          <w:rFonts w:ascii="Minion Pro Ital" w:hAnsi="Minion Pro Ital" w:cs="Helvetica"/>
        </w:rPr>
        <w:t>plus</w:t>
      </w:r>
      <w:r>
        <w:rPr>
          <w:rFonts w:cs="Helvetica"/>
        </w:rPr>
        <w:t xml:space="preserve"> $15.00 per bottle for the bottle and shipping materials.</w:t>
      </w:r>
    </w:p>
    <w:p w14:paraId="387676F8" w14:textId="77777777" w:rsidR="00DD2374" w:rsidRPr="00D81CB4" w:rsidRDefault="00DD2374" w:rsidP="00DD2374">
      <w:pPr>
        <w:spacing w:before="120" w:line="240" w:lineRule="exact"/>
        <w:rPr>
          <w:rFonts w:ascii="Minion Pro Bold Capt" w:hAnsi="Minion Pro Bold Capt" w:cs="Helvetica"/>
        </w:rPr>
      </w:pPr>
      <w:r>
        <w:rPr>
          <w:rFonts w:ascii="Minion Pro Bold Capt" w:hAnsi="Minion Pro Bold Capt" w:cs="Helvetica"/>
        </w:rPr>
        <w:t>Calibrated alkalinity titrant</w:t>
      </w:r>
      <w:r w:rsidRPr="00D81CB4">
        <w:rPr>
          <w:rFonts w:ascii="Minion Pro Bold Capt" w:hAnsi="Minion Pro Bold Capt" w:cs="Helvetica"/>
        </w:rPr>
        <w:t xml:space="preserve">: </w:t>
      </w:r>
    </w:p>
    <w:p w14:paraId="33BEE6CE" w14:textId="77777777" w:rsidR="00DD2374" w:rsidRDefault="00DD2374" w:rsidP="00DD2374">
      <w:pPr>
        <w:spacing w:line="240" w:lineRule="exact"/>
        <w:rPr>
          <w:rFonts w:cs="Helvetica"/>
        </w:rPr>
      </w:pPr>
      <w:r>
        <w:rPr>
          <w:rFonts w:cs="Helvetica"/>
        </w:rPr>
        <w:t xml:space="preserve">1000 mL glass bottles containing a solution that is 0.1 </w:t>
      </w:r>
      <w:proofErr w:type="spellStart"/>
      <w:r>
        <w:rPr>
          <w:rFonts w:cs="Helvetica"/>
        </w:rPr>
        <w:t>mol</w:t>
      </w:r>
      <w:proofErr w:type="spellEnd"/>
      <w:r>
        <w:rPr>
          <w:rFonts w:cs="Helvetica"/>
        </w:rPr>
        <w:t xml:space="preserve"> kg</w:t>
      </w:r>
      <w:r w:rsidRPr="00AF5388">
        <w:rPr>
          <w:rFonts w:cs="Helvetica"/>
          <w:vertAlign w:val="superscript"/>
        </w:rPr>
        <w:t>–1</w:t>
      </w:r>
      <w:r>
        <w:rPr>
          <w:rFonts w:cs="Helvetica"/>
        </w:rPr>
        <w:t xml:space="preserve"> </w:t>
      </w:r>
      <w:proofErr w:type="spellStart"/>
      <w:r>
        <w:rPr>
          <w:rFonts w:cs="Helvetica"/>
        </w:rPr>
        <w:t>HCl</w:t>
      </w:r>
      <w:proofErr w:type="spellEnd"/>
      <w:r>
        <w:rPr>
          <w:rFonts w:cs="Helvetica"/>
        </w:rPr>
        <w:t xml:space="preserve"> and 0.6 </w:t>
      </w:r>
      <w:proofErr w:type="spellStart"/>
      <w:r>
        <w:rPr>
          <w:rFonts w:cs="Helvetica"/>
        </w:rPr>
        <w:t>mol</w:t>
      </w:r>
      <w:proofErr w:type="spellEnd"/>
      <w:r>
        <w:rPr>
          <w:rFonts w:cs="Helvetica"/>
        </w:rPr>
        <w:t xml:space="preserve"> kg</w:t>
      </w:r>
      <w:r w:rsidRPr="00AF5388">
        <w:rPr>
          <w:rFonts w:cs="Helvetica"/>
          <w:vertAlign w:val="superscript"/>
        </w:rPr>
        <w:t>–1</w:t>
      </w:r>
      <w:r>
        <w:rPr>
          <w:rFonts w:cs="Helvetica"/>
        </w:rPr>
        <w:t xml:space="preserve"> </w:t>
      </w:r>
      <w:proofErr w:type="spellStart"/>
      <w:r>
        <w:rPr>
          <w:rFonts w:cs="Helvetica"/>
        </w:rPr>
        <w:t>NaCl</w:t>
      </w:r>
      <w:proofErr w:type="spellEnd"/>
      <w:r>
        <w:rPr>
          <w:rFonts w:cs="Helvetica"/>
        </w:rPr>
        <w:t xml:space="preserve">. The </w:t>
      </w:r>
      <w:proofErr w:type="spellStart"/>
      <w:r>
        <w:rPr>
          <w:rFonts w:cs="Helvetica"/>
        </w:rPr>
        <w:t>HCl</w:t>
      </w:r>
      <w:proofErr w:type="spellEnd"/>
      <w:r>
        <w:rPr>
          <w:rFonts w:cs="Helvetica"/>
        </w:rPr>
        <w:t xml:space="preserve"> concentration is certified, and information is provided about the density of the solution.</w:t>
      </w:r>
    </w:p>
    <w:p w14:paraId="3DA93717" w14:textId="77777777" w:rsidR="00DD2374" w:rsidRDefault="00DD2374" w:rsidP="00DD2374">
      <w:pPr>
        <w:spacing w:line="240" w:lineRule="exact"/>
        <w:jc w:val="right"/>
        <w:rPr>
          <w:rFonts w:cs="Helvetica"/>
        </w:rPr>
      </w:pPr>
      <w:r>
        <w:rPr>
          <w:rFonts w:cs="Helvetica"/>
        </w:rPr>
        <w:t xml:space="preserve">$200.00 per 1000 mL bottle </w:t>
      </w:r>
      <w:r w:rsidRPr="00D81CB4">
        <w:rPr>
          <w:rFonts w:ascii="Minion Pro Ital" w:hAnsi="Minion Pro Ital" w:cs="Helvetica"/>
        </w:rPr>
        <w:t>plus</w:t>
      </w:r>
      <w:r>
        <w:rPr>
          <w:rFonts w:cs="Helvetica"/>
        </w:rPr>
        <w:t xml:space="preserve"> $25.00 per bottle for the bottle and shipping materials.</w:t>
      </w:r>
    </w:p>
    <w:p w14:paraId="1FB3476C" w14:textId="77777777" w:rsidR="00DD2374" w:rsidRDefault="00DD2374" w:rsidP="00DD2374">
      <w:pPr>
        <w:spacing w:line="240" w:lineRule="exact"/>
        <w:jc w:val="right"/>
        <w:rPr>
          <w:rFonts w:cs="Helvetica"/>
        </w:rPr>
      </w:pPr>
    </w:p>
    <w:p w14:paraId="3BC7BA73" w14:textId="77777777" w:rsidR="00DD2374" w:rsidRDefault="00DD2374" w:rsidP="00DD2374">
      <w:pPr>
        <w:spacing w:line="240" w:lineRule="exact"/>
        <w:rPr>
          <w:rFonts w:cs="Helvetica"/>
        </w:rPr>
      </w:pPr>
      <w:r>
        <w:rPr>
          <w:rFonts w:cs="Helvetica"/>
        </w:rPr>
        <w:t>If you return empty bottles in their original shipping materials to us for re-use, we will credit any future order from you for the equivalent amount of bottle fees. Thus, for example</w:t>
      </w:r>
    </w:p>
    <w:p w14:paraId="4DCF3EE2" w14:textId="1FEC8B9E" w:rsidR="00DD2374" w:rsidRDefault="00DD2374" w:rsidP="00DD2374">
      <w:pPr>
        <w:spacing w:before="120" w:line="240" w:lineRule="exact"/>
        <w:ind w:left="720"/>
        <w:rPr>
          <w:rFonts w:cs="Helvetica"/>
        </w:rPr>
      </w:pPr>
      <w:r>
        <w:rPr>
          <w:rFonts w:cs="Helvetica"/>
        </w:rPr>
        <w:t>An initial order of 100 bottles of CO</w:t>
      </w:r>
      <w:r w:rsidRPr="00F84E40">
        <w:rPr>
          <w:rFonts w:cs="Helvetica"/>
          <w:vertAlign w:val="subscript"/>
        </w:rPr>
        <w:t>2</w:t>
      </w:r>
      <w:r>
        <w:rPr>
          <w:rFonts w:cs="Helvetica"/>
        </w:rPr>
        <w:t xml:space="preserve"> in </w:t>
      </w:r>
      <w:proofErr w:type="gramStart"/>
      <w:r>
        <w:rPr>
          <w:rFonts w:cs="Helvetica"/>
        </w:rPr>
        <w:t>seawater  –</w:t>
      </w:r>
      <w:proofErr w:type="gramEnd"/>
      <w:r>
        <w:rPr>
          <w:rFonts w:cs="Helvetica"/>
        </w:rPr>
        <w:t xml:space="preserve"> will cost $5300  (100 </w:t>
      </w:r>
      <w:r w:rsidRPr="00F84E40">
        <w:rPr>
          <w:rFonts w:ascii="Arial" w:hAnsi="Arial" w:cs="Arial"/>
        </w:rPr>
        <w:t>x</w:t>
      </w:r>
      <w:r>
        <w:rPr>
          <w:rFonts w:cs="Helvetica"/>
        </w:rPr>
        <w:t xml:space="preserve"> $53.00);</w:t>
      </w:r>
    </w:p>
    <w:p w14:paraId="22AC467C" w14:textId="77777777" w:rsidR="00DD2374" w:rsidRDefault="00DD2374" w:rsidP="00DD2374">
      <w:pPr>
        <w:spacing w:before="120" w:line="240" w:lineRule="exact"/>
        <w:ind w:left="720"/>
        <w:rPr>
          <w:rFonts w:cs="Helvetica"/>
        </w:rPr>
      </w:pPr>
      <w:r>
        <w:rPr>
          <w:rFonts w:cs="Helvetica"/>
        </w:rPr>
        <w:t>If you return 80 bottles to us and then place an order for another 100 bottles, the costs of the second order will be:</w:t>
      </w:r>
    </w:p>
    <w:p w14:paraId="4618C97B" w14:textId="77777777" w:rsidR="00DD2374" w:rsidRDefault="00DD2374" w:rsidP="00DD2374">
      <w:pPr>
        <w:spacing w:line="240" w:lineRule="exact"/>
        <w:ind w:left="720" w:firstLine="720"/>
        <w:rPr>
          <w:rFonts w:cs="Helvetica"/>
        </w:rPr>
      </w:pPr>
      <w:r>
        <w:rPr>
          <w:rFonts w:cs="Helvetica"/>
        </w:rPr>
        <w:t xml:space="preserve">100 </w:t>
      </w:r>
      <w:r w:rsidRPr="00F84E40">
        <w:rPr>
          <w:rFonts w:ascii="Arial" w:hAnsi="Arial" w:cs="Arial"/>
        </w:rPr>
        <w:t>x</w:t>
      </w:r>
      <w:r>
        <w:rPr>
          <w:rFonts w:cs="Helvetica"/>
        </w:rPr>
        <w:t xml:space="preserve"> $53.00   –  80 </w:t>
      </w:r>
      <w:r w:rsidRPr="00F84E40">
        <w:rPr>
          <w:rFonts w:ascii="Arial" w:hAnsi="Arial" w:cs="Arial"/>
        </w:rPr>
        <w:t>x</w:t>
      </w:r>
      <w:r>
        <w:rPr>
          <w:rFonts w:cs="Helvetica"/>
        </w:rPr>
        <w:t xml:space="preserve"> $20.00 = $3700</w:t>
      </w:r>
    </w:p>
    <w:p w14:paraId="658D706C" w14:textId="77777777" w:rsidR="00DD2374" w:rsidRDefault="00DD2374" w:rsidP="00DD2374">
      <w:pPr>
        <w:spacing w:line="240" w:lineRule="exact"/>
        <w:ind w:left="720"/>
        <w:rPr>
          <w:rFonts w:cs="Helvetica"/>
        </w:rPr>
      </w:pPr>
      <w:r>
        <w:rPr>
          <w:rFonts w:cs="Helvetica"/>
        </w:rPr>
        <w:t>However, if you had ordered only 60 bottles on the second occasion, then the cost of the order would be:</w:t>
      </w:r>
    </w:p>
    <w:p w14:paraId="7E1EBF84" w14:textId="77777777" w:rsidR="00DD2374" w:rsidRDefault="00DD2374" w:rsidP="00DD2374">
      <w:pPr>
        <w:spacing w:line="240" w:lineRule="exact"/>
        <w:ind w:left="720" w:firstLine="720"/>
        <w:rPr>
          <w:rFonts w:cs="Helvetica"/>
        </w:rPr>
      </w:pPr>
      <w:r>
        <w:rPr>
          <w:rFonts w:cs="Helvetica"/>
        </w:rPr>
        <w:t xml:space="preserve">60 </w:t>
      </w:r>
      <w:r w:rsidRPr="00F84E40">
        <w:rPr>
          <w:rFonts w:ascii="Arial" w:hAnsi="Arial" w:cs="Arial"/>
        </w:rPr>
        <w:t>x</w:t>
      </w:r>
      <w:r>
        <w:rPr>
          <w:rFonts w:cs="Helvetica"/>
        </w:rPr>
        <w:t xml:space="preserve"> $53.00   –  60 </w:t>
      </w:r>
      <w:r w:rsidRPr="00F84E40">
        <w:rPr>
          <w:rFonts w:ascii="Arial" w:hAnsi="Arial" w:cs="Arial"/>
        </w:rPr>
        <w:t>x</w:t>
      </w:r>
      <w:r>
        <w:rPr>
          <w:rFonts w:cs="Helvetica"/>
        </w:rPr>
        <w:t xml:space="preserve"> $20.00 = $1980</w:t>
      </w:r>
    </w:p>
    <w:p w14:paraId="7CA61473" w14:textId="77777777" w:rsidR="00DD2374" w:rsidRDefault="00DD2374" w:rsidP="00DD2374">
      <w:pPr>
        <w:spacing w:line="240" w:lineRule="exact"/>
        <w:ind w:left="720"/>
      </w:pPr>
      <w:r>
        <w:t>and you would still have a credit with us for a further 20 “bottle fees”.</w:t>
      </w:r>
    </w:p>
    <w:p w14:paraId="26F258E8" w14:textId="77777777" w:rsidR="00DD2374" w:rsidRDefault="00DD2374" w:rsidP="00340F62">
      <w:pPr>
        <w:widowControl w:val="0"/>
        <w:autoSpaceDE w:val="0"/>
        <w:autoSpaceDN w:val="0"/>
        <w:adjustRightInd w:val="0"/>
        <w:rPr>
          <w:rFonts w:ascii="Helvetica" w:hAnsi="Helvetica"/>
        </w:rPr>
      </w:pPr>
    </w:p>
    <w:p w14:paraId="2D42278D" w14:textId="77777777" w:rsidR="00340F62" w:rsidRDefault="00340F62" w:rsidP="00340F62">
      <w:pPr>
        <w:widowControl w:val="0"/>
        <w:autoSpaceDE w:val="0"/>
        <w:autoSpaceDN w:val="0"/>
        <w:adjustRightInd w:val="0"/>
        <w:rPr>
          <w:rFonts w:ascii="Helvetica" w:hAnsi="Helvetica"/>
        </w:rPr>
      </w:pPr>
      <w:r>
        <w:rPr>
          <w:rFonts w:ascii="Helvetica" w:hAnsi="Helvetica"/>
          <w:noProof/>
        </w:rPr>
        <w:drawing>
          <wp:inline distT="0" distB="0" distL="0" distR="0" wp14:anchorId="11C6A911" wp14:editId="0D509B5D">
            <wp:extent cx="1207008" cy="4998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AGDickson.jpg"/>
                    <pic:cNvPicPr/>
                  </pic:nvPicPr>
                  <pic:blipFill>
                    <a:blip r:embed="rId5">
                      <a:extLst>
                        <a:ext uri="{28A0092B-C50C-407E-A947-70E740481C1C}">
                          <a14:useLocalDpi xmlns:a14="http://schemas.microsoft.com/office/drawing/2010/main" val="0"/>
                        </a:ext>
                      </a:extLst>
                    </a:blip>
                    <a:stretch>
                      <a:fillRect/>
                    </a:stretch>
                  </pic:blipFill>
                  <pic:spPr>
                    <a:xfrm>
                      <a:off x="0" y="0"/>
                      <a:ext cx="1207008" cy="499872"/>
                    </a:xfrm>
                    <a:prstGeom prst="rect">
                      <a:avLst/>
                    </a:prstGeom>
                  </pic:spPr>
                </pic:pic>
              </a:graphicData>
            </a:graphic>
          </wp:inline>
        </w:drawing>
      </w:r>
    </w:p>
    <w:p w14:paraId="5DF4144D" w14:textId="77777777" w:rsidR="00340F62" w:rsidRDefault="00340F62" w:rsidP="00340F62">
      <w:pPr>
        <w:widowControl w:val="0"/>
        <w:autoSpaceDE w:val="0"/>
        <w:autoSpaceDN w:val="0"/>
        <w:adjustRightInd w:val="0"/>
        <w:rPr>
          <w:rFonts w:ascii="Helvetica" w:hAnsi="Helvetica"/>
        </w:rPr>
      </w:pPr>
    </w:p>
    <w:p w14:paraId="77BBC422" w14:textId="77777777" w:rsidR="00340F62" w:rsidRPr="00DD2374" w:rsidRDefault="00340F62" w:rsidP="00DD2374">
      <w:pPr>
        <w:widowControl w:val="0"/>
        <w:autoSpaceDE w:val="0"/>
        <w:autoSpaceDN w:val="0"/>
        <w:adjustRightInd w:val="0"/>
        <w:spacing w:line="240" w:lineRule="exact"/>
        <w:rPr>
          <w:szCs w:val="22"/>
        </w:rPr>
      </w:pPr>
      <w:r w:rsidRPr="00DD2374">
        <w:rPr>
          <w:szCs w:val="22"/>
        </w:rPr>
        <w:t>Andrew G. Dickson</w:t>
      </w:r>
      <w:r w:rsidRPr="00DD2374">
        <w:rPr>
          <w:szCs w:val="22"/>
        </w:rPr>
        <w:br/>
        <w:t>Professor of Marine Chemistry</w:t>
      </w:r>
    </w:p>
    <w:p w14:paraId="79603759" w14:textId="77777777" w:rsidR="00340F62" w:rsidRPr="00DD2374" w:rsidRDefault="00340F62" w:rsidP="00DD2374">
      <w:pPr>
        <w:widowControl w:val="0"/>
        <w:autoSpaceDE w:val="0"/>
        <w:autoSpaceDN w:val="0"/>
        <w:adjustRightInd w:val="0"/>
        <w:spacing w:line="240" w:lineRule="exact"/>
        <w:rPr>
          <w:szCs w:val="22"/>
        </w:rPr>
      </w:pPr>
      <w:r w:rsidRPr="00DD2374">
        <w:rPr>
          <w:szCs w:val="22"/>
        </w:rPr>
        <w:t>Scripps Institution of Oceanography</w:t>
      </w:r>
    </w:p>
    <w:p w14:paraId="7B3839DB" w14:textId="77777777" w:rsidR="00340F62" w:rsidRPr="00DD2374" w:rsidRDefault="00340F62" w:rsidP="00DD2374">
      <w:pPr>
        <w:widowControl w:val="0"/>
        <w:autoSpaceDE w:val="0"/>
        <w:autoSpaceDN w:val="0"/>
        <w:adjustRightInd w:val="0"/>
        <w:spacing w:line="240" w:lineRule="exact"/>
        <w:rPr>
          <w:szCs w:val="22"/>
        </w:rPr>
      </w:pPr>
      <w:r w:rsidRPr="00DD2374">
        <w:rPr>
          <w:szCs w:val="22"/>
        </w:rPr>
        <w:t>University of California, San Diego</w:t>
      </w:r>
    </w:p>
    <w:p w14:paraId="37106F62" w14:textId="77777777" w:rsidR="00340F62" w:rsidRPr="00180C12" w:rsidRDefault="00340F62" w:rsidP="00340F62">
      <w:pPr>
        <w:widowControl w:val="0"/>
        <w:autoSpaceDE w:val="0"/>
        <w:autoSpaceDN w:val="0"/>
        <w:adjustRightInd w:val="0"/>
        <w:rPr>
          <w:rFonts w:ascii="Helvetica" w:hAnsi="Helvetica"/>
        </w:rPr>
      </w:pPr>
    </w:p>
    <w:p w14:paraId="60293817" w14:textId="77777777" w:rsidR="00682BF3" w:rsidRDefault="00F467A1">
      <w:pPr>
        <w:spacing w:line="180" w:lineRule="exact"/>
        <w:rPr>
          <w:rFonts w:ascii="Palatino" w:hAnsi="Palatino"/>
        </w:rPr>
      </w:pPr>
      <w:bookmarkStart w:id="0" w:name="_GoBack"/>
      <w:bookmarkEnd w:id="0"/>
    </w:p>
    <w:sectPr w:rsidR="00682BF3">
      <w:pgSz w:w="12240" w:h="15840"/>
      <w:pgMar w:top="720" w:right="108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Minion Pro">
    <w:altName w:val="Times New Roman"/>
    <w:panose1 w:val="00000000000000000000"/>
    <w:charset w:val="00"/>
    <w:family w:val="roman"/>
    <w:notTrueType/>
    <w:pitch w:val="default"/>
  </w:font>
  <w:font w:name="Palatino">
    <w:panose1 w:val="00000000000000000000"/>
    <w:charset w:val="00"/>
    <w:family w:val="auto"/>
    <w:pitch w:val="variable"/>
    <w:sig w:usb0="A00002FF" w:usb1="7800205A" w:usb2="14600000" w:usb3="00000000" w:csb0="00000193"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Minion Pro Bold Subh">
    <w:altName w:val="Segoe Script"/>
    <w:charset w:val="00"/>
    <w:family w:val="auto"/>
    <w:pitch w:val="variable"/>
    <w:sig w:usb0="E00002AF" w:usb1="5000205B" w:usb2="00000000" w:usb3="00000000" w:csb0="0000009F" w:csb1="00000000"/>
  </w:font>
  <w:font w:name="Helvetica">
    <w:panose1 w:val="00000000000000000000"/>
    <w:charset w:val="00"/>
    <w:family w:val="auto"/>
    <w:pitch w:val="variable"/>
    <w:sig w:usb0="E00002FF" w:usb1="5000785B" w:usb2="00000000" w:usb3="00000000" w:csb0="0000019F" w:csb1="00000000"/>
  </w:font>
  <w:font w:name="Minion Pro SmBd Capt">
    <w:altName w:val="Luminari"/>
    <w:charset w:val="00"/>
    <w:family w:val="auto"/>
    <w:pitch w:val="variable"/>
    <w:sig w:usb0="E00002AF" w:usb1="5000205B" w:usb2="00000000" w:usb3="00000000" w:csb0="0000009F" w:csb1="00000000"/>
  </w:font>
  <w:font w:name="Minion Pro Bold Capt">
    <w:altName w:val="Segoe Script"/>
    <w:charset w:val="00"/>
    <w:family w:val="auto"/>
    <w:pitch w:val="variable"/>
    <w:sig w:usb0="E00002AF" w:usb1="5000205B" w:usb2="00000000" w:usb3="00000000" w:csb0="0000009F" w:csb1="00000000"/>
  </w:font>
  <w:font w:name="Minion Pro Ital">
    <w:altName w:val="Luminari"/>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F62"/>
    <w:rsid w:val="00000DC0"/>
    <w:rsid w:val="000F48AF"/>
    <w:rsid w:val="001B0473"/>
    <w:rsid w:val="00253011"/>
    <w:rsid w:val="002B75D5"/>
    <w:rsid w:val="002F0B45"/>
    <w:rsid w:val="00340F62"/>
    <w:rsid w:val="004E29F2"/>
    <w:rsid w:val="00584B54"/>
    <w:rsid w:val="00680D4F"/>
    <w:rsid w:val="0099461D"/>
    <w:rsid w:val="00C81C1C"/>
    <w:rsid w:val="00D21BCA"/>
    <w:rsid w:val="00D7605A"/>
    <w:rsid w:val="00DB55BE"/>
    <w:rsid w:val="00DD2374"/>
    <w:rsid w:val="00DE14BE"/>
    <w:rsid w:val="00F46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532D4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BF3"/>
    <w:rPr>
      <w:rFonts w:ascii="Minion Pro" w:hAnsi="Minion Pr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Palatino" w:eastAsia="Times New Roman" w:hAnsi="Palatino"/>
    </w:rPr>
  </w:style>
  <w:style w:type="paragraph" w:styleId="BodyTextIndent">
    <w:name w:val="Body Text Indent"/>
    <w:basedOn w:val="Normal"/>
    <w:pPr>
      <w:ind w:left="180"/>
    </w:pPr>
    <w:rPr>
      <w:rFonts w:eastAsia="Times New Roman"/>
    </w:rPr>
  </w:style>
  <w:style w:type="paragraph" w:styleId="z-TopofForm">
    <w:name w:val="HTML Top of Form"/>
    <w:basedOn w:val="Normal"/>
    <w:hidden/>
    <w:rsid w:val="00DF263A"/>
    <w:rPr>
      <w:rFonts w:ascii="Times New Roman" w:eastAsia="Times New Roman" w:hAnsi="Times New Roman"/>
    </w:rPr>
  </w:style>
  <w:style w:type="paragraph" w:styleId="BalloonText">
    <w:name w:val="Balloon Text"/>
    <w:basedOn w:val="Normal"/>
    <w:link w:val="BalloonTextChar"/>
    <w:uiPriority w:val="99"/>
    <w:semiHidden/>
    <w:unhideWhenUsed/>
    <w:rsid w:val="00C81C1C"/>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C1C"/>
    <w:rPr>
      <w:rFonts w:ascii="Lucida Grande" w:hAnsi="Lucida Grande"/>
      <w:sz w:val="18"/>
      <w:szCs w:val="18"/>
    </w:rPr>
  </w:style>
  <w:style w:type="paragraph" w:styleId="NoSpacing">
    <w:name w:val="No Spacing"/>
    <w:uiPriority w:val="1"/>
    <w:qFormat/>
    <w:rsid w:val="00340F62"/>
    <w:rPr>
      <w:rFonts w:ascii="Calibri" w:eastAsia="Times New Roman" w:hAnsi="Calibri"/>
      <w:sz w:val="22"/>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2089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GDickson:Documents:%20Administration:My%20MS%20Office%20Templates:UCSD%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HD:Users:AGDickson:Documents: Administration:My MS Office Templates:UCSD Letterhead.dotx</Template>
  <TotalTime>0</TotalTime>
  <Pages>1</Pages>
  <Words>382</Words>
  <Characters>2180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lpstr>
    </vt:vector>
  </TitlesOfParts>
  <Company>UCSD Publications Office</Company>
  <LinksUpToDate>false</LinksUpToDate>
  <CharactersWithSpaces>2557</CharactersWithSpaces>
  <SharedDoc>false</SharedDoc>
  <HLinks>
    <vt:vector size="12" baseType="variant">
      <vt:variant>
        <vt:i4>1572939</vt:i4>
      </vt:variant>
      <vt:variant>
        <vt:i4>1536</vt:i4>
      </vt:variant>
      <vt:variant>
        <vt:i4>1025</vt:i4>
      </vt:variant>
      <vt:variant>
        <vt:i4>1</vt:i4>
      </vt:variant>
      <vt:variant>
        <vt:lpwstr>lh600wrd</vt:lpwstr>
      </vt:variant>
      <vt:variant>
        <vt:lpwstr/>
      </vt:variant>
      <vt:variant>
        <vt:i4>7995398</vt:i4>
      </vt:variant>
      <vt:variant>
        <vt:i4>1795</vt:i4>
      </vt:variant>
      <vt:variant>
        <vt:i4>1026</vt:i4>
      </vt:variant>
      <vt:variant>
        <vt:i4>1</vt:i4>
      </vt:variant>
      <vt:variant>
        <vt:lpwstr>AndrewDickson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Andrew Dickson</dc:creator>
  <cp:keywords/>
  <cp:lastModifiedBy>Microsoft Office User</cp:lastModifiedBy>
  <cp:revision>2</cp:revision>
  <cp:lastPrinted>2002-10-31T17:03:00Z</cp:lastPrinted>
  <dcterms:created xsi:type="dcterms:W3CDTF">2016-06-29T17:21:00Z</dcterms:created>
  <dcterms:modified xsi:type="dcterms:W3CDTF">2016-06-29T17:21:00Z</dcterms:modified>
</cp:coreProperties>
</file>