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9 octobre 2026 — v1.5 — décrit SelfRecover 0.12.0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w:t>
      </w:r>
      <w:r>
        <w:t xml:space="preserve"> </w:t>
      </w:r>
      <w:r>
        <w:rPr>
          <w:b/>
          <w:bCs/>
        </w:rPr>
        <w:t xml:space="preserve">Ce profil est celui de SelfDataGuard</w:t>
      </w:r>
      <w:r>
        <w:t xml:space="preserve"> </w:t>
      </w:r>
      <w:r>
        <w:t xml:space="preserve">(</w:t>
      </w:r>
      <w:r>
        <w:rPr>
          <w:rStyle w:val="VerbatimChar"/>
        </w:rPr>
        <w:t xml:space="preserve">Primitives::ARGON2_OPSLIMIT</w:t>
      </w:r>
      <w:r>
        <w:t xml:space="preserve"> </w:t>
      </w:r>
      <w:r>
        <w:t xml:space="preserve">et</w:t>
      </w:r>
      <w:r>
        <w:t xml:space="preserve"> </w:t>
      </w:r>
      <w:r>
        <w:rPr>
          <w:rStyle w:val="VerbatimChar"/>
        </w:rPr>
        <w:t xml:space="preserve">ARGON2_MEMLIMIT</w:t>
      </w:r>
      <w:r>
        <w:t xml:space="preserve">), et un banc tient les deux égaux :</w:t>
      </w:r>
      <w:r>
        <w:t xml:space="preserve"> </w:t>
      </w:r>
      <w:r>
        <w:rPr>
          <w:rStyle w:val="VerbatimChar"/>
        </w:rPr>
        <w:t xml:space="preserve">p=1</w:t>
      </w:r>
      <w:r>
        <w:t xml:space="preserve"> </w:t>
      </w:r>
      <w:r>
        <w:t xml:space="preserve">est le seul degré de parallélisme que</w:t>
      </w:r>
      <w:r>
        <w:t xml:space="preserve"> </w:t>
      </w:r>
      <w:r>
        <w:rPr>
          <w:rStyle w:val="VerbatimChar"/>
        </w:rPr>
        <w:t xml:space="preserve">sodium_crypto_pwhash</w:t>
      </w:r>
      <w:r>
        <w:t xml:space="preserve"> </w:t>
      </w:r>
      <w:r>
        <w:t xml:space="preserve">sache produire, donc le seul profil dont l’oracle PHP puisse vérifier les vecteurs — c’est ce qui permet de tenir deux langages d’accord sur les mêmes empreintes.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2026-10-10T11:04:07Z</dcterms:created>
  <dcterms:modified xsi:type="dcterms:W3CDTF">2026-10-10T11:04:07Z</dcterms:modified>
</cp:coreProperties>
</file>

<file path=docProps/custom.xml><?xml version="1.0" encoding="utf-8"?>
<Properties xmlns="http://schemas.openxmlformats.org/officeDocument/2006/custom-properties" xmlns:vt="http://schemas.openxmlformats.org/officeDocument/2006/docPropsVTypes"/>
</file>