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9626"/>
      </w:tblGrid>
      <w:tr w:rsidR="00C74C09" w14:paraId="130510D7" w14:textId="77777777" w:rsidTr="00C74C09">
        <w:trPr>
          <w:trHeight w:val="728"/>
        </w:trPr>
        <w:tc>
          <w:tcPr>
            <w:tcW w:w="9626" w:type="dxa"/>
          </w:tcPr>
          <w:p w14:paraId="314A860B" w14:textId="111F6984" w:rsidR="00C74C09" w:rsidRDefault="00C74C09">
            <w:r>
              <w:t xml:space="preserve">Caso d’uso: </w:t>
            </w:r>
          </w:p>
        </w:tc>
      </w:tr>
      <w:tr w:rsidR="00C74C09" w14:paraId="43F47436" w14:textId="77777777" w:rsidTr="00C74C09">
        <w:trPr>
          <w:trHeight w:val="745"/>
        </w:trPr>
        <w:tc>
          <w:tcPr>
            <w:tcW w:w="9626" w:type="dxa"/>
          </w:tcPr>
          <w:p w14:paraId="4463CE77" w14:textId="5E62C2A6" w:rsidR="00C74C09" w:rsidRDefault="00C74C09">
            <w:r>
              <w:t>ID:</w:t>
            </w:r>
          </w:p>
        </w:tc>
      </w:tr>
      <w:tr w:rsidR="00C74C09" w14:paraId="6D9A409B" w14:textId="77777777" w:rsidTr="00C74C09">
        <w:trPr>
          <w:trHeight w:val="728"/>
        </w:trPr>
        <w:tc>
          <w:tcPr>
            <w:tcW w:w="9626" w:type="dxa"/>
          </w:tcPr>
          <w:p w14:paraId="141B1250" w14:textId="534C6099" w:rsidR="00C74C09" w:rsidRDefault="00C74C09">
            <w:r>
              <w:t>Breve descrizione:</w:t>
            </w:r>
          </w:p>
        </w:tc>
      </w:tr>
      <w:tr w:rsidR="00C74C09" w14:paraId="0461E673" w14:textId="77777777" w:rsidTr="00C74C09">
        <w:trPr>
          <w:trHeight w:val="745"/>
        </w:trPr>
        <w:tc>
          <w:tcPr>
            <w:tcW w:w="9626" w:type="dxa"/>
          </w:tcPr>
          <w:p w14:paraId="51AD6754" w14:textId="382412D0" w:rsidR="00C74C09" w:rsidRDefault="00C74C09">
            <w:r>
              <w:t>Attori primari:</w:t>
            </w:r>
          </w:p>
        </w:tc>
      </w:tr>
      <w:tr w:rsidR="00C74C09" w14:paraId="36362E24" w14:textId="77777777" w:rsidTr="00C74C09">
        <w:trPr>
          <w:trHeight w:val="728"/>
        </w:trPr>
        <w:tc>
          <w:tcPr>
            <w:tcW w:w="9626" w:type="dxa"/>
          </w:tcPr>
          <w:p w14:paraId="3AD27097" w14:textId="1566A302" w:rsidR="00C74C09" w:rsidRDefault="00C74C09">
            <w:r>
              <w:t>Attori secondari:</w:t>
            </w:r>
          </w:p>
        </w:tc>
      </w:tr>
      <w:tr w:rsidR="00C74C09" w14:paraId="0956839B" w14:textId="77777777" w:rsidTr="00C74C09">
        <w:trPr>
          <w:trHeight w:val="728"/>
        </w:trPr>
        <w:tc>
          <w:tcPr>
            <w:tcW w:w="9626" w:type="dxa"/>
          </w:tcPr>
          <w:p w14:paraId="5794FA63" w14:textId="284F275F" w:rsidR="00C74C09" w:rsidRDefault="00C74C09">
            <w:r>
              <w:t>Precondizioni:</w:t>
            </w:r>
          </w:p>
        </w:tc>
      </w:tr>
      <w:tr w:rsidR="00C74C09" w14:paraId="0BE11728" w14:textId="77777777" w:rsidTr="00C74C09">
        <w:trPr>
          <w:trHeight w:val="745"/>
        </w:trPr>
        <w:tc>
          <w:tcPr>
            <w:tcW w:w="9626" w:type="dxa"/>
          </w:tcPr>
          <w:p w14:paraId="39CD1666" w14:textId="12C61D17" w:rsidR="00C74C09" w:rsidRDefault="00C74C09">
            <w:r>
              <w:t>Sequenza degli eventi principale:</w:t>
            </w:r>
          </w:p>
        </w:tc>
      </w:tr>
      <w:tr w:rsidR="00C74C09" w14:paraId="62F9ABE3" w14:textId="77777777" w:rsidTr="00C74C09">
        <w:trPr>
          <w:trHeight w:val="728"/>
        </w:trPr>
        <w:tc>
          <w:tcPr>
            <w:tcW w:w="9626" w:type="dxa"/>
          </w:tcPr>
          <w:p w14:paraId="554213AD" w14:textId="31BCC51D" w:rsidR="00C74C09" w:rsidRDefault="00C74C09">
            <w:r>
              <w:t>Postcondizioni:</w:t>
            </w:r>
          </w:p>
        </w:tc>
      </w:tr>
      <w:tr w:rsidR="00C74C09" w14:paraId="10CEEEB0" w14:textId="77777777" w:rsidTr="00C74C09">
        <w:trPr>
          <w:trHeight w:val="745"/>
        </w:trPr>
        <w:tc>
          <w:tcPr>
            <w:tcW w:w="9626" w:type="dxa"/>
          </w:tcPr>
          <w:p w14:paraId="1F440DB7" w14:textId="6612C737" w:rsidR="00C74C09" w:rsidRDefault="00C74C09">
            <w:r>
              <w:t>Sequenza degli eventi alternativa:</w:t>
            </w:r>
          </w:p>
        </w:tc>
      </w:tr>
    </w:tbl>
    <w:p w14:paraId="10C96316" w14:textId="268BE6CD" w:rsidR="005033DC" w:rsidRDefault="00C74C09" w:rsidP="00C74C09">
      <w:pPr>
        <w:tabs>
          <w:tab w:val="left" w:pos="4343"/>
        </w:tabs>
      </w:pPr>
      <w:r>
        <w:tab/>
      </w:r>
    </w:p>
    <w:p w14:paraId="3D3CFB07" w14:textId="77777777" w:rsidR="00C74C09" w:rsidRDefault="00C74C09"/>
    <w:p w14:paraId="5C629A75" w14:textId="4AA4BE10" w:rsidR="00C74C09" w:rsidRDefault="00C74C09"/>
    <w:sectPr w:rsidR="00C74C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09"/>
    <w:rsid w:val="005033DC"/>
    <w:rsid w:val="009A58E1"/>
    <w:rsid w:val="00A3187C"/>
    <w:rsid w:val="00C7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733B0"/>
  <w15:chartTrackingRefBased/>
  <w15:docId w15:val="{BFA4EF0A-759E-4631-AB23-61562C38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4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MENGHINI FABIO</dc:creator>
  <cp:keywords/>
  <dc:description/>
  <cp:lastModifiedBy>MENGHINI FABIO</cp:lastModifiedBy>
  <cp:revision>1</cp:revision>
  <dcterms:created xsi:type="dcterms:W3CDTF">2026-05-19T10:28:00Z</dcterms:created>
  <dcterms:modified xsi:type="dcterms:W3CDTF">2026-05-19T10:38:00Z</dcterms:modified>
</cp:coreProperties>
</file>