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FCC" w:rsidRDefault="009D1829" w:rsidP="00810B46">
      <w:pPr>
        <w:pStyle w:val="Titel"/>
      </w:pPr>
      <w:r w:rsidRPr="00FD0B16">
        <w:t>Samenvatting Kansstat</w:t>
      </w:r>
    </w:p>
    <w:sdt>
      <w:sdtPr>
        <w:rPr>
          <w:rFonts w:asciiTheme="minorHAnsi" w:eastAsiaTheme="minorHAnsi" w:hAnsiTheme="minorHAnsi" w:cstheme="minorBidi"/>
          <w:b w:val="0"/>
          <w:bCs w:val="0"/>
          <w:color w:val="auto"/>
          <w:sz w:val="22"/>
          <w:szCs w:val="22"/>
          <w:lang w:eastAsia="en-US"/>
        </w:rPr>
        <w:id w:val="204222296"/>
        <w:docPartObj>
          <w:docPartGallery w:val="Table of Contents"/>
          <w:docPartUnique/>
        </w:docPartObj>
      </w:sdtPr>
      <w:sdtContent>
        <w:p w:rsidR="00960842" w:rsidRDefault="00960842">
          <w:pPr>
            <w:pStyle w:val="Kopvaninhoudsopgave"/>
          </w:pPr>
          <w:r>
            <w:t>Inhoud</w:t>
          </w:r>
        </w:p>
        <w:p w:rsidR="00977B39" w:rsidRDefault="00960842">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85636227" w:history="1">
            <w:r w:rsidR="00977B39" w:rsidRPr="00B037C5">
              <w:rPr>
                <w:rStyle w:val="Hyperlink"/>
                <w:noProof/>
              </w:rPr>
              <w:t>Hoofdstuk 2 kans ruimte gebeurtenissen en kans</w:t>
            </w:r>
            <w:r w:rsidR="00977B39">
              <w:rPr>
                <w:noProof/>
                <w:webHidden/>
              </w:rPr>
              <w:tab/>
            </w:r>
            <w:r w:rsidR="00977B39">
              <w:rPr>
                <w:noProof/>
                <w:webHidden/>
              </w:rPr>
              <w:fldChar w:fldCharType="begin"/>
            </w:r>
            <w:r w:rsidR="00977B39">
              <w:rPr>
                <w:noProof/>
                <w:webHidden/>
              </w:rPr>
              <w:instrText xml:space="preserve"> PAGEREF _Toc485636227 \h </w:instrText>
            </w:r>
            <w:r w:rsidR="00977B39">
              <w:rPr>
                <w:noProof/>
                <w:webHidden/>
              </w:rPr>
            </w:r>
            <w:r w:rsidR="00977B39">
              <w:rPr>
                <w:noProof/>
                <w:webHidden/>
              </w:rPr>
              <w:fldChar w:fldCharType="separate"/>
            </w:r>
            <w:r w:rsidR="00977B39">
              <w:rPr>
                <w:noProof/>
                <w:webHidden/>
              </w:rPr>
              <w:t>2</w:t>
            </w:r>
            <w:r w:rsidR="00977B39">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28" w:history="1">
            <w:r w:rsidRPr="00B037C5">
              <w:rPr>
                <w:rStyle w:val="Hyperlink"/>
                <w:noProof/>
              </w:rPr>
              <w:t>Hoofdstuk 3</w:t>
            </w:r>
            <w:r>
              <w:rPr>
                <w:noProof/>
                <w:webHidden/>
              </w:rPr>
              <w:tab/>
            </w:r>
            <w:r>
              <w:rPr>
                <w:noProof/>
                <w:webHidden/>
              </w:rPr>
              <w:fldChar w:fldCharType="begin"/>
            </w:r>
            <w:r>
              <w:rPr>
                <w:noProof/>
                <w:webHidden/>
              </w:rPr>
              <w:instrText xml:space="preserve"> PAGEREF _Toc485636228 \h </w:instrText>
            </w:r>
            <w:r>
              <w:rPr>
                <w:noProof/>
                <w:webHidden/>
              </w:rPr>
            </w:r>
            <w:r>
              <w:rPr>
                <w:noProof/>
                <w:webHidden/>
              </w:rPr>
              <w:fldChar w:fldCharType="separate"/>
            </w:r>
            <w:r>
              <w:rPr>
                <w:noProof/>
                <w:webHidden/>
              </w:rPr>
              <w:t>3</w:t>
            </w:r>
            <w:r>
              <w:rPr>
                <w:noProof/>
                <w:webHidden/>
              </w:rPr>
              <w:fldChar w:fldCharType="end"/>
            </w:r>
          </w:hyperlink>
        </w:p>
        <w:p w:rsidR="00977B39" w:rsidRDefault="00977B39">
          <w:pPr>
            <w:pStyle w:val="Inhopg2"/>
            <w:tabs>
              <w:tab w:val="right" w:leader="dot" w:pos="9062"/>
            </w:tabs>
            <w:rPr>
              <w:rFonts w:eastAsiaTheme="minorEastAsia"/>
              <w:noProof/>
              <w:lang w:eastAsia="nl-NL"/>
            </w:rPr>
          </w:pPr>
          <w:hyperlink w:anchor="_Toc485636229" w:history="1">
            <w:r w:rsidRPr="00B037C5">
              <w:rPr>
                <w:rStyle w:val="Hyperlink"/>
                <w:noProof/>
              </w:rPr>
              <w:t>conditionele kansen</w:t>
            </w:r>
            <w:r>
              <w:rPr>
                <w:noProof/>
                <w:webHidden/>
              </w:rPr>
              <w:tab/>
            </w:r>
            <w:r>
              <w:rPr>
                <w:noProof/>
                <w:webHidden/>
              </w:rPr>
              <w:fldChar w:fldCharType="begin"/>
            </w:r>
            <w:r>
              <w:rPr>
                <w:noProof/>
                <w:webHidden/>
              </w:rPr>
              <w:instrText xml:space="preserve"> PAGEREF _Toc485636229 \h </w:instrText>
            </w:r>
            <w:r>
              <w:rPr>
                <w:noProof/>
                <w:webHidden/>
              </w:rPr>
            </w:r>
            <w:r>
              <w:rPr>
                <w:noProof/>
                <w:webHidden/>
              </w:rPr>
              <w:fldChar w:fldCharType="separate"/>
            </w:r>
            <w:r>
              <w:rPr>
                <w:noProof/>
                <w:webHidden/>
              </w:rPr>
              <w:t>3</w:t>
            </w:r>
            <w:r>
              <w:rPr>
                <w:noProof/>
                <w:webHidden/>
              </w:rPr>
              <w:fldChar w:fldCharType="end"/>
            </w:r>
          </w:hyperlink>
        </w:p>
        <w:p w:rsidR="00977B39" w:rsidRDefault="00977B39">
          <w:pPr>
            <w:pStyle w:val="Inhopg2"/>
            <w:tabs>
              <w:tab w:val="right" w:leader="dot" w:pos="9062"/>
            </w:tabs>
            <w:rPr>
              <w:rFonts w:eastAsiaTheme="minorEastAsia"/>
              <w:noProof/>
              <w:lang w:eastAsia="nl-NL"/>
            </w:rPr>
          </w:pPr>
          <w:hyperlink w:anchor="_Toc485636230" w:history="1">
            <w:r w:rsidRPr="00B037C5">
              <w:rPr>
                <w:rStyle w:val="Hyperlink"/>
                <w:noProof/>
              </w:rPr>
              <w:t>Onafhankelijkheid</w:t>
            </w:r>
            <w:r>
              <w:rPr>
                <w:noProof/>
                <w:webHidden/>
              </w:rPr>
              <w:tab/>
            </w:r>
            <w:r>
              <w:rPr>
                <w:noProof/>
                <w:webHidden/>
              </w:rPr>
              <w:fldChar w:fldCharType="begin"/>
            </w:r>
            <w:r>
              <w:rPr>
                <w:noProof/>
                <w:webHidden/>
              </w:rPr>
              <w:instrText xml:space="preserve"> PAGEREF _Toc485636230 \h </w:instrText>
            </w:r>
            <w:r>
              <w:rPr>
                <w:noProof/>
                <w:webHidden/>
              </w:rPr>
            </w:r>
            <w:r>
              <w:rPr>
                <w:noProof/>
                <w:webHidden/>
              </w:rPr>
              <w:fldChar w:fldCharType="separate"/>
            </w:r>
            <w:r>
              <w:rPr>
                <w:noProof/>
                <w:webHidden/>
              </w:rPr>
              <w:t>3</w:t>
            </w:r>
            <w:r>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31" w:history="1">
            <w:r w:rsidRPr="00B037C5">
              <w:rPr>
                <w:rStyle w:val="Hyperlink"/>
                <w:noProof/>
              </w:rPr>
              <w:t>Hoofdstuk 4 Discrete stochasten</w:t>
            </w:r>
            <w:r>
              <w:rPr>
                <w:noProof/>
                <w:webHidden/>
              </w:rPr>
              <w:tab/>
            </w:r>
            <w:r>
              <w:rPr>
                <w:noProof/>
                <w:webHidden/>
              </w:rPr>
              <w:fldChar w:fldCharType="begin"/>
            </w:r>
            <w:r>
              <w:rPr>
                <w:noProof/>
                <w:webHidden/>
              </w:rPr>
              <w:instrText xml:space="preserve"> PAGEREF _Toc485636231 \h </w:instrText>
            </w:r>
            <w:r>
              <w:rPr>
                <w:noProof/>
                <w:webHidden/>
              </w:rPr>
            </w:r>
            <w:r>
              <w:rPr>
                <w:noProof/>
                <w:webHidden/>
              </w:rPr>
              <w:fldChar w:fldCharType="separate"/>
            </w:r>
            <w:r>
              <w:rPr>
                <w:noProof/>
                <w:webHidden/>
              </w:rPr>
              <w:t>4</w:t>
            </w:r>
            <w:r>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32" w:history="1">
            <w:r w:rsidRPr="00B037C5">
              <w:rPr>
                <w:rStyle w:val="Hyperlink"/>
                <w:noProof/>
              </w:rPr>
              <w:t>Hoofdstuk 5 Continue stochasten</w:t>
            </w:r>
            <w:r>
              <w:rPr>
                <w:noProof/>
                <w:webHidden/>
              </w:rPr>
              <w:tab/>
            </w:r>
            <w:r>
              <w:rPr>
                <w:noProof/>
                <w:webHidden/>
              </w:rPr>
              <w:fldChar w:fldCharType="begin"/>
            </w:r>
            <w:r>
              <w:rPr>
                <w:noProof/>
                <w:webHidden/>
              </w:rPr>
              <w:instrText xml:space="preserve"> PAGEREF _Toc485636232 \h </w:instrText>
            </w:r>
            <w:r>
              <w:rPr>
                <w:noProof/>
                <w:webHidden/>
              </w:rPr>
            </w:r>
            <w:r>
              <w:rPr>
                <w:noProof/>
                <w:webHidden/>
              </w:rPr>
              <w:fldChar w:fldCharType="separate"/>
            </w:r>
            <w:r>
              <w:rPr>
                <w:noProof/>
                <w:webHidden/>
              </w:rPr>
              <w:t>5</w:t>
            </w:r>
            <w:r>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33" w:history="1">
            <w:r w:rsidRPr="00B037C5">
              <w:rPr>
                <w:rStyle w:val="Hyperlink"/>
                <w:noProof/>
              </w:rPr>
              <w:t>Hoofdstuk 6 Simulatie</w:t>
            </w:r>
            <w:r>
              <w:rPr>
                <w:noProof/>
                <w:webHidden/>
              </w:rPr>
              <w:tab/>
            </w:r>
            <w:r>
              <w:rPr>
                <w:noProof/>
                <w:webHidden/>
              </w:rPr>
              <w:fldChar w:fldCharType="begin"/>
            </w:r>
            <w:r>
              <w:rPr>
                <w:noProof/>
                <w:webHidden/>
              </w:rPr>
              <w:instrText xml:space="preserve"> PAGEREF _Toc485636233 \h </w:instrText>
            </w:r>
            <w:r>
              <w:rPr>
                <w:noProof/>
                <w:webHidden/>
              </w:rPr>
            </w:r>
            <w:r>
              <w:rPr>
                <w:noProof/>
                <w:webHidden/>
              </w:rPr>
              <w:fldChar w:fldCharType="separate"/>
            </w:r>
            <w:r>
              <w:rPr>
                <w:noProof/>
                <w:webHidden/>
              </w:rPr>
              <w:t>5</w:t>
            </w:r>
            <w:r>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34" w:history="1">
            <w:r w:rsidRPr="00B037C5">
              <w:rPr>
                <w:rStyle w:val="Hyperlink"/>
                <w:noProof/>
              </w:rPr>
              <w:t>Hoofdstuk 7 verwachting en variantie</w:t>
            </w:r>
            <w:r>
              <w:rPr>
                <w:noProof/>
                <w:webHidden/>
              </w:rPr>
              <w:tab/>
            </w:r>
            <w:r>
              <w:rPr>
                <w:noProof/>
                <w:webHidden/>
              </w:rPr>
              <w:fldChar w:fldCharType="begin"/>
            </w:r>
            <w:r>
              <w:rPr>
                <w:noProof/>
                <w:webHidden/>
              </w:rPr>
              <w:instrText xml:space="preserve"> PAGEREF _Toc485636234 \h </w:instrText>
            </w:r>
            <w:r>
              <w:rPr>
                <w:noProof/>
                <w:webHidden/>
              </w:rPr>
            </w:r>
            <w:r>
              <w:rPr>
                <w:noProof/>
                <w:webHidden/>
              </w:rPr>
              <w:fldChar w:fldCharType="separate"/>
            </w:r>
            <w:r>
              <w:rPr>
                <w:noProof/>
                <w:webHidden/>
              </w:rPr>
              <w:t>6</w:t>
            </w:r>
            <w:r>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35" w:history="1">
            <w:r w:rsidRPr="00B037C5">
              <w:rPr>
                <w:rStyle w:val="Hyperlink"/>
                <w:noProof/>
              </w:rPr>
              <w:t>Hoofdstuk 8 Berekeningen met stochasten</w:t>
            </w:r>
            <w:r>
              <w:rPr>
                <w:noProof/>
                <w:webHidden/>
              </w:rPr>
              <w:tab/>
            </w:r>
            <w:r>
              <w:rPr>
                <w:noProof/>
                <w:webHidden/>
              </w:rPr>
              <w:fldChar w:fldCharType="begin"/>
            </w:r>
            <w:r>
              <w:rPr>
                <w:noProof/>
                <w:webHidden/>
              </w:rPr>
              <w:instrText xml:space="preserve"> PAGEREF _Toc485636235 \h </w:instrText>
            </w:r>
            <w:r>
              <w:rPr>
                <w:noProof/>
                <w:webHidden/>
              </w:rPr>
            </w:r>
            <w:r>
              <w:rPr>
                <w:noProof/>
                <w:webHidden/>
              </w:rPr>
              <w:fldChar w:fldCharType="separate"/>
            </w:r>
            <w:r>
              <w:rPr>
                <w:noProof/>
                <w:webHidden/>
              </w:rPr>
              <w:t>7</w:t>
            </w:r>
            <w:r>
              <w:rPr>
                <w:noProof/>
                <w:webHidden/>
              </w:rPr>
              <w:fldChar w:fldCharType="end"/>
            </w:r>
          </w:hyperlink>
        </w:p>
        <w:p w:rsidR="00977B39" w:rsidRDefault="00977B39">
          <w:pPr>
            <w:pStyle w:val="Inhopg2"/>
            <w:tabs>
              <w:tab w:val="right" w:leader="dot" w:pos="9062"/>
            </w:tabs>
            <w:rPr>
              <w:rFonts w:eastAsiaTheme="minorEastAsia"/>
              <w:noProof/>
              <w:lang w:eastAsia="nl-NL"/>
            </w:rPr>
          </w:pPr>
          <w:hyperlink w:anchor="_Toc485636236" w:history="1">
            <w:r w:rsidRPr="00B037C5">
              <w:rPr>
                <w:rStyle w:val="Hyperlink"/>
                <w:noProof/>
              </w:rPr>
              <w:t>Transformaties</w:t>
            </w:r>
            <w:r>
              <w:rPr>
                <w:noProof/>
                <w:webHidden/>
              </w:rPr>
              <w:tab/>
            </w:r>
            <w:r>
              <w:rPr>
                <w:noProof/>
                <w:webHidden/>
              </w:rPr>
              <w:fldChar w:fldCharType="begin"/>
            </w:r>
            <w:r>
              <w:rPr>
                <w:noProof/>
                <w:webHidden/>
              </w:rPr>
              <w:instrText xml:space="preserve"> PAGEREF _Toc485636236 \h </w:instrText>
            </w:r>
            <w:r>
              <w:rPr>
                <w:noProof/>
                <w:webHidden/>
              </w:rPr>
            </w:r>
            <w:r>
              <w:rPr>
                <w:noProof/>
                <w:webHidden/>
              </w:rPr>
              <w:fldChar w:fldCharType="separate"/>
            </w:r>
            <w:r>
              <w:rPr>
                <w:noProof/>
                <w:webHidden/>
              </w:rPr>
              <w:t>7</w:t>
            </w:r>
            <w:r>
              <w:rPr>
                <w:noProof/>
                <w:webHidden/>
              </w:rPr>
              <w:fldChar w:fldCharType="end"/>
            </w:r>
          </w:hyperlink>
        </w:p>
        <w:p w:rsidR="00977B39" w:rsidRDefault="00977B39">
          <w:pPr>
            <w:pStyle w:val="Inhopg2"/>
            <w:tabs>
              <w:tab w:val="right" w:leader="dot" w:pos="9062"/>
            </w:tabs>
            <w:rPr>
              <w:rFonts w:eastAsiaTheme="minorEastAsia"/>
              <w:noProof/>
              <w:lang w:eastAsia="nl-NL"/>
            </w:rPr>
          </w:pPr>
          <w:hyperlink w:anchor="_Toc485636237" w:history="1">
            <w:r w:rsidRPr="00B037C5">
              <w:rPr>
                <w:rStyle w:val="Hyperlink"/>
                <w:noProof/>
              </w:rPr>
              <w:t>Jensens ongelijkheid</w:t>
            </w:r>
            <w:r>
              <w:rPr>
                <w:noProof/>
                <w:webHidden/>
              </w:rPr>
              <w:tab/>
            </w:r>
            <w:r>
              <w:rPr>
                <w:noProof/>
                <w:webHidden/>
              </w:rPr>
              <w:fldChar w:fldCharType="begin"/>
            </w:r>
            <w:r>
              <w:rPr>
                <w:noProof/>
                <w:webHidden/>
              </w:rPr>
              <w:instrText xml:space="preserve"> PAGEREF _Toc485636237 \h </w:instrText>
            </w:r>
            <w:r>
              <w:rPr>
                <w:noProof/>
                <w:webHidden/>
              </w:rPr>
            </w:r>
            <w:r>
              <w:rPr>
                <w:noProof/>
                <w:webHidden/>
              </w:rPr>
              <w:fldChar w:fldCharType="separate"/>
            </w:r>
            <w:r>
              <w:rPr>
                <w:noProof/>
                <w:webHidden/>
              </w:rPr>
              <w:t>7</w:t>
            </w:r>
            <w:r>
              <w:rPr>
                <w:noProof/>
                <w:webHidden/>
              </w:rPr>
              <w:fldChar w:fldCharType="end"/>
            </w:r>
          </w:hyperlink>
        </w:p>
        <w:p w:rsidR="00977B39" w:rsidRDefault="00977B39">
          <w:pPr>
            <w:pStyle w:val="Inhopg2"/>
            <w:tabs>
              <w:tab w:val="right" w:leader="dot" w:pos="9062"/>
            </w:tabs>
            <w:rPr>
              <w:rFonts w:eastAsiaTheme="minorEastAsia"/>
              <w:noProof/>
              <w:lang w:eastAsia="nl-NL"/>
            </w:rPr>
          </w:pPr>
          <w:hyperlink w:anchor="_Toc485636238" w:history="1">
            <w:r w:rsidRPr="00B037C5">
              <w:rPr>
                <w:rStyle w:val="Hyperlink"/>
                <w:noProof/>
              </w:rPr>
              <w:t>Extremen</w:t>
            </w:r>
            <w:r>
              <w:rPr>
                <w:noProof/>
                <w:webHidden/>
              </w:rPr>
              <w:tab/>
            </w:r>
            <w:r>
              <w:rPr>
                <w:noProof/>
                <w:webHidden/>
              </w:rPr>
              <w:fldChar w:fldCharType="begin"/>
            </w:r>
            <w:r>
              <w:rPr>
                <w:noProof/>
                <w:webHidden/>
              </w:rPr>
              <w:instrText xml:space="preserve"> PAGEREF _Toc485636238 \h </w:instrText>
            </w:r>
            <w:r>
              <w:rPr>
                <w:noProof/>
                <w:webHidden/>
              </w:rPr>
            </w:r>
            <w:r>
              <w:rPr>
                <w:noProof/>
                <w:webHidden/>
              </w:rPr>
              <w:fldChar w:fldCharType="separate"/>
            </w:r>
            <w:r>
              <w:rPr>
                <w:noProof/>
                <w:webHidden/>
              </w:rPr>
              <w:t>7</w:t>
            </w:r>
            <w:r>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39" w:history="1">
            <w:r w:rsidRPr="00B037C5">
              <w:rPr>
                <w:rStyle w:val="Hyperlink"/>
                <w:noProof/>
              </w:rPr>
              <w:t>Hoofdstuk 9 gezamenlijke / simultane kansverdelingen</w:t>
            </w:r>
            <w:r>
              <w:rPr>
                <w:noProof/>
                <w:webHidden/>
              </w:rPr>
              <w:tab/>
            </w:r>
            <w:r>
              <w:rPr>
                <w:noProof/>
                <w:webHidden/>
              </w:rPr>
              <w:fldChar w:fldCharType="begin"/>
            </w:r>
            <w:r>
              <w:rPr>
                <w:noProof/>
                <w:webHidden/>
              </w:rPr>
              <w:instrText xml:space="preserve"> PAGEREF _Toc485636239 \h </w:instrText>
            </w:r>
            <w:r>
              <w:rPr>
                <w:noProof/>
                <w:webHidden/>
              </w:rPr>
            </w:r>
            <w:r>
              <w:rPr>
                <w:noProof/>
                <w:webHidden/>
              </w:rPr>
              <w:fldChar w:fldCharType="separate"/>
            </w:r>
            <w:r>
              <w:rPr>
                <w:noProof/>
                <w:webHidden/>
              </w:rPr>
              <w:t>8</w:t>
            </w:r>
            <w:r>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40" w:history="1">
            <w:r w:rsidRPr="00B037C5">
              <w:rPr>
                <w:rStyle w:val="Hyperlink"/>
                <w:noProof/>
              </w:rPr>
              <w:t>Hoofdstuk 10 covariantie en correlatie</w:t>
            </w:r>
            <w:r>
              <w:rPr>
                <w:noProof/>
                <w:webHidden/>
              </w:rPr>
              <w:tab/>
            </w:r>
            <w:r>
              <w:rPr>
                <w:noProof/>
                <w:webHidden/>
              </w:rPr>
              <w:fldChar w:fldCharType="begin"/>
            </w:r>
            <w:r>
              <w:rPr>
                <w:noProof/>
                <w:webHidden/>
              </w:rPr>
              <w:instrText xml:space="preserve"> PAGEREF _Toc485636240 \h </w:instrText>
            </w:r>
            <w:r>
              <w:rPr>
                <w:noProof/>
                <w:webHidden/>
              </w:rPr>
            </w:r>
            <w:r>
              <w:rPr>
                <w:noProof/>
                <w:webHidden/>
              </w:rPr>
              <w:fldChar w:fldCharType="separate"/>
            </w:r>
            <w:r>
              <w:rPr>
                <w:noProof/>
                <w:webHidden/>
              </w:rPr>
              <w:t>9</w:t>
            </w:r>
            <w:r>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41" w:history="1">
            <w:r w:rsidRPr="00B037C5">
              <w:rPr>
                <w:rStyle w:val="Hyperlink"/>
                <w:noProof/>
              </w:rPr>
              <w:t>Hoofdstuk 11.1 &amp; 11.2 sommen van stochasten ?????</w:t>
            </w:r>
            <w:r>
              <w:rPr>
                <w:noProof/>
                <w:webHidden/>
              </w:rPr>
              <w:tab/>
            </w:r>
            <w:r>
              <w:rPr>
                <w:noProof/>
                <w:webHidden/>
              </w:rPr>
              <w:fldChar w:fldCharType="begin"/>
            </w:r>
            <w:r>
              <w:rPr>
                <w:noProof/>
                <w:webHidden/>
              </w:rPr>
              <w:instrText xml:space="preserve"> PAGEREF _Toc485636241 \h </w:instrText>
            </w:r>
            <w:r>
              <w:rPr>
                <w:noProof/>
                <w:webHidden/>
              </w:rPr>
            </w:r>
            <w:r>
              <w:rPr>
                <w:noProof/>
                <w:webHidden/>
              </w:rPr>
              <w:fldChar w:fldCharType="separate"/>
            </w:r>
            <w:r>
              <w:rPr>
                <w:noProof/>
                <w:webHidden/>
              </w:rPr>
              <w:t>10</w:t>
            </w:r>
            <w:r>
              <w:rPr>
                <w:noProof/>
                <w:webHidden/>
              </w:rPr>
              <w:fldChar w:fldCharType="end"/>
            </w:r>
          </w:hyperlink>
        </w:p>
        <w:p w:rsidR="00977B39" w:rsidRDefault="00977B39">
          <w:pPr>
            <w:pStyle w:val="Inhopg2"/>
            <w:tabs>
              <w:tab w:val="right" w:leader="dot" w:pos="9062"/>
            </w:tabs>
            <w:rPr>
              <w:rFonts w:eastAsiaTheme="minorEastAsia"/>
              <w:noProof/>
              <w:lang w:eastAsia="nl-NL"/>
            </w:rPr>
          </w:pPr>
          <w:hyperlink w:anchor="_Toc485636242" w:history="1">
            <w:r w:rsidRPr="00B037C5">
              <w:rPr>
                <w:rStyle w:val="Hyperlink"/>
                <w:noProof/>
              </w:rPr>
              <w:t>Discrete stochasten</w:t>
            </w:r>
            <w:r>
              <w:rPr>
                <w:noProof/>
                <w:webHidden/>
              </w:rPr>
              <w:tab/>
            </w:r>
            <w:r>
              <w:rPr>
                <w:noProof/>
                <w:webHidden/>
              </w:rPr>
              <w:fldChar w:fldCharType="begin"/>
            </w:r>
            <w:r>
              <w:rPr>
                <w:noProof/>
                <w:webHidden/>
              </w:rPr>
              <w:instrText xml:space="preserve"> PAGEREF _Toc485636242 \h </w:instrText>
            </w:r>
            <w:r>
              <w:rPr>
                <w:noProof/>
                <w:webHidden/>
              </w:rPr>
            </w:r>
            <w:r>
              <w:rPr>
                <w:noProof/>
                <w:webHidden/>
              </w:rPr>
              <w:fldChar w:fldCharType="separate"/>
            </w:r>
            <w:r>
              <w:rPr>
                <w:noProof/>
                <w:webHidden/>
              </w:rPr>
              <w:t>10</w:t>
            </w:r>
            <w:r>
              <w:rPr>
                <w:noProof/>
                <w:webHidden/>
              </w:rPr>
              <w:fldChar w:fldCharType="end"/>
            </w:r>
          </w:hyperlink>
        </w:p>
        <w:p w:rsidR="00977B39" w:rsidRDefault="00977B39">
          <w:pPr>
            <w:pStyle w:val="Inhopg2"/>
            <w:tabs>
              <w:tab w:val="right" w:leader="dot" w:pos="9062"/>
            </w:tabs>
            <w:rPr>
              <w:rFonts w:eastAsiaTheme="minorEastAsia"/>
              <w:noProof/>
              <w:lang w:eastAsia="nl-NL"/>
            </w:rPr>
          </w:pPr>
          <w:hyperlink w:anchor="_Toc485636243" w:history="1">
            <w:r w:rsidRPr="00B037C5">
              <w:rPr>
                <w:rStyle w:val="Hyperlink"/>
                <w:noProof/>
              </w:rPr>
              <w:t>Continue stochasten</w:t>
            </w:r>
            <w:r>
              <w:rPr>
                <w:noProof/>
                <w:webHidden/>
              </w:rPr>
              <w:tab/>
            </w:r>
            <w:r>
              <w:rPr>
                <w:noProof/>
                <w:webHidden/>
              </w:rPr>
              <w:fldChar w:fldCharType="begin"/>
            </w:r>
            <w:r>
              <w:rPr>
                <w:noProof/>
                <w:webHidden/>
              </w:rPr>
              <w:instrText xml:space="preserve"> PAGEREF _Toc485636243 \h </w:instrText>
            </w:r>
            <w:r>
              <w:rPr>
                <w:noProof/>
                <w:webHidden/>
              </w:rPr>
            </w:r>
            <w:r>
              <w:rPr>
                <w:noProof/>
                <w:webHidden/>
              </w:rPr>
              <w:fldChar w:fldCharType="separate"/>
            </w:r>
            <w:r>
              <w:rPr>
                <w:noProof/>
                <w:webHidden/>
              </w:rPr>
              <w:t>10</w:t>
            </w:r>
            <w:r>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44" w:history="1">
            <w:r w:rsidRPr="00B037C5">
              <w:rPr>
                <w:rStyle w:val="Hyperlink"/>
                <w:noProof/>
              </w:rPr>
              <w:t>Hoofdstuk 12 Poisson proces</w:t>
            </w:r>
            <w:r>
              <w:rPr>
                <w:noProof/>
                <w:webHidden/>
              </w:rPr>
              <w:tab/>
            </w:r>
            <w:r>
              <w:rPr>
                <w:noProof/>
                <w:webHidden/>
              </w:rPr>
              <w:fldChar w:fldCharType="begin"/>
            </w:r>
            <w:r>
              <w:rPr>
                <w:noProof/>
                <w:webHidden/>
              </w:rPr>
              <w:instrText xml:space="preserve"> PAGEREF _Toc485636244 \h </w:instrText>
            </w:r>
            <w:r>
              <w:rPr>
                <w:noProof/>
                <w:webHidden/>
              </w:rPr>
            </w:r>
            <w:r>
              <w:rPr>
                <w:noProof/>
                <w:webHidden/>
              </w:rPr>
              <w:fldChar w:fldCharType="separate"/>
            </w:r>
            <w:r>
              <w:rPr>
                <w:noProof/>
                <w:webHidden/>
              </w:rPr>
              <w:t>11</w:t>
            </w:r>
            <w:r>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45" w:history="1">
            <w:r w:rsidRPr="00B037C5">
              <w:rPr>
                <w:rStyle w:val="Hyperlink"/>
                <w:noProof/>
              </w:rPr>
              <w:t>Hoofdstuk 13 Wet van de grote getallen</w:t>
            </w:r>
            <w:r>
              <w:rPr>
                <w:noProof/>
                <w:webHidden/>
              </w:rPr>
              <w:tab/>
            </w:r>
            <w:r>
              <w:rPr>
                <w:noProof/>
                <w:webHidden/>
              </w:rPr>
              <w:fldChar w:fldCharType="begin"/>
            </w:r>
            <w:r>
              <w:rPr>
                <w:noProof/>
                <w:webHidden/>
              </w:rPr>
              <w:instrText xml:space="preserve"> PAGEREF _Toc485636245 \h </w:instrText>
            </w:r>
            <w:r>
              <w:rPr>
                <w:noProof/>
                <w:webHidden/>
              </w:rPr>
            </w:r>
            <w:r>
              <w:rPr>
                <w:noProof/>
                <w:webHidden/>
              </w:rPr>
              <w:fldChar w:fldCharType="separate"/>
            </w:r>
            <w:r>
              <w:rPr>
                <w:noProof/>
                <w:webHidden/>
              </w:rPr>
              <w:t>12</w:t>
            </w:r>
            <w:r>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46" w:history="1">
            <w:r w:rsidRPr="00B037C5">
              <w:rPr>
                <w:rStyle w:val="Hyperlink"/>
                <w:noProof/>
              </w:rPr>
              <w:t>Hoofdstuk 14 centrale limiet stelling</w:t>
            </w:r>
            <w:r>
              <w:rPr>
                <w:noProof/>
                <w:webHidden/>
              </w:rPr>
              <w:tab/>
            </w:r>
            <w:r>
              <w:rPr>
                <w:noProof/>
                <w:webHidden/>
              </w:rPr>
              <w:fldChar w:fldCharType="begin"/>
            </w:r>
            <w:r>
              <w:rPr>
                <w:noProof/>
                <w:webHidden/>
              </w:rPr>
              <w:instrText xml:space="preserve"> PAGEREF _Toc485636246 \h </w:instrText>
            </w:r>
            <w:r>
              <w:rPr>
                <w:noProof/>
                <w:webHidden/>
              </w:rPr>
            </w:r>
            <w:r>
              <w:rPr>
                <w:noProof/>
                <w:webHidden/>
              </w:rPr>
              <w:fldChar w:fldCharType="separate"/>
            </w:r>
            <w:r>
              <w:rPr>
                <w:noProof/>
                <w:webHidden/>
              </w:rPr>
              <w:t>13</w:t>
            </w:r>
            <w:r>
              <w:rPr>
                <w:noProof/>
                <w:webHidden/>
              </w:rPr>
              <w:fldChar w:fldCharType="end"/>
            </w:r>
          </w:hyperlink>
        </w:p>
        <w:p w:rsidR="00977B39" w:rsidRDefault="00977B39">
          <w:pPr>
            <w:pStyle w:val="Inhopg2"/>
            <w:tabs>
              <w:tab w:val="right" w:leader="dot" w:pos="9062"/>
            </w:tabs>
            <w:rPr>
              <w:rFonts w:eastAsiaTheme="minorEastAsia"/>
              <w:noProof/>
              <w:lang w:eastAsia="nl-NL"/>
            </w:rPr>
          </w:pPr>
          <w:hyperlink w:anchor="_Toc485636247" w:history="1">
            <w:r w:rsidRPr="00B037C5">
              <w:rPr>
                <w:rStyle w:val="Hyperlink"/>
                <w:noProof/>
              </w:rPr>
              <w:t>Benadering voor de binomiale verdeling</w:t>
            </w:r>
            <w:r>
              <w:rPr>
                <w:noProof/>
                <w:webHidden/>
              </w:rPr>
              <w:tab/>
            </w:r>
            <w:r>
              <w:rPr>
                <w:noProof/>
                <w:webHidden/>
              </w:rPr>
              <w:fldChar w:fldCharType="begin"/>
            </w:r>
            <w:r>
              <w:rPr>
                <w:noProof/>
                <w:webHidden/>
              </w:rPr>
              <w:instrText xml:space="preserve"> PAGEREF _Toc485636247 \h </w:instrText>
            </w:r>
            <w:r>
              <w:rPr>
                <w:noProof/>
                <w:webHidden/>
              </w:rPr>
            </w:r>
            <w:r>
              <w:rPr>
                <w:noProof/>
                <w:webHidden/>
              </w:rPr>
              <w:fldChar w:fldCharType="separate"/>
            </w:r>
            <w:r>
              <w:rPr>
                <w:noProof/>
                <w:webHidden/>
              </w:rPr>
              <w:t>13</w:t>
            </w:r>
            <w:r>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48" w:history="1">
            <w:r w:rsidRPr="00B037C5">
              <w:rPr>
                <w:rStyle w:val="Hyperlink"/>
                <w:noProof/>
              </w:rPr>
              <w:t>Hoofdstuk 15 grafische representatie</w:t>
            </w:r>
            <w:r>
              <w:rPr>
                <w:noProof/>
                <w:webHidden/>
              </w:rPr>
              <w:tab/>
            </w:r>
            <w:r>
              <w:rPr>
                <w:noProof/>
                <w:webHidden/>
              </w:rPr>
              <w:fldChar w:fldCharType="begin"/>
            </w:r>
            <w:r>
              <w:rPr>
                <w:noProof/>
                <w:webHidden/>
              </w:rPr>
              <w:instrText xml:space="preserve"> PAGEREF _Toc485636248 \h </w:instrText>
            </w:r>
            <w:r>
              <w:rPr>
                <w:noProof/>
                <w:webHidden/>
              </w:rPr>
            </w:r>
            <w:r>
              <w:rPr>
                <w:noProof/>
                <w:webHidden/>
              </w:rPr>
              <w:fldChar w:fldCharType="separate"/>
            </w:r>
            <w:r>
              <w:rPr>
                <w:noProof/>
                <w:webHidden/>
              </w:rPr>
              <w:t>14</w:t>
            </w:r>
            <w:r>
              <w:rPr>
                <w:noProof/>
                <w:webHidden/>
              </w:rPr>
              <w:fldChar w:fldCharType="end"/>
            </w:r>
          </w:hyperlink>
        </w:p>
        <w:p w:rsidR="00977B39" w:rsidRDefault="00977B39">
          <w:pPr>
            <w:pStyle w:val="Inhopg2"/>
            <w:tabs>
              <w:tab w:val="right" w:leader="dot" w:pos="9062"/>
            </w:tabs>
            <w:rPr>
              <w:rFonts w:eastAsiaTheme="minorEastAsia"/>
              <w:noProof/>
              <w:lang w:eastAsia="nl-NL"/>
            </w:rPr>
          </w:pPr>
          <w:hyperlink w:anchor="_Toc485636249" w:history="1">
            <w:r w:rsidRPr="00B037C5">
              <w:rPr>
                <w:rStyle w:val="Hyperlink"/>
                <w:noProof/>
              </w:rPr>
              <w:t>Histogrammen</w:t>
            </w:r>
            <w:r>
              <w:rPr>
                <w:noProof/>
                <w:webHidden/>
              </w:rPr>
              <w:tab/>
            </w:r>
            <w:r>
              <w:rPr>
                <w:noProof/>
                <w:webHidden/>
              </w:rPr>
              <w:fldChar w:fldCharType="begin"/>
            </w:r>
            <w:r>
              <w:rPr>
                <w:noProof/>
                <w:webHidden/>
              </w:rPr>
              <w:instrText xml:space="preserve"> PAGEREF _Toc485636249 \h </w:instrText>
            </w:r>
            <w:r>
              <w:rPr>
                <w:noProof/>
                <w:webHidden/>
              </w:rPr>
            </w:r>
            <w:r>
              <w:rPr>
                <w:noProof/>
                <w:webHidden/>
              </w:rPr>
              <w:fldChar w:fldCharType="separate"/>
            </w:r>
            <w:r>
              <w:rPr>
                <w:noProof/>
                <w:webHidden/>
              </w:rPr>
              <w:t>14</w:t>
            </w:r>
            <w:r>
              <w:rPr>
                <w:noProof/>
                <w:webHidden/>
              </w:rPr>
              <w:fldChar w:fldCharType="end"/>
            </w:r>
          </w:hyperlink>
        </w:p>
        <w:p w:rsidR="00977B39" w:rsidRDefault="00977B39">
          <w:pPr>
            <w:pStyle w:val="Inhopg2"/>
            <w:tabs>
              <w:tab w:val="right" w:leader="dot" w:pos="9062"/>
            </w:tabs>
            <w:rPr>
              <w:rFonts w:eastAsiaTheme="minorEastAsia"/>
              <w:noProof/>
              <w:lang w:eastAsia="nl-NL"/>
            </w:rPr>
          </w:pPr>
          <w:hyperlink w:anchor="_Toc485636250" w:history="1">
            <w:r w:rsidRPr="00B037C5">
              <w:rPr>
                <w:rStyle w:val="Hyperlink"/>
                <w:noProof/>
              </w:rPr>
              <w:t>Kerndichtheidsschatting</w:t>
            </w:r>
            <w:r>
              <w:rPr>
                <w:noProof/>
                <w:webHidden/>
              </w:rPr>
              <w:tab/>
            </w:r>
            <w:r>
              <w:rPr>
                <w:noProof/>
                <w:webHidden/>
              </w:rPr>
              <w:fldChar w:fldCharType="begin"/>
            </w:r>
            <w:r>
              <w:rPr>
                <w:noProof/>
                <w:webHidden/>
              </w:rPr>
              <w:instrText xml:space="preserve"> PAGEREF _Toc485636250 \h </w:instrText>
            </w:r>
            <w:r>
              <w:rPr>
                <w:noProof/>
                <w:webHidden/>
              </w:rPr>
            </w:r>
            <w:r>
              <w:rPr>
                <w:noProof/>
                <w:webHidden/>
              </w:rPr>
              <w:fldChar w:fldCharType="separate"/>
            </w:r>
            <w:r>
              <w:rPr>
                <w:noProof/>
                <w:webHidden/>
              </w:rPr>
              <w:t>14</w:t>
            </w:r>
            <w:r>
              <w:rPr>
                <w:noProof/>
                <w:webHidden/>
              </w:rPr>
              <w:fldChar w:fldCharType="end"/>
            </w:r>
          </w:hyperlink>
        </w:p>
        <w:p w:rsidR="00977B39" w:rsidRDefault="00977B39">
          <w:pPr>
            <w:pStyle w:val="Inhopg2"/>
            <w:tabs>
              <w:tab w:val="right" w:leader="dot" w:pos="9062"/>
            </w:tabs>
            <w:rPr>
              <w:rFonts w:eastAsiaTheme="minorEastAsia"/>
              <w:noProof/>
              <w:lang w:eastAsia="nl-NL"/>
            </w:rPr>
          </w:pPr>
          <w:hyperlink w:anchor="_Toc485636251" w:history="1">
            <w:r w:rsidRPr="00B037C5">
              <w:rPr>
                <w:rStyle w:val="Hyperlink"/>
                <w:noProof/>
              </w:rPr>
              <w:t>Empirische verdelingsfunctie</w:t>
            </w:r>
            <w:r>
              <w:rPr>
                <w:noProof/>
                <w:webHidden/>
              </w:rPr>
              <w:tab/>
            </w:r>
            <w:r>
              <w:rPr>
                <w:noProof/>
                <w:webHidden/>
              </w:rPr>
              <w:fldChar w:fldCharType="begin"/>
            </w:r>
            <w:r>
              <w:rPr>
                <w:noProof/>
                <w:webHidden/>
              </w:rPr>
              <w:instrText xml:space="preserve"> PAGEREF _Toc485636251 \h </w:instrText>
            </w:r>
            <w:r>
              <w:rPr>
                <w:noProof/>
                <w:webHidden/>
              </w:rPr>
            </w:r>
            <w:r>
              <w:rPr>
                <w:noProof/>
                <w:webHidden/>
              </w:rPr>
              <w:fldChar w:fldCharType="separate"/>
            </w:r>
            <w:r>
              <w:rPr>
                <w:noProof/>
                <w:webHidden/>
              </w:rPr>
              <w:t>14</w:t>
            </w:r>
            <w:r>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52" w:history="1">
            <w:r w:rsidRPr="00B037C5">
              <w:rPr>
                <w:rStyle w:val="Hyperlink"/>
                <w:noProof/>
              </w:rPr>
              <w:t>Hoofdstuk 16 numerieke representaties</w:t>
            </w:r>
            <w:r>
              <w:rPr>
                <w:noProof/>
                <w:webHidden/>
              </w:rPr>
              <w:tab/>
            </w:r>
            <w:r>
              <w:rPr>
                <w:noProof/>
                <w:webHidden/>
              </w:rPr>
              <w:fldChar w:fldCharType="begin"/>
            </w:r>
            <w:r>
              <w:rPr>
                <w:noProof/>
                <w:webHidden/>
              </w:rPr>
              <w:instrText xml:space="preserve"> PAGEREF _Toc485636252 \h </w:instrText>
            </w:r>
            <w:r>
              <w:rPr>
                <w:noProof/>
                <w:webHidden/>
              </w:rPr>
            </w:r>
            <w:r>
              <w:rPr>
                <w:noProof/>
                <w:webHidden/>
              </w:rPr>
              <w:fldChar w:fldCharType="separate"/>
            </w:r>
            <w:r>
              <w:rPr>
                <w:noProof/>
                <w:webHidden/>
              </w:rPr>
              <w:t>15</w:t>
            </w:r>
            <w:r>
              <w:rPr>
                <w:noProof/>
                <w:webHidden/>
              </w:rPr>
              <w:fldChar w:fldCharType="end"/>
            </w:r>
          </w:hyperlink>
        </w:p>
        <w:p w:rsidR="00977B39" w:rsidRDefault="00977B39">
          <w:pPr>
            <w:pStyle w:val="Inhopg2"/>
            <w:tabs>
              <w:tab w:val="right" w:leader="dot" w:pos="9062"/>
            </w:tabs>
            <w:rPr>
              <w:rFonts w:eastAsiaTheme="minorEastAsia"/>
              <w:noProof/>
              <w:lang w:eastAsia="nl-NL"/>
            </w:rPr>
          </w:pPr>
          <w:hyperlink w:anchor="_Toc485636253" w:history="1">
            <w:r w:rsidRPr="00B037C5">
              <w:rPr>
                <w:rStyle w:val="Hyperlink"/>
                <w:noProof/>
              </w:rPr>
              <w:t>Empirische grootheden</w:t>
            </w:r>
            <w:r>
              <w:rPr>
                <w:noProof/>
                <w:webHidden/>
              </w:rPr>
              <w:tab/>
            </w:r>
            <w:r>
              <w:rPr>
                <w:noProof/>
                <w:webHidden/>
              </w:rPr>
              <w:fldChar w:fldCharType="begin"/>
            </w:r>
            <w:r>
              <w:rPr>
                <w:noProof/>
                <w:webHidden/>
              </w:rPr>
              <w:instrText xml:space="preserve"> PAGEREF _Toc485636253 \h </w:instrText>
            </w:r>
            <w:r>
              <w:rPr>
                <w:noProof/>
                <w:webHidden/>
              </w:rPr>
            </w:r>
            <w:r>
              <w:rPr>
                <w:noProof/>
                <w:webHidden/>
              </w:rPr>
              <w:fldChar w:fldCharType="separate"/>
            </w:r>
            <w:r>
              <w:rPr>
                <w:noProof/>
                <w:webHidden/>
              </w:rPr>
              <w:t>15</w:t>
            </w:r>
            <w:r>
              <w:rPr>
                <w:noProof/>
                <w:webHidden/>
              </w:rPr>
              <w:fldChar w:fldCharType="end"/>
            </w:r>
          </w:hyperlink>
        </w:p>
        <w:p w:rsidR="00977B39" w:rsidRDefault="00977B39">
          <w:pPr>
            <w:pStyle w:val="Inhopg2"/>
            <w:tabs>
              <w:tab w:val="right" w:leader="dot" w:pos="9062"/>
            </w:tabs>
            <w:rPr>
              <w:rFonts w:eastAsiaTheme="minorEastAsia"/>
              <w:noProof/>
              <w:lang w:eastAsia="nl-NL"/>
            </w:rPr>
          </w:pPr>
          <w:hyperlink w:anchor="_Toc485636254" w:history="1">
            <w:r w:rsidRPr="00B037C5">
              <w:rPr>
                <w:rStyle w:val="Hyperlink"/>
                <w:noProof/>
              </w:rPr>
              <w:t>Empirische kwantielen</w:t>
            </w:r>
            <w:r>
              <w:rPr>
                <w:noProof/>
                <w:webHidden/>
              </w:rPr>
              <w:tab/>
            </w:r>
            <w:r>
              <w:rPr>
                <w:noProof/>
                <w:webHidden/>
              </w:rPr>
              <w:fldChar w:fldCharType="begin"/>
            </w:r>
            <w:r>
              <w:rPr>
                <w:noProof/>
                <w:webHidden/>
              </w:rPr>
              <w:instrText xml:space="preserve"> PAGEREF _Toc485636254 \h </w:instrText>
            </w:r>
            <w:r>
              <w:rPr>
                <w:noProof/>
                <w:webHidden/>
              </w:rPr>
            </w:r>
            <w:r>
              <w:rPr>
                <w:noProof/>
                <w:webHidden/>
              </w:rPr>
              <w:fldChar w:fldCharType="separate"/>
            </w:r>
            <w:r>
              <w:rPr>
                <w:noProof/>
                <w:webHidden/>
              </w:rPr>
              <w:t>15</w:t>
            </w:r>
            <w:r>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55" w:history="1">
            <w:r w:rsidRPr="00B037C5">
              <w:rPr>
                <w:rStyle w:val="Hyperlink"/>
                <w:noProof/>
              </w:rPr>
              <w:t>Hoofdstuk 17 statistische modellen??</w:t>
            </w:r>
            <w:r>
              <w:rPr>
                <w:noProof/>
                <w:webHidden/>
              </w:rPr>
              <w:tab/>
            </w:r>
            <w:r>
              <w:rPr>
                <w:noProof/>
                <w:webHidden/>
              </w:rPr>
              <w:fldChar w:fldCharType="begin"/>
            </w:r>
            <w:r>
              <w:rPr>
                <w:noProof/>
                <w:webHidden/>
              </w:rPr>
              <w:instrText xml:space="preserve"> PAGEREF _Toc485636255 \h </w:instrText>
            </w:r>
            <w:r>
              <w:rPr>
                <w:noProof/>
                <w:webHidden/>
              </w:rPr>
            </w:r>
            <w:r>
              <w:rPr>
                <w:noProof/>
                <w:webHidden/>
              </w:rPr>
              <w:fldChar w:fldCharType="separate"/>
            </w:r>
            <w:r>
              <w:rPr>
                <w:noProof/>
                <w:webHidden/>
              </w:rPr>
              <w:t>16</w:t>
            </w:r>
            <w:r>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56" w:history="1">
            <w:r w:rsidRPr="00B037C5">
              <w:rPr>
                <w:rStyle w:val="Hyperlink"/>
                <w:noProof/>
              </w:rPr>
              <w:t>Hoofdstuk 19 &amp; 20 onafhankelijke schatters</w:t>
            </w:r>
            <w:r>
              <w:rPr>
                <w:noProof/>
                <w:webHidden/>
              </w:rPr>
              <w:tab/>
            </w:r>
            <w:r>
              <w:rPr>
                <w:noProof/>
                <w:webHidden/>
              </w:rPr>
              <w:fldChar w:fldCharType="begin"/>
            </w:r>
            <w:r>
              <w:rPr>
                <w:noProof/>
                <w:webHidden/>
              </w:rPr>
              <w:instrText xml:space="preserve"> PAGEREF _Toc485636256 \h </w:instrText>
            </w:r>
            <w:r>
              <w:rPr>
                <w:noProof/>
                <w:webHidden/>
              </w:rPr>
            </w:r>
            <w:r>
              <w:rPr>
                <w:noProof/>
                <w:webHidden/>
              </w:rPr>
              <w:fldChar w:fldCharType="separate"/>
            </w:r>
            <w:r>
              <w:rPr>
                <w:noProof/>
                <w:webHidden/>
              </w:rPr>
              <w:t>17</w:t>
            </w:r>
            <w:r>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57" w:history="1">
            <w:r w:rsidRPr="00B037C5">
              <w:rPr>
                <w:rStyle w:val="Hyperlink"/>
                <w:noProof/>
              </w:rPr>
              <w:t>Hoofdstuk 21 likelihood functies</w:t>
            </w:r>
            <w:r>
              <w:rPr>
                <w:noProof/>
                <w:webHidden/>
              </w:rPr>
              <w:tab/>
            </w:r>
            <w:r>
              <w:rPr>
                <w:noProof/>
                <w:webHidden/>
              </w:rPr>
              <w:fldChar w:fldCharType="begin"/>
            </w:r>
            <w:r>
              <w:rPr>
                <w:noProof/>
                <w:webHidden/>
              </w:rPr>
              <w:instrText xml:space="preserve"> PAGEREF _Toc485636257 \h </w:instrText>
            </w:r>
            <w:r>
              <w:rPr>
                <w:noProof/>
                <w:webHidden/>
              </w:rPr>
            </w:r>
            <w:r>
              <w:rPr>
                <w:noProof/>
                <w:webHidden/>
              </w:rPr>
              <w:fldChar w:fldCharType="separate"/>
            </w:r>
            <w:r>
              <w:rPr>
                <w:noProof/>
                <w:webHidden/>
              </w:rPr>
              <w:t>17</w:t>
            </w:r>
            <w:r>
              <w:rPr>
                <w:noProof/>
                <w:webHidden/>
              </w:rPr>
              <w:fldChar w:fldCharType="end"/>
            </w:r>
          </w:hyperlink>
        </w:p>
        <w:p w:rsidR="00977B39" w:rsidRDefault="00977B39">
          <w:pPr>
            <w:pStyle w:val="Inhopg2"/>
            <w:tabs>
              <w:tab w:val="right" w:leader="dot" w:pos="9062"/>
            </w:tabs>
            <w:rPr>
              <w:rFonts w:eastAsiaTheme="minorEastAsia"/>
              <w:noProof/>
              <w:lang w:eastAsia="nl-NL"/>
            </w:rPr>
          </w:pPr>
          <w:hyperlink w:anchor="_Toc485636258" w:history="1">
            <w:r w:rsidRPr="00B037C5">
              <w:rPr>
                <w:rStyle w:val="Hyperlink"/>
                <w:noProof/>
              </w:rPr>
              <w:t>Loglikelihood functie</w:t>
            </w:r>
            <w:r>
              <w:rPr>
                <w:noProof/>
                <w:webHidden/>
              </w:rPr>
              <w:tab/>
            </w:r>
            <w:r>
              <w:rPr>
                <w:noProof/>
                <w:webHidden/>
              </w:rPr>
              <w:fldChar w:fldCharType="begin"/>
            </w:r>
            <w:r>
              <w:rPr>
                <w:noProof/>
                <w:webHidden/>
              </w:rPr>
              <w:instrText xml:space="preserve"> PAGEREF _Toc485636258 \h </w:instrText>
            </w:r>
            <w:r>
              <w:rPr>
                <w:noProof/>
                <w:webHidden/>
              </w:rPr>
            </w:r>
            <w:r>
              <w:rPr>
                <w:noProof/>
                <w:webHidden/>
              </w:rPr>
              <w:fldChar w:fldCharType="separate"/>
            </w:r>
            <w:r>
              <w:rPr>
                <w:noProof/>
                <w:webHidden/>
              </w:rPr>
              <w:t>17</w:t>
            </w:r>
            <w:r>
              <w:rPr>
                <w:noProof/>
                <w:webHidden/>
              </w:rPr>
              <w:fldChar w:fldCharType="end"/>
            </w:r>
          </w:hyperlink>
        </w:p>
        <w:p w:rsidR="00977B39" w:rsidRDefault="00977B39">
          <w:pPr>
            <w:pStyle w:val="Inhopg2"/>
            <w:tabs>
              <w:tab w:val="right" w:leader="dot" w:pos="9062"/>
            </w:tabs>
            <w:rPr>
              <w:rFonts w:eastAsiaTheme="minorEastAsia"/>
              <w:noProof/>
              <w:lang w:eastAsia="nl-NL"/>
            </w:rPr>
          </w:pPr>
          <w:hyperlink w:anchor="_Toc485636259" w:history="1">
            <w:r w:rsidRPr="00B037C5">
              <w:rPr>
                <w:rStyle w:val="Hyperlink"/>
                <w:noProof/>
              </w:rPr>
              <w:t>Uitzondering:</w:t>
            </w:r>
            <w:r>
              <w:rPr>
                <w:noProof/>
                <w:webHidden/>
              </w:rPr>
              <w:tab/>
            </w:r>
            <w:r>
              <w:rPr>
                <w:noProof/>
                <w:webHidden/>
              </w:rPr>
              <w:fldChar w:fldCharType="begin"/>
            </w:r>
            <w:r>
              <w:rPr>
                <w:noProof/>
                <w:webHidden/>
              </w:rPr>
              <w:instrText xml:space="preserve"> PAGEREF _Toc485636259 \h </w:instrText>
            </w:r>
            <w:r>
              <w:rPr>
                <w:noProof/>
                <w:webHidden/>
              </w:rPr>
            </w:r>
            <w:r>
              <w:rPr>
                <w:noProof/>
                <w:webHidden/>
              </w:rPr>
              <w:fldChar w:fldCharType="separate"/>
            </w:r>
            <w:r>
              <w:rPr>
                <w:noProof/>
                <w:webHidden/>
              </w:rPr>
              <w:t>17</w:t>
            </w:r>
            <w:r>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60" w:history="1">
            <w:r w:rsidRPr="00B037C5">
              <w:rPr>
                <w:rStyle w:val="Hyperlink"/>
                <w:noProof/>
              </w:rPr>
              <w:t>Hoofdstuk 23 en 24 betrouwbaarheidsintervallen</w:t>
            </w:r>
            <w:r>
              <w:rPr>
                <w:noProof/>
                <w:webHidden/>
              </w:rPr>
              <w:tab/>
            </w:r>
            <w:r>
              <w:rPr>
                <w:noProof/>
                <w:webHidden/>
              </w:rPr>
              <w:fldChar w:fldCharType="begin"/>
            </w:r>
            <w:r>
              <w:rPr>
                <w:noProof/>
                <w:webHidden/>
              </w:rPr>
              <w:instrText xml:space="preserve"> PAGEREF _Toc485636260 \h </w:instrText>
            </w:r>
            <w:r>
              <w:rPr>
                <w:noProof/>
                <w:webHidden/>
              </w:rPr>
            </w:r>
            <w:r>
              <w:rPr>
                <w:noProof/>
                <w:webHidden/>
              </w:rPr>
              <w:fldChar w:fldCharType="separate"/>
            </w:r>
            <w:r>
              <w:rPr>
                <w:noProof/>
                <w:webHidden/>
              </w:rPr>
              <w:t>18</w:t>
            </w:r>
            <w:r>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61" w:history="1">
            <w:r w:rsidRPr="00B037C5">
              <w:rPr>
                <w:rStyle w:val="Hyperlink"/>
                <w:noProof/>
              </w:rPr>
              <w:t>Hoofdstuk 25 &amp; 26 het toetsen van hypothesen</w:t>
            </w:r>
            <w:r>
              <w:rPr>
                <w:noProof/>
                <w:webHidden/>
              </w:rPr>
              <w:tab/>
            </w:r>
            <w:r>
              <w:rPr>
                <w:noProof/>
                <w:webHidden/>
              </w:rPr>
              <w:fldChar w:fldCharType="begin"/>
            </w:r>
            <w:r>
              <w:rPr>
                <w:noProof/>
                <w:webHidden/>
              </w:rPr>
              <w:instrText xml:space="preserve"> PAGEREF _Toc485636261 \h </w:instrText>
            </w:r>
            <w:r>
              <w:rPr>
                <w:noProof/>
                <w:webHidden/>
              </w:rPr>
            </w:r>
            <w:r>
              <w:rPr>
                <w:noProof/>
                <w:webHidden/>
              </w:rPr>
              <w:fldChar w:fldCharType="separate"/>
            </w:r>
            <w:r>
              <w:rPr>
                <w:noProof/>
                <w:webHidden/>
              </w:rPr>
              <w:t>19</w:t>
            </w:r>
            <w:r>
              <w:rPr>
                <w:noProof/>
                <w:webHidden/>
              </w:rPr>
              <w:fldChar w:fldCharType="end"/>
            </w:r>
          </w:hyperlink>
        </w:p>
        <w:p w:rsidR="00977B39" w:rsidRDefault="00977B39">
          <w:pPr>
            <w:pStyle w:val="Inhopg2"/>
            <w:tabs>
              <w:tab w:val="right" w:leader="dot" w:pos="9062"/>
            </w:tabs>
            <w:rPr>
              <w:rFonts w:eastAsiaTheme="minorEastAsia"/>
              <w:noProof/>
              <w:lang w:eastAsia="nl-NL"/>
            </w:rPr>
          </w:pPr>
          <w:hyperlink w:anchor="_Toc485636262" w:history="1">
            <w:r w:rsidRPr="00B037C5">
              <w:rPr>
                <w:rStyle w:val="Hyperlink"/>
                <w:noProof/>
              </w:rPr>
              <w:t>Begrippen</w:t>
            </w:r>
            <w:r>
              <w:rPr>
                <w:noProof/>
                <w:webHidden/>
              </w:rPr>
              <w:tab/>
            </w:r>
            <w:r>
              <w:rPr>
                <w:noProof/>
                <w:webHidden/>
              </w:rPr>
              <w:fldChar w:fldCharType="begin"/>
            </w:r>
            <w:r>
              <w:rPr>
                <w:noProof/>
                <w:webHidden/>
              </w:rPr>
              <w:instrText xml:space="preserve"> PAGEREF _Toc485636262 \h </w:instrText>
            </w:r>
            <w:r>
              <w:rPr>
                <w:noProof/>
                <w:webHidden/>
              </w:rPr>
            </w:r>
            <w:r>
              <w:rPr>
                <w:noProof/>
                <w:webHidden/>
              </w:rPr>
              <w:fldChar w:fldCharType="separate"/>
            </w:r>
            <w:r>
              <w:rPr>
                <w:noProof/>
                <w:webHidden/>
              </w:rPr>
              <w:t>19</w:t>
            </w:r>
            <w:r>
              <w:rPr>
                <w:noProof/>
                <w:webHidden/>
              </w:rPr>
              <w:fldChar w:fldCharType="end"/>
            </w:r>
          </w:hyperlink>
        </w:p>
        <w:p w:rsidR="00977B39" w:rsidRDefault="00977B39">
          <w:pPr>
            <w:pStyle w:val="Inhopg2"/>
            <w:tabs>
              <w:tab w:val="right" w:leader="dot" w:pos="9062"/>
            </w:tabs>
            <w:rPr>
              <w:rFonts w:eastAsiaTheme="minorEastAsia"/>
              <w:noProof/>
              <w:lang w:eastAsia="nl-NL"/>
            </w:rPr>
          </w:pPr>
          <w:hyperlink w:anchor="_Toc485636263" w:history="1">
            <w:r w:rsidRPr="00B037C5">
              <w:rPr>
                <w:rStyle w:val="Hyperlink"/>
                <w:noProof/>
              </w:rPr>
              <w:t>Hoe bereken je de kans op type I en type II fouten?</w:t>
            </w:r>
            <w:r>
              <w:rPr>
                <w:noProof/>
                <w:webHidden/>
              </w:rPr>
              <w:tab/>
            </w:r>
            <w:r>
              <w:rPr>
                <w:noProof/>
                <w:webHidden/>
              </w:rPr>
              <w:fldChar w:fldCharType="begin"/>
            </w:r>
            <w:r>
              <w:rPr>
                <w:noProof/>
                <w:webHidden/>
              </w:rPr>
              <w:instrText xml:space="preserve"> PAGEREF _Toc485636263 \h </w:instrText>
            </w:r>
            <w:r>
              <w:rPr>
                <w:noProof/>
                <w:webHidden/>
              </w:rPr>
            </w:r>
            <w:r>
              <w:rPr>
                <w:noProof/>
                <w:webHidden/>
              </w:rPr>
              <w:fldChar w:fldCharType="separate"/>
            </w:r>
            <w:r>
              <w:rPr>
                <w:noProof/>
                <w:webHidden/>
              </w:rPr>
              <w:t>19</w:t>
            </w:r>
            <w:r>
              <w:rPr>
                <w:noProof/>
                <w:webHidden/>
              </w:rPr>
              <w:fldChar w:fldCharType="end"/>
            </w:r>
          </w:hyperlink>
        </w:p>
        <w:p w:rsidR="00977B39" w:rsidRDefault="00977B39">
          <w:pPr>
            <w:pStyle w:val="Inhopg1"/>
            <w:tabs>
              <w:tab w:val="right" w:leader="dot" w:pos="9062"/>
            </w:tabs>
            <w:rPr>
              <w:rFonts w:eastAsiaTheme="minorEastAsia"/>
              <w:noProof/>
              <w:lang w:eastAsia="nl-NL"/>
            </w:rPr>
          </w:pPr>
          <w:hyperlink w:anchor="_Toc485636264" w:history="1">
            <w:r w:rsidRPr="00B037C5">
              <w:rPr>
                <w:rStyle w:val="Hyperlink"/>
                <w:noProof/>
              </w:rPr>
              <w:t>Totaal rekenregels voor kansrekening H 2 en H3</w:t>
            </w:r>
            <w:r>
              <w:rPr>
                <w:noProof/>
                <w:webHidden/>
              </w:rPr>
              <w:tab/>
            </w:r>
            <w:r>
              <w:rPr>
                <w:noProof/>
                <w:webHidden/>
              </w:rPr>
              <w:fldChar w:fldCharType="begin"/>
            </w:r>
            <w:r>
              <w:rPr>
                <w:noProof/>
                <w:webHidden/>
              </w:rPr>
              <w:instrText xml:space="preserve"> PAGEREF _Toc485636264 \h </w:instrText>
            </w:r>
            <w:r>
              <w:rPr>
                <w:noProof/>
                <w:webHidden/>
              </w:rPr>
            </w:r>
            <w:r>
              <w:rPr>
                <w:noProof/>
                <w:webHidden/>
              </w:rPr>
              <w:fldChar w:fldCharType="separate"/>
            </w:r>
            <w:r>
              <w:rPr>
                <w:noProof/>
                <w:webHidden/>
              </w:rPr>
              <w:t>20</w:t>
            </w:r>
            <w:r>
              <w:rPr>
                <w:noProof/>
                <w:webHidden/>
              </w:rPr>
              <w:fldChar w:fldCharType="end"/>
            </w:r>
          </w:hyperlink>
        </w:p>
        <w:p w:rsidR="00960842" w:rsidRDefault="00960842">
          <w:r>
            <w:rPr>
              <w:b/>
              <w:bCs/>
            </w:rPr>
            <w:fldChar w:fldCharType="end"/>
          </w:r>
        </w:p>
      </w:sdtContent>
    </w:sdt>
    <w:p w:rsidR="009D1829" w:rsidRPr="00FD0B16" w:rsidRDefault="009D1829" w:rsidP="009D1829">
      <w:pPr>
        <w:pStyle w:val="Kop1"/>
      </w:pPr>
      <w:bookmarkStart w:id="0" w:name="_Toc485636227"/>
      <w:r w:rsidRPr="00FD0B16">
        <w:t>Hoofdstuk 2</w:t>
      </w:r>
      <w:r w:rsidR="00FD0B16" w:rsidRPr="00FD0B16">
        <w:t xml:space="preserve"> kans ruimte gebeurtenissen en kans</w:t>
      </w:r>
      <w:bookmarkEnd w:id="0"/>
    </w:p>
    <w:p w:rsidR="009D1829" w:rsidRPr="00FD0B16" w:rsidRDefault="00883A0C" w:rsidP="009D1829">
      <w:r>
        <w:rPr>
          <w:noProof/>
          <w:lang w:eastAsia="nl-NL"/>
        </w:rPr>
        <w:drawing>
          <wp:inline distT="0" distB="0" distL="0" distR="0">
            <wp:extent cx="5759450" cy="11112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9450" cy="1111250"/>
                    </a:xfrm>
                    <a:prstGeom prst="rect">
                      <a:avLst/>
                    </a:prstGeom>
                    <a:noFill/>
                    <a:ln>
                      <a:noFill/>
                    </a:ln>
                  </pic:spPr>
                </pic:pic>
              </a:graphicData>
            </a:graphic>
          </wp:inline>
        </w:drawing>
      </w:r>
    </w:p>
    <w:p w:rsidR="009D1829" w:rsidRPr="00FD0B16" w:rsidRDefault="009D1829" w:rsidP="009D1829">
      <w:pPr>
        <w:pStyle w:val="Lijstalinea"/>
        <w:numPr>
          <w:ilvl w:val="0"/>
          <w:numId w:val="1"/>
        </w:numPr>
      </w:pPr>
      <w:r w:rsidRPr="00FD0B16">
        <w:t>P(</w:t>
      </w:r>
      <w:r w:rsidRPr="00FD0B16">
        <w:rPr>
          <w:rFonts w:ascii="Cambria Math" w:hAnsi="Cambria Math" w:cs="Cambria Math"/>
        </w:rPr>
        <w:t>∅</w:t>
      </w:r>
      <w:r w:rsidRPr="00FD0B16">
        <w:t>) = 0</w:t>
      </w:r>
    </w:p>
    <w:p w:rsidR="009D1829" w:rsidRPr="00FD0B16" w:rsidRDefault="009D1829" w:rsidP="009D1829">
      <w:pPr>
        <w:pStyle w:val="Lijstalinea"/>
        <w:numPr>
          <w:ilvl w:val="0"/>
          <w:numId w:val="1"/>
        </w:numPr>
      </w:pPr>
      <w:r w:rsidRPr="00FD0B16">
        <w:t>P(A</w:t>
      </w:r>
      <w:r w:rsidRPr="00FD0B16">
        <w:rPr>
          <w:vertAlign w:val="superscript"/>
        </w:rPr>
        <w:t>C</w:t>
      </w:r>
      <w:r w:rsidRPr="00FD0B16">
        <w:t>) = 1 – P(A)</w:t>
      </w:r>
    </w:p>
    <w:p w:rsidR="009D1829" w:rsidRPr="00FD0B16" w:rsidRDefault="009D1829" w:rsidP="009D1829">
      <w:pPr>
        <w:pStyle w:val="Lijstalinea"/>
        <w:numPr>
          <w:ilvl w:val="0"/>
          <w:numId w:val="1"/>
        </w:numPr>
      </w:pPr>
      <w:r w:rsidRPr="00FD0B16">
        <w:t>P(A) =  P(A∩B) + P(</w:t>
      </w:r>
      <w:proofErr w:type="spellStart"/>
      <w:r w:rsidRPr="00FD0B16">
        <w:t>A∩B</w:t>
      </w:r>
      <w:r w:rsidRPr="00FD0B16">
        <w:rPr>
          <w:vertAlign w:val="superscript"/>
        </w:rPr>
        <w:t>c</w:t>
      </w:r>
      <w:proofErr w:type="spellEnd"/>
      <w:r w:rsidRPr="00FD0B16">
        <w:t>)</w:t>
      </w:r>
    </w:p>
    <w:p w:rsidR="00FD0B16" w:rsidRPr="00FD0B16" w:rsidRDefault="00FD0B16" w:rsidP="00FD0B16">
      <w:pPr>
        <w:pStyle w:val="Lijstalinea"/>
        <w:numPr>
          <w:ilvl w:val="0"/>
          <w:numId w:val="1"/>
        </w:numPr>
      </w:pPr>
      <w:r w:rsidRPr="00BE640A">
        <w:rPr>
          <w:lang w:val="en-GB"/>
        </w:rPr>
        <w:t>P(A</w:t>
      </w:r>
      <w:r w:rsidRPr="00BE640A">
        <w:rPr>
          <w:vertAlign w:val="subscript"/>
          <w:lang w:val="en-GB"/>
        </w:rPr>
        <w:t>1</w:t>
      </w:r>
      <w:r w:rsidRPr="00BE640A">
        <w:rPr>
          <w:lang w:val="en-GB"/>
        </w:rPr>
        <w:t xml:space="preserve"> </w:t>
      </w:r>
      <w:r w:rsidRPr="00BE640A">
        <w:rPr>
          <w:rFonts w:ascii="Cambria Math" w:hAnsi="Cambria Math" w:cs="Cambria Math"/>
          <w:lang w:val="en-GB"/>
        </w:rPr>
        <w:t>∪</w:t>
      </w:r>
      <w:r w:rsidRPr="00BE640A">
        <w:rPr>
          <w:lang w:val="en-GB"/>
        </w:rPr>
        <w:t>A</w:t>
      </w:r>
      <w:r w:rsidRPr="00BE640A">
        <w:rPr>
          <w:vertAlign w:val="subscript"/>
          <w:lang w:val="en-GB"/>
        </w:rPr>
        <w:t>2</w:t>
      </w:r>
      <w:r w:rsidRPr="00BE640A">
        <w:rPr>
          <w:lang w:val="en-GB"/>
        </w:rPr>
        <w:t xml:space="preserve"> </w:t>
      </w:r>
      <w:r w:rsidRPr="00BE640A">
        <w:rPr>
          <w:rFonts w:ascii="Cambria Math" w:hAnsi="Cambria Math" w:cs="Cambria Math"/>
          <w:lang w:val="en-GB"/>
        </w:rPr>
        <w:t>∪</w:t>
      </w:r>
      <w:r w:rsidRPr="00BE640A">
        <w:rPr>
          <w:lang w:val="en-GB"/>
        </w:rPr>
        <w:t>A</w:t>
      </w:r>
      <w:r w:rsidRPr="00BE640A">
        <w:rPr>
          <w:vertAlign w:val="subscript"/>
          <w:lang w:val="en-GB"/>
        </w:rPr>
        <w:t>3</w:t>
      </w:r>
      <w:r w:rsidRPr="00BE640A">
        <w:rPr>
          <w:lang w:val="en-GB"/>
        </w:rPr>
        <w:t xml:space="preserve"> </w:t>
      </w:r>
      <w:r w:rsidRPr="00BE640A">
        <w:rPr>
          <w:rFonts w:ascii="Cambria Math" w:hAnsi="Cambria Math" w:cs="Cambria Math"/>
          <w:lang w:val="en-GB"/>
        </w:rPr>
        <w:t>∪</w:t>
      </w:r>
      <w:r w:rsidRPr="00BE640A">
        <w:rPr>
          <w:lang w:val="en-GB"/>
        </w:rPr>
        <w:t>...) =  P(A</w:t>
      </w:r>
      <w:r w:rsidRPr="00BE640A">
        <w:rPr>
          <w:vertAlign w:val="subscript"/>
          <w:lang w:val="en-GB"/>
        </w:rPr>
        <w:t>1</w:t>
      </w:r>
      <w:r w:rsidRPr="00BE640A">
        <w:rPr>
          <w:lang w:val="en-GB"/>
        </w:rPr>
        <w:t>) + P(A</w:t>
      </w:r>
      <w:r w:rsidRPr="00BE640A">
        <w:rPr>
          <w:vertAlign w:val="subscript"/>
          <w:lang w:val="en-GB"/>
        </w:rPr>
        <w:t>2</w:t>
      </w:r>
      <w:r w:rsidRPr="00BE640A">
        <w:rPr>
          <w:lang w:val="en-GB"/>
        </w:rPr>
        <w:t>) + P(A</w:t>
      </w:r>
      <w:r w:rsidRPr="00BE640A">
        <w:rPr>
          <w:vertAlign w:val="subscript"/>
          <w:lang w:val="en-GB"/>
        </w:rPr>
        <w:t>3</w:t>
      </w:r>
      <w:r w:rsidRPr="00BE640A">
        <w:rPr>
          <w:lang w:val="en-GB"/>
        </w:rPr>
        <w:t xml:space="preserve">) + ...  </w:t>
      </w:r>
      <w:r w:rsidRPr="00BE640A">
        <w:rPr>
          <w:lang w:val="en-GB"/>
        </w:rPr>
        <w:tab/>
      </w:r>
      <w:r w:rsidRPr="00FD0B16">
        <w:t>{Geld alleen voor disjuncte gebeurtenissen}</w:t>
      </w:r>
    </w:p>
    <w:p w:rsidR="00FD0B16" w:rsidRPr="00FD0B16" w:rsidRDefault="00FD0B16" w:rsidP="00FD0B16">
      <w:pPr>
        <w:pStyle w:val="Lijstalinea"/>
        <w:numPr>
          <w:ilvl w:val="0"/>
          <w:numId w:val="1"/>
        </w:numPr>
      </w:pPr>
      <w:r w:rsidRPr="00FD0B16">
        <w:t>P(A</w:t>
      </w:r>
      <w:r w:rsidRPr="00FD0B16">
        <w:rPr>
          <w:rFonts w:ascii="Cambria Math" w:hAnsi="Cambria Math" w:cs="Cambria Math"/>
        </w:rPr>
        <w:t>∪</w:t>
      </w:r>
      <w:r w:rsidRPr="00FD0B16">
        <w:t>B) = P(A) + P(B)</w:t>
      </w:r>
      <w:r w:rsidRPr="00FD0B16">
        <w:rPr>
          <w:rFonts w:ascii="Calibri" w:hAnsi="Calibri" w:cs="Calibri"/>
        </w:rPr>
        <w:t>−</w:t>
      </w:r>
      <w:r w:rsidRPr="00FD0B16">
        <w:t>P(A</w:t>
      </w:r>
      <w:r w:rsidRPr="00FD0B16">
        <w:rPr>
          <w:rFonts w:ascii="Calibri" w:hAnsi="Calibri" w:cs="Calibri"/>
        </w:rPr>
        <w:t>∩</w:t>
      </w:r>
      <w:r w:rsidRPr="00FD0B16">
        <w:t>B)</w:t>
      </w:r>
      <w:r w:rsidRPr="00FD0B16">
        <w:tab/>
      </w:r>
      <w:r w:rsidRPr="00FD0B16">
        <w:tab/>
      </w:r>
      <w:r w:rsidRPr="00FD0B16">
        <w:tab/>
        <w:t>{Somregel}</w:t>
      </w:r>
    </w:p>
    <w:p w:rsidR="00FD0B16" w:rsidRPr="00FD0B16" w:rsidRDefault="00FD0B16" w:rsidP="00FD0B16">
      <w:pPr>
        <w:pStyle w:val="Lijstalinea"/>
        <w:numPr>
          <w:ilvl w:val="0"/>
          <w:numId w:val="1"/>
        </w:numPr>
      </w:pPr>
      <w:r w:rsidRPr="00FD0B16">
        <w:t>P(A</w:t>
      </w:r>
      <w:r w:rsidRPr="00FD0B16">
        <w:rPr>
          <w:rFonts w:ascii="Cambria Math" w:hAnsi="Cambria Math" w:cs="Cambria Math"/>
        </w:rPr>
        <w:t>∪</w:t>
      </w:r>
      <w:r w:rsidRPr="00FD0B16">
        <w:t>B)</w:t>
      </w:r>
      <w:r w:rsidRPr="00FD0B16">
        <w:rPr>
          <w:vertAlign w:val="superscript"/>
        </w:rPr>
        <w:t>c</w:t>
      </w:r>
      <w:r w:rsidRPr="00FD0B16">
        <w:t xml:space="preserve"> = P(</w:t>
      </w:r>
      <w:proofErr w:type="spellStart"/>
      <w:r w:rsidRPr="00FD0B16">
        <w:t>A</w:t>
      </w:r>
      <w:r w:rsidRPr="00FD0B16">
        <w:rPr>
          <w:vertAlign w:val="superscript"/>
        </w:rPr>
        <w:t>c</w:t>
      </w:r>
      <w:r w:rsidRPr="00FD0B16">
        <w:rPr>
          <w:rFonts w:ascii="Calibri" w:hAnsi="Calibri" w:cs="Calibri"/>
        </w:rPr>
        <w:t>∩</w:t>
      </w:r>
      <w:r w:rsidRPr="00FD0B16">
        <w:t>B</w:t>
      </w:r>
      <w:r w:rsidRPr="00FD0B16">
        <w:rPr>
          <w:vertAlign w:val="superscript"/>
        </w:rPr>
        <w:t>c</w:t>
      </w:r>
      <w:proofErr w:type="spellEnd"/>
      <w:r w:rsidRPr="00FD0B16">
        <w:t>)</w:t>
      </w:r>
      <w:r w:rsidRPr="00FD0B16">
        <w:tab/>
      </w:r>
      <w:r w:rsidRPr="00FD0B16">
        <w:tab/>
      </w:r>
      <w:r w:rsidRPr="00FD0B16">
        <w:tab/>
      </w:r>
      <w:r w:rsidRPr="00FD0B16">
        <w:tab/>
        <w:t>{</w:t>
      </w:r>
      <w:proofErr w:type="spellStart"/>
      <w:r w:rsidRPr="00FD0B16">
        <w:t>Morgan’s</w:t>
      </w:r>
      <w:proofErr w:type="spellEnd"/>
      <w:r w:rsidRPr="00FD0B16">
        <w:t xml:space="preserve"> </w:t>
      </w:r>
      <w:proofErr w:type="spellStart"/>
      <w:r w:rsidRPr="00FD0B16">
        <w:t>law</w:t>
      </w:r>
      <w:proofErr w:type="spellEnd"/>
      <w:r w:rsidRPr="00FD0B16">
        <w:t>}</w:t>
      </w:r>
    </w:p>
    <w:p w:rsidR="00FD0B16" w:rsidRDefault="00FD0B16" w:rsidP="00FD0B16">
      <w:pPr>
        <w:pStyle w:val="Lijstalinea"/>
        <w:numPr>
          <w:ilvl w:val="0"/>
          <w:numId w:val="1"/>
        </w:numPr>
      </w:pPr>
      <w:r w:rsidRPr="00FD0B16">
        <w:t>P(A</w:t>
      </w:r>
      <w:r w:rsidRPr="00FD0B16">
        <w:rPr>
          <w:rFonts w:ascii="Calibri" w:hAnsi="Calibri" w:cs="Calibri"/>
        </w:rPr>
        <w:t>∩</w:t>
      </w:r>
      <w:r w:rsidRPr="00FD0B16">
        <w:t>B)</w:t>
      </w:r>
      <w:r w:rsidRPr="00FD0B16">
        <w:rPr>
          <w:vertAlign w:val="superscript"/>
        </w:rPr>
        <w:t>c</w:t>
      </w:r>
      <w:r w:rsidRPr="00FD0B16">
        <w:t xml:space="preserve"> = P(</w:t>
      </w:r>
      <w:proofErr w:type="spellStart"/>
      <w:r w:rsidRPr="00FD0B16">
        <w:t>A</w:t>
      </w:r>
      <w:r w:rsidRPr="00FD0B16">
        <w:rPr>
          <w:vertAlign w:val="superscript"/>
        </w:rPr>
        <w:t>c</w:t>
      </w:r>
      <w:r w:rsidRPr="00FD0B16">
        <w:rPr>
          <w:rFonts w:ascii="Cambria Math" w:hAnsi="Cambria Math" w:cs="Cambria Math"/>
        </w:rPr>
        <w:t>∪</w:t>
      </w:r>
      <w:r w:rsidRPr="00FD0B16">
        <w:t>B</w:t>
      </w:r>
      <w:r w:rsidRPr="00FD0B16">
        <w:rPr>
          <w:vertAlign w:val="superscript"/>
        </w:rPr>
        <w:t>c</w:t>
      </w:r>
      <w:proofErr w:type="spellEnd"/>
      <w:r w:rsidRPr="00FD0B16">
        <w:t>)</w:t>
      </w:r>
      <w:r w:rsidRPr="00FD0B16">
        <w:tab/>
      </w:r>
      <w:r w:rsidRPr="00FD0B16">
        <w:tab/>
      </w:r>
      <w:r w:rsidRPr="00FD0B16">
        <w:tab/>
      </w:r>
      <w:r w:rsidRPr="00FD0B16">
        <w:tab/>
        <w:t>{</w:t>
      </w:r>
      <w:proofErr w:type="spellStart"/>
      <w:r w:rsidRPr="00FD0B16">
        <w:t>Morgan’s</w:t>
      </w:r>
      <w:proofErr w:type="spellEnd"/>
      <w:r w:rsidRPr="00FD0B16">
        <w:t xml:space="preserve"> </w:t>
      </w:r>
      <w:proofErr w:type="spellStart"/>
      <w:r w:rsidRPr="00FD0B16">
        <w:t>law</w:t>
      </w:r>
      <w:proofErr w:type="spellEnd"/>
      <w:r w:rsidRPr="00FD0B16">
        <w:t>}</w:t>
      </w:r>
    </w:p>
    <w:p w:rsidR="00960842" w:rsidRDefault="00960842">
      <w:pPr>
        <w:rPr>
          <w:rFonts w:asciiTheme="majorHAnsi" w:eastAsiaTheme="majorEastAsia" w:hAnsiTheme="majorHAnsi" w:cstheme="majorBidi"/>
          <w:b/>
          <w:bCs/>
          <w:color w:val="365F91" w:themeColor="accent1" w:themeShade="BF"/>
          <w:sz w:val="28"/>
          <w:szCs w:val="28"/>
        </w:rPr>
      </w:pPr>
      <w:r>
        <w:br w:type="page"/>
      </w:r>
      <w:bookmarkStart w:id="1" w:name="_GoBack"/>
      <w:bookmarkEnd w:id="1"/>
    </w:p>
    <w:p w:rsidR="00FD0B16" w:rsidRDefault="00D7260A" w:rsidP="00FD0B16">
      <w:pPr>
        <w:pStyle w:val="Kop1"/>
      </w:pPr>
      <w:bookmarkStart w:id="2" w:name="_Toc485636228"/>
      <w:r>
        <w:lastRenderedPageBreak/>
        <w:t>Hoofdstuk 3</w:t>
      </w:r>
      <w:bookmarkEnd w:id="2"/>
    </w:p>
    <w:p w:rsidR="00D7260A" w:rsidRPr="00D7260A" w:rsidRDefault="00D7260A" w:rsidP="00D7260A">
      <w:pPr>
        <w:pStyle w:val="Kop2"/>
      </w:pPr>
      <w:bookmarkStart w:id="3" w:name="_Toc485636229"/>
      <w:r w:rsidRPr="00FD0B16">
        <w:t>conditionele kansen</w:t>
      </w:r>
      <w:bookmarkEnd w:id="3"/>
    </w:p>
    <w:p w:rsidR="00FD0B16" w:rsidRDefault="00FD0B16" w:rsidP="00FD0B16">
      <w:r w:rsidRPr="00FD0B16">
        <w:t xml:space="preserve"> </w:t>
      </w:r>
      <w:r w:rsidR="00D7260A" w:rsidRPr="00D7260A">
        <w:rPr>
          <w:b/>
          <w:i/>
          <w:u w:val="single"/>
        </w:rPr>
        <w:t>DEF:</w:t>
      </w:r>
      <w:r w:rsidR="00D7260A">
        <w:t xml:space="preserve"> </w:t>
      </w:r>
      <w:r w:rsidRPr="00FD0B16">
        <w:t xml:space="preserve">We zeggen: </w:t>
      </w:r>
      <w:r w:rsidR="007A7814">
        <w:rPr>
          <w:u w:val="single"/>
        </w:rPr>
        <w:t>P(A|C</w:t>
      </w:r>
      <w:r w:rsidRPr="007A7814">
        <w:rPr>
          <w:u w:val="single"/>
        </w:rPr>
        <w:t>)</w:t>
      </w:r>
      <w:r w:rsidRPr="00FD0B16">
        <w:t xml:space="preserve">, de kans </w:t>
      </w:r>
      <w:r w:rsidR="007A7814">
        <w:t>op A is gegeven dat C zich voordoet</w:t>
      </w:r>
    </w:p>
    <w:p w:rsidR="007A7814" w:rsidRPr="007A7814" w:rsidRDefault="007B0E23" w:rsidP="007A7814">
      <w:pPr>
        <w:pStyle w:val="Lijstalinea"/>
        <w:numPr>
          <w:ilvl w:val="0"/>
          <w:numId w:val="1"/>
        </w:num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C</m:t>
            </m:r>
          </m:e>
        </m:d>
        <m:r>
          <w:rPr>
            <w:rFonts w:ascii="Cambria Math" w:hAnsi="Cambria Math"/>
          </w:rPr>
          <m:t>=</m:t>
        </m:r>
        <m:f>
          <m:fPr>
            <m:ctrlPr>
              <w:rPr>
                <w:rFonts w:ascii="Cambria Math" w:hAnsi="Cambria Math"/>
                <w:i/>
              </w:rPr>
            </m:ctrlPr>
          </m:fPr>
          <m:num>
            <m:r>
              <w:rPr>
                <w:rFonts w:ascii="Cambria Math" w:hAnsi="Cambria Math"/>
              </w:rPr>
              <m:t>P(A</m:t>
            </m:r>
            <m:r>
              <m:rPr>
                <m:sty m:val="p"/>
              </m:rPr>
              <w:rPr>
                <w:rFonts w:ascii="Cambria Math" w:hAnsi="Cambria Math" w:cs="Calibri"/>
              </w:rPr>
              <m:t>∩</m:t>
            </m:r>
            <m:r>
              <m:rPr>
                <m:sty m:val="p"/>
              </m:rPr>
              <w:rPr>
                <w:rFonts w:ascii="Cambria Math" w:hAnsi="Calibri" w:cs="Calibri"/>
              </w:rPr>
              <m:t>C</m:t>
            </m:r>
            <m:r>
              <w:rPr>
                <w:rFonts w:ascii="Cambria Math" w:hAnsi="Cambria Math"/>
              </w:rPr>
              <m:t>)</m:t>
            </m:r>
          </m:num>
          <m:den>
            <m:r>
              <w:rPr>
                <w:rFonts w:ascii="Cambria Math" w:hAnsi="Cambria Math"/>
              </w:rPr>
              <m:t>P(C)</m:t>
            </m:r>
          </m:den>
        </m:f>
      </m:oMath>
    </w:p>
    <w:p w:rsidR="007A7814" w:rsidRDefault="007A7814" w:rsidP="00FD0B16">
      <w:pPr>
        <w:rPr>
          <w:rFonts w:eastAsiaTheme="minorEastAsia"/>
        </w:rPr>
      </w:pPr>
      <w:r>
        <w:rPr>
          <w:rFonts w:eastAsiaTheme="minorEastAsia"/>
        </w:rPr>
        <w:t xml:space="preserve">Hieruit volgt de </w:t>
      </w:r>
      <w:r w:rsidRPr="007A7814">
        <w:rPr>
          <w:rFonts w:eastAsiaTheme="minorEastAsia"/>
          <w:i/>
          <w:u w:val="single"/>
        </w:rPr>
        <w:t>productregel</w:t>
      </w:r>
      <w:r>
        <w:rPr>
          <w:rFonts w:eastAsiaTheme="minorEastAsia"/>
        </w:rPr>
        <w:t>:</w:t>
      </w:r>
    </w:p>
    <w:p w:rsidR="007A7814" w:rsidRDefault="007A7814" w:rsidP="007A7814">
      <w:pPr>
        <w:pStyle w:val="Lijstalinea"/>
        <w:numPr>
          <w:ilvl w:val="0"/>
          <w:numId w:val="1"/>
        </w:numPr>
      </w:pPr>
      <w:r w:rsidRPr="007A7814">
        <w:t>P(A∩B) = P(B)P(A|B)</w:t>
      </w:r>
    </w:p>
    <w:p w:rsidR="007A7814" w:rsidRDefault="007A7814" w:rsidP="00FD0B16">
      <w:r>
        <w:t xml:space="preserve">En de </w:t>
      </w:r>
      <w:r w:rsidRPr="007A7814">
        <w:rPr>
          <w:i/>
          <w:u w:val="single"/>
        </w:rPr>
        <w:t>wet van de totale kans</w:t>
      </w:r>
      <w:r>
        <w:t>:</w:t>
      </w:r>
    </w:p>
    <w:p w:rsidR="007A7814" w:rsidRPr="007A7814" w:rsidRDefault="007A7814" w:rsidP="007A7814">
      <w:pPr>
        <w:pStyle w:val="Lijstalinea"/>
        <w:numPr>
          <w:ilvl w:val="0"/>
          <w:numId w:val="1"/>
        </w:numPr>
        <w:rPr>
          <w:lang w:val="en-GB"/>
        </w:rPr>
      </w:pPr>
      <w:r w:rsidRPr="007A7814">
        <w:rPr>
          <w:lang w:val="en-GB"/>
        </w:rPr>
        <w:t xml:space="preserve">P(A) </w:t>
      </w:r>
      <w:r>
        <w:rPr>
          <w:lang w:val="en-GB"/>
        </w:rPr>
        <w:tab/>
      </w:r>
      <w:r w:rsidRPr="007A7814">
        <w:rPr>
          <w:lang w:val="en-GB"/>
        </w:rPr>
        <w:t>=</w:t>
      </w:r>
      <w:r>
        <w:rPr>
          <w:lang w:val="en-GB"/>
        </w:rPr>
        <w:t xml:space="preserve"> P(A</w:t>
      </w:r>
      <w:r w:rsidRPr="00FD0B16">
        <w:rPr>
          <w:rFonts w:ascii="Calibri" w:hAnsi="Calibri" w:cs="Calibri"/>
        </w:rPr>
        <w:t>∩</w:t>
      </w:r>
      <w:r>
        <w:rPr>
          <w:rFonts w:ascii="Calibri" w:hAnsi="Calibri" w:cs="Calibri"/>
        </w:rPr>
        <w:t xml:space="preserve">B) + </w:t>
      </w:r>
      <w:r>
        <w:rPr>
          <w:lang w:val="en-GB"/>
        </w:rPr>
        <w:t>P(A</w:t>
      </w:r>
      <w:r w:rsidRPr="00FD0B16">
        <w:rPr>
          <w:rFonts w:ascii="Calibri" w:hAnsi="Calibri" w:cs="Calibri"/>
        </w:rPr>
        <w:t>∩</w:t>
      </w:r>
      <w:proofErr w:type="spellStart"/>
      <w:r>
        <w:rPr>
          <w:rFonts w:ascii="Calibri" w:hAnsi="Calibri" w:cs="Calibri"/>
        </w:rPr>
        <w:t>B</w:t>
      </w:r>
      <w:r>
        <w:rPr>
          <w:rFonts w:ascii="Calibri" w:hAnsi="Calibri" w:cs="Calibri"/>
          <w:vertAlign w:val="superscript"/>
        </w:rPr>
        <w:t>c</w:t>
      </w:r>
      <w:proofErr w:type="spellEnd"/>
      <w:r>
        <w:rPr>
          <w:rFonts w:ascii="Calibri" w:hAnsi="Calibri" w:cs="Calibri"/>
        </w:rPr>
        <w:t>)</w:t>
      </w:r>
    </w:p>
    <w:p w:rsidR="003473AA" w:rsidRDefault="007A7814" w:rsidP="003473AA">
      <w:pPr>
        <w:pStyle w:val="Lijstalinea"/>
        <w:rPr>
          <w:lang w:val="en-GB"/>
        </w:rPr>
      </w:pPr>
      <w:r w:rsidRPr="007A7814">
        <w:rPr>
          <w:lang w:val="en-GB"/>
        </w:rPr>
        <w:t xml:space="preserve"> </w:t>
      </w:r>
      <w:r>
        <w:rPr>
          <w:lang w:val="en-GB"/>
        </w:rPr>
        <w:tab/>
      </w:r>
      <w:r w:rsidRPr="007A7814">
        <w:rPr>
          <w:lang w:val="en-GB"/>
        </w:rPr>
        <w:t>= P(B)P(A|B) + P(</w:t>
      </w:r>
      <w:proofErr w:type="spellStart"/>
      <w:r w:rsidRPr="007A7814">
        <w:rPr>
          <w:lang w:val="en-GB"/>
        </w:rPr>
        <w:t>B</w:t>
      </w:r>
      <w:r w:rsidRPr="007A7814">
        <w:rPr>
          <w:vertAlign w:val="superscript"/>
          <w:lang w:val="en-GB"/>
        </w:rPr>
        <w:t>c</w:t>
      </w:r>
      <w:proofErr w:type="spellEnd"/>
      <w:r w:rsidRPr="007A7814">
        <w:rPr>
          <w:lang w:val="en-GB"/>
        </w:rPr>
        <w:t>)P(</w:t>
      </w:r>
      <w:proofErr w:type="spellStart"/>
      <w:r w:rsidRPr="007A7814">
        <w:rPr>
          <w:lang w:val="en-GB"/>
        </w:rPr>
        <w:t>A|B</w:t>
      </w:r>
      <w:r w:rsidRPr="007A7814">
        <w:rPr>
          <w:vertAlign w:val="superscript"/>
          <w:lang w:val="en-GB"/>
        </w:rPr>
        <w:t>c</w:t>
      </w:r>
      <w:proofErr w:type="spellEnd"/>
      <w:r w:rsidR="003473AA">
        <w:rPr>
          <w:lang w:val="en-GB"/>
        </w:rPr>
        <w:t>)</w:t>
      </w:r>
    </w:p>
    <w:p w:rsidR="003473AA" w:rsidRPr="00BE640A" w:rsidRDefault="003473AA" w:rsidP="003473AA">
      <w:r w:rsidRPr="00BE640A">
        <w:t xml:space="preserve">Hieruit volgt </w:t>
      </w:r>
      <w:r w:rsidRPr="00BE640A">
        <w:rPr>
          <w:i/>
          <w:u w:val="single"/>
        </w:rPr>
        <w:t>Bayes rule</w:t>
      </w:r>
      <w:r w:rsidRPr="00BE640A">
        <w:t>:</w:t>
      </w:r>
    </w:p>
    <w:p w:rsidR="003473AA" w:rsidRPr="003473AA" w:rsidRDefault="003473AA" w:rsidP="003473AA">
      <w:r w:rsidRPr="003473AA">
        <w:t>Als C</w:t>
      </w:r>
      <w:r w:rsidRPr="003473AA">
        <w:rPr>
          <w:vertAlign w:val="subscript"/>
        </w:rPr>
        <w:t>1</w:t>
      </w:r>
      <w:r w:rsidRPr="003473AA">
        <w:t xml:space="preserve"> , C</w:t>
      </w:r>
      <w:r w:rsidRPr="003473AA">
        <w:rPr>
          <w:vertAlign w:val="subscript"/>
        </w:rPr>
        <w:t>2</w:t>
      </w:r>
      <w:r w:rsidRPr="003473AA">
        <w:t xml:space="preserve">, … , </w:t>
      </w:r>
      <w:proofErr w:type="spellStart"/>
      <w:r w:rsidRPr="003473AA">
        <w:t>C</w:t>
      </w:r>
      <w:r w:rsidRPr="003473AA">
        <w:rPr>
          <w:vertAlign w:val="subscript"/>
        </w:rPr>
        <w:t>n</w:t>
      </w:r>
      <w:proofErr w:type="spellEnd"/>
      <w:r w:rsidRPr="003473AA">
        <w:t xml:space="preserve"> disjuncte gebeurtenissen zijn zodat de vereniging van deze kansen gelijk is aan </w:t>
      </w:r>
      <w:r>
        <w:rPr>
          <w:rFonts w:cstheme="minorHAnsi"/>
        </w:rPr>
        <w:t>Ω</w:t>
      </w:r>
      <w:r>
        <w:t>, kan de kans op willekeurig evenement A worden uitgedrukt in:</w:t>
      </w:r>
    </w:p>
    <w:p w:rsidR="003473AA" w:rsidRDefault="003473AA" w:rsidP="003473AA">
      <w:pPr>
        <w:pStyle w:val="Lijstalinea"/>
        <w:numPr>
          <w:ilvl w:val="0"/>
          <w:numId w:val="1"/>
        </w:numPr>
        <w:rPr>
          <w:lang w:val="en-GB"/>
        </w:rPr>
      </w:pPr>
      <w:r>
        <w:rPr>
          <w:lang w:val="en-GB"/>
        </w:rPr>
        <w:t xml:space="preserve">P(A) </w:t>
      </w:r>
      <w:r>
        <w:rPr>
          <w:lang w:val="en-GB"/>
        </w:rPr>
        <w:tab/>
        <w:t>= P(A|C</w:t>
      </w:r>
      <w:r>
        <w:rPr>
          <w:vertAlign w:val="subscript"/>
          <w:lang w:val="en-GB"/>
        </w:rPr>
        <w:t>1</w:t>
      </w:r>
      <w:r w:rsidRPr="007A7814">
        <w:rPr>
          <w:lang w:val="en-GB"/>
        </w:rPr>
        <w:t>)</w:t>
      </w:r>
      <w:r w:rsidRPr="003473AA">
        <w:rPr>
          <w:lang w:val="en-GB"/>
        </w:rPr>
        <w:t xml:space="preserve"> </w:t>
      </w:r>
      <w:r>
        <w:rPr>
          <w:lang w:val="en-GB"/>
        </w:rPr>
        <w:t>P(C</w:t>
      </w:r>
      <w:r>
        <w:rPr>
          <w:vertAlign w:val="subscript"/>
          <w:lang w:val="en-GB"/>
        </w:rPr>
        <w:t>1</w:t>
      </w:r>
      <w:r w:rsidRPr="007A7814">
        <w:rPr>
          <w:lang w:val="en-GB"/>
        </w:rPr>
        <w:t>)</w:t>
      </w:r>
      <w:r>
        <w:rPr>
          <w:lang w:val="en-GB"/>
        </w:rPr>
        <w:t xml:space="preserve"> +</w:t>
      </w:r>
      <w:r w:rsidRPr="003473AA">
        <w:rPr>
          <w:lang w:val="en-GB"/>
        </w:rPr>
        <w:t xml:space="preserve"> </w:t>
      </w:r>
      <w:r>
        <w:rPr>
          <w:lang w:val="en-GB"/>
        </w:rPr>
        <w:t>P(A|C</w:t>
      </w:r>
      <w:r>
        <w:rPr>
          <w:vertAlign w:val="subscript"/>
          <w:lang w:val="en-GB"/>
        </w:rPr>
        <w:t>2</w:t>
      </w:r>
      <w:r w:rsidRPr="007A7814">
        <w:rPr>
          <w:lang w:val="en-GB"/>
        </w:rPr>
        <w:t>)</w:t>
      </w:r>
      <w:r w:rsidRPr="003473AA">
        <w:rPr>
          <w:lang w:val="en-GB"/>
        </w:rPr>
        <w:t xml:space="preserve"> </w:t>
      </w:r>
      <w:r>
        <w:rPr>
          <w:lang w:val="en-GB"/>
        </w:rPr>
        <w:t>P(C</w:t>
      </w:r>
      <w:r>
        <w:rPr>
          <w:vertAlign w:val="subscript"/>
          <w:lang w:val="en-GB"/>
        </w:rPr>
        <w:t>2</w:t>
      </w:r>
      <w:r w:rsidRPr="007A7814">
        <w:rPr>
          <w:lang w:val="en-GB"/>
        </w:rPr>
        <w:t>)</w:t>
      </w:r>
      <w:r>
        <w:rPr>
          <w:lang w:val="en-GB"/>
        </w:rPr>
        <w:t xml:space="preserve"> + … + P(</w:t>
      </w:r>
      <w:proofErr w:type="spellStart"/>
      <w:r>
        <w:rPr>
          <w:lang w:val="en-GB"/>
        </w:rPr>
        <w:t>A|C</w:t>
      </w:r>
      <w:r>
        <w:rPr>
          <w:vertAlign w:val="subscript"/>
          <w:lang w:val="en-GB"/>
        </w:rPr>
        <w:t>n</w:t>
      </w:r>
      <w:proofErr w:type="spellEnd"/>
      <w:r w:rsidRPr="007A7814">
        <w:rPr>
          <w:lang w:val="en-GB"/>
        </w:rPr>
        <w:t>)</w:t>
      </w:r>
      <w:r w:rsidRPr="003473AA">
        <w:rPr>
          <w:lang w:val="en-GB"/>
        </w:rPr>
        <w:t xml:space="preserve"> </w:t>
      </w:r>
      <w:r>
        <w:rPr>
          <w:lang w:val="en-GB"/>
        </w:rPr>
        <w:t>P(C</w:t>
      </w:r>
      <w:r>
        <w:rPr>
          <w:vertAlign w:val="subscript"/>
          <w:lang w:val="en-GB"/>
        </w:rPr>
        <w:t>n</w:t>
      </w:r>
      <w:r w:rsidRPr="007A7814">
        <w:rPr>
          <w:lang w:val="en-GB"/>
        </w:rPr>
        <w:t>)</w:t>
      </w:r>
      <w:r>
        <w:rPr>
          <w:lang w:val="en-GB"/>
        </w:rPr>
        <w:t xml:space="preserve"> </w:t>
      </w:r>
    </w:p>
    <w:p w:rsidR="003473AA" w:rsidRPr="00D7260A" w:rsidRDefault="003473AA" w:rsidP="003473AA">
      <w:pPr>
        <w:pStyle w:val="Lijstalinea"/>
        <w:numPr>
          <w:ilvl w:val="0"/>
          <w:numId w:val="1"/>
        </w:numPr>
      </w:pPr>
      <m:oMath>
        <m:r>
          <m:rPr>
            <m:sty m:val="p"/>
          </m:rPr>
          <w:rPr>
            <w:rFonts w:ascii="Cambria Math" w:hAnsi="Cambria Math"/>
          </w:rPr>
          <m:t>P</m:t>
        </m:r>
        <m:d>
          <m:dPr>
            <m:ctrlPr>
              <w:rPr>
                <w:rFonts w:ascii="Cambria Math" w:hAnsi="Cambria Math"/>
                <w:lang w:val="en-GB"/>
              </w:rPr>
            </m:ctrlPr>
          </m:dPr>
          <m:e>
            <m:r>
              <m:rPr>
                <m:sty m:val="p"/>
              </m:rPr>
              <w:rPr>
                <w:rFonts w:ascii="Cambria Math" w:hAnsi="Cambria Math"/>
              </w:rPr>
              <m:t>Ci</m:t>
            </m:r>
          </m:e>
          <m:e>
            <m:r>
              <m:rPr>
                <m:sty m:val="p"/>
              </m:rPr>
              <w:rPr>
                <w:rFonts w:ascii="Cambria Math" w:hAnsi="Cambria Math"/>
              </w:rPr>
              <m:t>A</m:t>
            </m:r>
          </m:e>
        </m:d>
        <m:r>
          <w:rPr>
            <w:rFonts w:ascii="Cambria Math" w:hAnsi="Cambria Math"/>
          </w:rPr>
          <m:t>=</m:t>
        </m:r>
        <m:f>
          <m:fPr>
            <m:ctrlPr>
              <w:rPr>
                <w:rFonts w:ascii="Cambria Math" w:hAnsi="Cambria Math"/>
                <w:i/>
                <w:lang w:val="en-GB"/>
              </w:rPr>
            </m:ctrlPr>
          </m:fPr>
          <m:num>
            <m:r>
              <m:rPr>
                <m:sty m:val="p"/>
              </m:rPr>
              <w:rPr>
                <w:rFonts w:ascii="Cambria Math" w:hAnsi="Cambria Math"/>
              </w:rPr>
              <m:t>P(A|C</m:t>
            </m:r>
            <m:r>
              <m:rPr>
                <m:sty m:val="p"/>
              </m:rPr>
              <w:rPr>
                <w:rFonts w:ascii="Cambria Math" w:hAnsi="Cambria Math"/>
                <w:vertAlign w:val="subscript"/>
              </w:rPr>
              <m:t>i</m:t>
            </m:r>
            <m:r>
              <m:rPr>
                <m:sty m:val="p"/>
              </m:rPr>
              <w:rPr>
                <w:rFonts w:ascii="Cambria Math" w:hAnsi="Cambria Math"/>
              </w:rPr>
              <m:t>) P(Ci)</m:t>
            </m:r>
          </m:num>
          <m:den>
            <m:r>
              <m:rPr>
                <m:sty m:val="p"/>
              </m:rPr>
              <w:rPr>
                <w:rFonts w:ascii="Cambria Math" w:hAnsi="Cambria Math"/>
              </w:rPr>
              <m:t>P(A|C</m:t>
            </m:r>
            <m:r>
              <m:rPr>
                <m:sty m:val="p"/>
              </m:rPr>
              <w:rPr>
                <w:rFonts w:ascii="Cambria Math" w:hAnsi="Cambria Math"/>
                <w:vertAlign w:val="subscript"/>
              </w:rPr>
              <m:t>1</m:t>
            </m:r>
            <m:r>
              <m:rPr>
                <m:sty m:val="p"/>
              </m:rPr>
              <w:rPr>
                <w:rFonts w:ascii="Cambria Math" w:hAnsi="Cambria Math"/>
              </w:rPr>
              <m:t>) P(C</m:t>
            </m:r>
            <m:r>
              <m:rPr>
                <m:sty m:val="p"/>
              </m:rPr>
              <w:rPr>
                <w:rFonts w:ascii="Cambria Math" w:hAnsi="Cambria Math"/>
                <w:vertAlign w:val="subscript"/>
              </w:rPr>
              <m:t>1</m:t>
            </m:r>
            <m:r>
              <m:rPr>
                <m:sty m:val="p"/>
              </m:rPr>
              <w:rPr>
                <w:rFonts w:ascii="Cambria Math" w:hAnsi="Cambria Math"/>
              </w:rPr>
              <m:t>) + P(A|C</m:t>
            </m:r>
            <m:r>
              <m:rPr>
                <m:sty m:val="p"/>
              </m:rPr>
              <w:rPr>
                <w:rFonts w:ascii="Cambria Math" w:hAnsi="Cambria Math"/>
                <w:vertAlign w:val="subscript"/>
              </w:rPr>
              <m:t>2</m:t>
            </m:r>
            <m:r>
              <m:rPr>
                <m:sty m:val="p"/>
              </m:rPr>
              <w:rPr>
                <w:rFonts w:ascii="Cambria Math" w:hAnsi="Cambria Math"/>
              </w:rPr>
              <m:t>) P(C</m:t>
            </m:r>
            <m:r>
              <m:rPr>
                <m:sty m:val="p"/>
              </m:rPr>
              <w:rPr>
                <w:rFonts w:ascii="Cambria Math" w:hAnsi="Cambria Math"/>
                <w:vertAlign w:val="subscript"/>
              </w:rPr>
              <m:t>2</m:t>
            </m:r>
            <m:r>
              <m:rPr>
                <m:sty m:val="p"/>
              </m:rPr>
              <w:rPr>
                <w:rFonts w:ascii="Cambria Math" w:hAnsi="Cambria Math"/>
              </w:rPr>
              <m:t>) + … + P(A|C</m:t>
            </m:r>
            <m:r>
              <m:rPr>
                <m:sty m:val="p"/>
              </m:rPr>
              <w:rPr>
                <w:rFonts w:ascii="Cambria Math" w:hAnsi="Cambria Math"/>
                <w:vertAlign w:val="subscript"/>
              </w:rPr>
              <m:t>n</m:t>
            </m:r>
            <m:r>
              <m:rPr>
                <m:sty m:val="p"/>
              </m:rPr>
              <w:rPr>
                <w:rFonts w:ascii="Cambria Math" w:hAnsi="Cambria Math"/>
              </w:rPr>
              <m:t>) P(C</m:t>
            </m:r>
            <m:r>
              <m:rPr>
                <m:sty m:val="p"/>
              </m:rPr>
              <w:rPr>
                <w:rFonts w:ascii="Cambria Math" w:hAnsi="Cambria Math"/>
                <w:vertAlign w:val="subscript"/>
              </w:rPr>
              <m:t>n</m:t>
            </m:r>
            <m:r>
              <m:rPr>
                <m:sty m:val="p"/>
              </m:rPr>
              <w:rPr>
                <w:rFonts w:ascii="Cambria Math" w:hAnsi="Cambria Math"/>
              </w:rPr>
              <m:t xml:space="preserve">) </m:t>
            </m:r>
          </m:den>
        </m:f>
      </m:oMath>
      <w:r w:rsidRPr="003473AA">
        <w:rPr>
          <w:rFonts w:eastAsiaTheme="minorEastAsia"/>
        </w:rPr>
        <w:tab/>
        <w:t xml:space="preserve">{te </w:t>
      </w:r>
      <w:r w:rsidR="00D7260A" w:rsidRPr="003473AA">
        <w:rPr>
          <w:rFonts w:eastAsiaTheme="minorEastAsia"/>
        </w:rPr>
        <w:t>illustreren</w:t>
      </w:r>
      <w:r w:rsidRPr="003473AA">
        <w:rPr>
          <w:rFonts w:eastAsiaTheme="minorEastAsia"/>
        </w:rPr>
        <w:t xml:space="preserve"> met een </w:t>
      </w:r>
      <w:proofErr w:type="spellStart"/>
      <w:r w:rsidRPr="003473AA">
        <w:rPr>
          <w:rFonts w:eastAsiaTheme="minorEastAsia"/>
        </w:rPr>
        <w:t>kansboom</w:t>
      </w:r>
      <w:proofErr w:type="spellEnd"/>
      <w:r w:rsidRPr="003473AA">
        <w:rPr>
          <w:rFonts w:eastAsiaTheme="minorEastAsia"/>
        </w:rPr>
        <w:t>}</w:t>
      </w:r>
    </w:p>
    <w:p w:rsidR="00D7260A" w:rsidRDefault="00D7260A" w:rsidP="00D7260A">
      <w:pPr>
        <w:pStyle w:val="Kop2"/>
      </w:pPr>
      <w:bookmarkStart w:id="4" w:name="_Toc485636230"/>
      <w:r>
        <w:t>Onafhankelijkheid</w:t>
      </w:r>
      <w:bookmarkEnd w:id="4"/>
    </w:p>
    <w:p w:rsidR="00D7260A" w:rsidRDefault="00D7260A" w:rsidP="00D7260A">
      <w:r w:rsidRPr="00D7260A">
        <w:rPr>
          <w:b/>
          <w:i/>
          <w:u w:val="single"/>
        </w:rPr>
        <w:t>DEF:</w:t>
      </w:r>
      <w:r>
        <w:t xml:space="preserve"> Twee kansen, A,B, heten onafhankelijk als P(A|B) =P(A). Voor onafhankelijke gebeurtenissen geldt:</w:t>
      </w:r>
    </w:p>
    <w:p w:rsidR="00D7260A" w:rsidRPr="00D7260A" w:rsidRDefault="00D7260A" w:rsidP="00D7260A">
      <w:pPr>
        <w:pStyle w:val="Lijstalinea"/>
        <w:numPr>
          <w:ilvl w:val="0"/>
          <w:numId w:val="1"/>
        </w:numPr>
      </w:pPr>
      <w:r>
        <w:t>P(A</w:t>
      </w:r>
      <w:r w:rsidRPr="00FD0B16">
        <w:rPr>
          <w:rFonts w:ascii="Calibri" w:hAnsi="Calibri" w:cs="Calibri"/>
        </w:rPr>
        <w:t>∩</w:t>
      </w:r>
      <w:r>
        <w:rPr>
          <w:rFonts w:ascii="Calibri" w:hAnsi="Calibri" w:cs="Calibri"/>
        </w:rPr>
        <w:t>B) = P(A) P(B)</w:t>
      </w:r>
    </w:p>
    <w:p w:rsidR="00D7260A" w:rsidRDefault="00D7260A" w:rsidP="00D7260A">
      <w:r w:rsidRPr="00D7260A">
        <w:rPr>
          <w:b/>
          <w:i/>
          <w:u w:val="single"/>
        </w:rPr>
        <w:t>DEF:</w:t>
      </w:r>
      <w:r>
        <w:t xml:space="preserve"> n gebeurtenissen A</w:t>
      </w:r>
      <w:r>
        <w:rPr>
          <w:vertAlign w:val="subscript"/>
        </w:rPr>
        <w:t>1</w:t>
      </w:r>
      <w:r>
        <w:t>, A</w:t>
      </w:r>
      <w:r>
        <w:rPr>
          <w:vertAlign w:val="subscript"/>
        </w:rPr>
        <w:t xml:space="preserve">2, </w:t>
      </w:r>
      <w:r w:rsidRPr="00D7260A">
        <w:t>…</w:t>
      </w:r>
      <w:r>
        <w:rPr>
          <w:vertAlign w:val="subscript"/>
        </w:rPr>
        <w:t xml:space="preserve"> , </w:t>
      </w:r>
      <w:r>
        <w:t>A</w:t>
      </w:r>
      <w:r>
        <w:rPr>
          <w:vertAlign w:val="subscript"/>
        </w:rPr>
        <w:t>n</w:t>
      </w:r>
      <w:r>
        <w:t>. heten onafhankelijk als voor elk k-tal geldt:</w:t>
      </w:r>
    </w:p>
    <w:p w:rsidR="00D7260A" w:rsidRDefault="00D7260A" w:rsidP="00D7260A">
      <w:pPr>
        <w:pStyle w:val="Lijstalinea"/>
        <w:numPr>
          <w:ilvl w:val="0"/>
          <w:numId w:val="1"/>
        </w:numPr>
      </w:pPr>
      <w:r w:rsidRPr="00D7260A">
        <w:t>P(A</w:t>
      </w:r>
      <w:r w:rsidRPr="00D7260A">
        <w:rPr>
          <w:vertAlign w:val="subscript"/>
        </w:rPr>
        <w:t>i1</w:t>
      </w:r>
      <w:r w:rsidRPr="00D7260A">
        <w:t xml:space="preserve"> ∩A</w:t>
      </w:r>
      <w:r w:rsidRPr="00D7260A">
        <w:rPr>
          <w:vertAlign w:val="subscript"/>
        </w:rPr>
        <w:t>i2</w:t>
      </w:r>
      <w:r w:rsidRPr="00D7260A">
        <w:t xml:space="preserve"> ∩...∩</w:t>
      </w:r>
      <w:proofErr w:type="spellStart"/>
      <w:r w:rsidRPr="00D7260A">
        <w:t>A</w:t>
      </w:r>
      <w:r w:rsidRPr="00D7260A">
        <w:rPr>
          <w:vertAlign w:val="subscript"/>
        </w:rPr>
        <w:t>ik</w:t>
      </w:r>
      <w:proofErr w:type="spellEnd"/>
      <w:r w:rsidRPr="00D7260A">
        <w:t>) = P(A</w:t>
      </w:r>
      <w:r w:rsidRPr="00D7260A">
        <w:rPr>
          <w:vertAlign w:val="subscript"/>
        </w:rPr>
        <w:t>i1</w:t>
      </w:r>
      <w:r w:rsidRPr="00D7260A">
        <w:t>)P(A</w:t>
      </w:r>
      <w:r w:rsidRPr="00D7260A">
        <w:rPr>
          <w:vertAlign w:val="subscript"/>
        </w:rPr>
        <w:t>i2</w:t>
      </w:r>
      <w:r w:rsidRPr="00D7260A">
        <w:t>)···P(</w:t>
      </w:r>
      <w:proofErr w:type="spellStart"/>
      <w:r w:rsidRPr="00D7260A">
        <w:t>A</w:t>
      </w:r>
      <w:r w:rsidRPr="00D7260A">
        <w:rPr>
          <w:vertAlign w:val="subscript"/>
        </w:rPr>
        <w:t>ik</w:t>
      </w:r>
      <w:proofErr w:type="spellEnd"/>
      <w:r w:rsidRPr="00D7260A">
        <w:t>)</w:t>
      </w:r>
      <w:r>
        <w:tab/>
      </w:r>
      <w:r>
        <w:tab/>
      </w:r>
      <w:r>
        <w:tab/>
        <w:t>&amp;</w:t>
      </w:r>
    </w:p>
    <w:p w:rsidR="00D7260A" w:rsidRDefault="00D7260A" w:rsidP="00D7260A">
      <w:pPr>
        <w:pStyle w:val="Lijstalinea"/>
        <w:numPr>
          <w:ilvl w:val="0"/>
          <w:numId w:val="1"/>
        </w:numPr>
      </w:pPr>
      <w:r w:rsidRPr="00D7260A">
        <w:t>P(A</w:t>
      </w:r>
      <w:r w:rsidRPr="00D7260A">
        <w:rPr>
          <w:vertAlign w:val="subscript"/>
        </w:rPr>
        <w:t>i1</w:t>
      </w:r>
      <w:r w:rsidRPr="00D7260A">
        <w:t xml:space="preserve"> |A</w:t>
      </w:r>
      <w:r w:rsidRPr="00D7260A">
        <w:rPr>
          <w:vertAlign w:val="subscript"/>
        </w:rPr>
        <w:t>i2</w:t>
      </w:r>
      <w:r w:rsidRPr="00D7260A">
        <w:t xml:space="preserve"> ∩A</w:t>
      </w:r>
      <w:r w:rsidRPr="00D7260A">
        <w:rPr>
          <w:vertAlign w:val="subscript"/>
        </w:rPr>
        <w:t>i3</w:t>
      </w:r>
      <w:r w:rsidRPr="00D7260A">
        <w:t xml:space="preserve"> ∩...∩</w:t>
      </w:r>
      <w:proofErr w:type="spellStart"/>
      <w:r w:rsidRPr="00D7260A">
        <w:t>A</w:t>
      </w:r>
      <w:r w:rsidRPr="00D7260A">
        <w:rPr>
          <w:vertAlign w:val="subscript"/>
        </w:rPr>
        <w:t>ik</w:t>
      </w:r>
      <w:proofErr w:type="spellEnd"/>
      <w:r w:rsidRPr="00D7260A">
        <w:t>) = P(A</w:t>
      </w:r>
      <w:r w:rsidRPr="00D7260A">
        <w:rPr>
          <w:vertAlign w:val="subscript"/>
        </w:rPr>
        <w:t>i1</w:t>
      </w:r>
      <w:r w:rsidRPr="00D7260A">
        <w:t>)</w:t>
      </w:r>
    </w:p>
    <w:p w:rsidR="00D7260A" w:rsidRDefault="00D7260A" w:rsidP="00D7260A">
      <w:r w:rsidRPr="00D7260A">
        <w:rPr>
          <w:i/>
          <w:u w:val="single"/>
        </w:rPr>
        <w:t>LET OP:</w:t>
      </w:r>
      <w:r>
        <w:t xml:space="preserve"> disjunct is niet hetzelfde als onafhankelijk</w:t>
      </w:r>
    </w:p>
    <w:p w:rsidR="00960842" w:rsidRDefault="00960842">
      <w:pPr>
        <w:rPr>
          <w:rFonts w:asciiTheme="majorHAnsi" w:eastAsiaTheme="majorEastAsia" w:hAnsiTheme="majorHAnsi" w:cstheme="majorBidi"/>
          <w:b/>
          <w:bCs/>
          <w:color w:val="365F91" w:themeColor="accent1" w:themeShade="BF"/>
          <w:sz w:val="28"/>
          <w:szCs w:val="28"/>
        </w:rPr>
      </w:pPr>
      <w:r>
        <w:br w:type="page"/>
      </w:r>
    </w:p>
    <w:p w:rsidR="007B0E23" w:rsidRDefault="007B0E23" w:rsidP="007B0E23">
      <w:pPr>
        <w:pStyle w:val="Kop1"/>
      </w:pPr>
      <w:bookmarkStart w:id="5" w:name="_Toc485636231"/>
      <w:r>
        <w:lastRenderedPageBreak/>
        <w:t>Hoofdstuk 4 Discrete stochasten</w:t>
      </w:r>
      <w:bookmarkEnd w:id="5"/>
    </w:p>
    <w:p w:rsidR="007B0E23" w:rsidRPr="007B0E23" w:rsidRDefault="009C5555" w:rsidP="007B0E23">
      <w:r w:rsidRPr="009C5555">
        <w:rPr>
          <w:b/>
          <w:i/>
          <w:u w:val="single"/>
        </w:rPr>
        <w:t>DEF:</w:t>
      </w:r>
      <w:r>
        <w:t xml:space="preserve"> </w:t>
      </w:r>
      <w:r w:rsidR="007B0E23" w:rsidRPr="007B0E23">
        <w:t xml:space="preserve">Een discrete </w:t>
      </w:r>
      <w:r w:rsidR="007B0E23">
        <w:t>stochast is een functie X : Ω →</w:t>
      </w:r>
      <w:r w:rsidR="007B0E23" w:rsidRPr="007B0E23">
        <w:t xml:space="preserve"> </w:t>
      </w:r>
      <w:r>
        <w:t xml:space="preserve">R </w:t>
      </w:r>
      <w:r w:rsidR="007B0E23" w:rsidRPr="007B0E23">
        <w:t>op een kansruimte die</w:t>
      </w:r>
      <w:r>
        <w:t>,</w:t>
      </w:r>
      <w:r w:rsidR="007B0E23" w:rsidRPr="007B0E23">
        <w:t xml:space="preserve"> hetzij eindig veel waarden a</w:t>
      </w:r>
      <w:r w:rsidR="007B0E23" w:rsidRPr="009C5555">
        <w:rPr>
          <w:vertAlign w:val="subscript"/>
        </w:rPr>
        <w:t>1</w:t>
      </w:r>
      <w:r w:rsidR="007B0E23" w:rsidRPr="007B0E23">
        <w:t>,...,</w:t>
      </w:r>
      <w:proofErr w:type="spellStart"/>
      <w:r w:rsidR="007B0E23" w:rsidRPr="007B0E23">
        <w:t>a</w:t>
      </w:r>
      <w:r w:rsidR="007B0E23" w:rsidRPr="009C5555">
        <w:rPr>
          <w:vertAlign w:val="subscript"/>
        </w:rPr>
        <w:t>n</w:t>
      </w:r>
      <w:proofErr w:type="spellEnd"/>
      <w:r w:rsidR="007B0E23" w:rsidRPr="007B0E23">
        <w:t xml:space="preserve">, </w:t>
      </w:r>
      <w:r>
        <w:t>of</w:t>
      </w:r>
      <w:r w:rsidR="007B0E23" w:rsidRPr="007B0E23">
        <w:t xml:space="preserve"> een (</w:t>
      </w:r>
      <w:r>
        <w:t>oneindige</w:t>
      </w:r>
      <w:r w:rsidR="007B0E23" w:rsidRPr="007B0E23">
        <w:t>) rij waarden a</w:t>
      </w:r>
      <w:r w:rsidR="007B0E23" w:rsidRPr="009C5555">
        <w:rPr>
          <w:vertAlign w:val="subscript"/>
        </w:rPr>
        <w:t>1</w:t>
      </w:r>
      <w:r w:rsidR="007B0E23" w:rsidRPr="007B0E23">
        <w:t>,a</w:t>
      </w:r>
      <w:r w:rsidR="007B0E23" w:rsidRPr="009C5555">
        <w:rPr>
          <w:vertAlign w:val="subscript"/>
        </w:rPr>
        <w:t>2</w:t>
      </w:r>
      <w:r w:rsidR="007B0E23" w:rsidRPr="007B0E23">
        <w:t>,a</w:t>
      </w:r>
      <w:r w:rsidR="007B0E23" w:rsidRPr="009C5555">
        <w:rPr>
          <w:vertAlign w:val="subscript"/>
        </w:rPr>
        <w:t>3</w:t>
      </w:r>
      <w:r w:rsidR="007B0E23" w:rsidRPr="007B0E23">
        <w:t>,</w:t>
      </w:r>
      <w:r>
        <w:t xml:space="preserve"> </w:t>
      </w:r>
      <w:r w:rsidR="007B0E23" w:rsidRPr="007B0E23">
        <w:t>... aanneemt.</w:t>
      </w:r>
    </w:p>
    <w:p w:rsidR="009C5555" w:rsidRDefault="009C5555">
      <w:r w:rsidRPr="009C5555">
        <w:rPr>
          <w:b/>
          <w:i/>
          <w:u w:val="single"/>
        </w:rPr>
        <w:t xml:space="preserve">DEF: </w:t>
      </w:r>
      <w:r>
        <w:t xml:space="preserve">de kansmassafunctie p van de stochast X is de functie p: R-&gt; [0,1]. </w:t>
      </w:r>
      <w:proofErr w:type="spellStart"/>
      <w:r>
        <w:t>Gedefineerd</w:t>
      </w:r>
      <w:proofErr w:type="spellEnd"/>
      <w:r>
        <w:t xml:space="preserve"> via p(a) = P(X=a).</w:t>
      </w:r>
    </w:p>
    <w:p w:rsidR="009C5555" w:rsidRDefault="009C5555">
      <w:r w:rsidRPr="009C5555">
        <w:rPr>
          <w:b/>
          <w:i/>
          <w:u w:val="single"/>
        </w:rPr>
        <w:t>DEF:</w:t>
      </w:r>
      <w:r>
        <w:t xml:space="preserve"> </w:t>
      </w:r>
      <w:r w:rsidRPr="009C5555">
        <w:t>Een verdeling</w:t>
      </w:r>
      <w:r>
        <w:t xml:space="preserve">sfunctie van de </w:t>
      </w:r>
      <w:r w:rsidRPr="009C5555">
        <w:t xml:space="preserve">discrete stochast X is de functie F : R→ [0,1] </w:t>
      </w:r>
      <w:proofErr w:type="spellStart"/>
      <w:r>
        <w:t>Gedeﬁnieerd</w:t>
      </w:r>
      <w:proofErr w:type="spellEnd"/>
      <w:r>
        <w:t xml:space="preserve"> door F(x) = P(X ≤ x).</w:t>
      </w:r>
    </w:p>
    <w:p w:rsidR="009C5555" w:rsidRPr="009C5555" w:rsidRDefault="009C5555" w:rsidP="00FA6FC5">
      <w:pPr>
        <w:pStyle w:val="Geenafstand"/>
      </w:pPr>
      <w:r w:rsidRPr="009C5555">
        <w:t>Opmerkingen</w:t>
      </w:r>
      <w:r w:rsidR="00FA6FC5">
        <w:t>:</w:t>
      </w:r>
    </w:p>
    <w:p w:rsidR="009C5555" w:rsidRDefault="009C5555" w:rsidP="009C5555">
      <w:pPr>
        <w:pStyle w:val="Lijstalinea"/>
        <w:numPr>
          <w:ilvl w:val="0"/>
          <w:numId w:val="1"/>
        </w:numPr>
      </w:pPr>
      <w:r w:rsidRPr="009C5555">
        <w:t>F</w:t>
      </w:r>
      <w:r>
        <w:t>(x) is altijd stijgend</w:t>
      </w:r>
    </w:p>
    <w:p w:rsidR="009C5555" w:rsidRDefault="009C5555" w:rsidP="009C5555">
      <w:pPr>
        <w:pStyle w:val="Lijstalinea"/>
        <w:numPr>
          <w:ilvl w:val="0"/>
          <w:numId w:val="1"/>
        </w:numPr>
      </w:pPr>
      <w:r>
        <w:t>De uitkomst van p(x) ^van F(x) is altijd op het interval [0,1]</w:t>
      </w:r>
    </w:p>
    <w:p w:rsidR="009C5555" w:rsidRPr="009C5555" w:rsidRDefault="009C5555" w:rsidP="009C5555">
      <w:pPr>
        <w:pStyle w:val="Lijstalinea"/>
        <w:numPr>
          <w:ilvl w:val="0"/>
          <w:numId w:val="1"/>
        </w:num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e>
        </m:nary>
      </m:oMath>
    </w:p>
    <w:p w:rsidR="009C5555" w:rsidRPr="009C5555" w:rsidRDefault="009C5555" w:rsidP="009C5555">
      <w:pPr>
        <w:pStyle w:val="Lijstalinea"/>
        <w:numPr>
          <w:ilvl w:val="0"/>
          <w:numId w:val="1"/>
        </w:numPr>
      </w:pPr>
      <w:r>
        <w:rPr>
          <w:rFonts w:eastAsiaTheme="minorEastAsia"/>
        </w:rPr>
        <w:t>Het domein van p(x) en F(x) is altijd [-</w:t>
      </w:r>
      <w:r w:rsidRPr="009C5555">
        <w:rPr>
          <w:rFonts w:eastAsiaTheme="minorEastAsia"/>
        </w:rPr>
        <w:t>∞</w:t>
      </w:r>
      <w:r>
        <w:rPr>
          <w:rFonts w:eastAsiaTheme="minorEastAsia"/>
        </w:rPr>
        <w:t>,</w:t>
      </w:r>
      <w:r w:rsidRPr="009C5555">
        <w:rPr>
          <w:rFonts w:eastAsiaTheme="minorEastAsia"/>
        </w:rPr>
        <w:t>∞</w:t>
      </w:r>
      <w:r>
        <w:rPr>
          <w:rFonts w:eastAsiaTheme="minorEastAsia"/>
        </w:rPr>
        <w:t>]</w:t>
      </w:r>
    </w:p>
    <w:p w:rsidR="009C5555" w:rsidRPr="009C5555" w:rsidRDefault="00C24FA7" w:rsidP="009C5555">
      <w:pPr>
        <w:pStyle w:val="Lijstalinea"/>
        <w:numPr>
          <w:ilvl w:val="0"/>
          <w:numId w:val="1"/>
        </w:num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 -∞</m:t>
                </m:r>
              </m:lim>
            </m:limLow>
          </m:fName>
          <m:e>
            <m:r>
              <w:rPr>
                <w:rFonts w:ascii="Cambria Math" w:hAnsi="Cambria Math"/>
              </w:rPr>
              <m:t>F(x)</m:t>
            </m:r>
          </m:e>
        </m:func>
        <m:r>
          <w:rPr>
            <w:rFonts w:ascii="Cambria Math" w:hAnsi="Cambria Math"/>
          </w:rPr>
          <m:t>=0   &amp;</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 xml:space="preserve">  lim</m:t>
                </m:r>
              </m:e>
              <m:lim>
                <m:r>
                  <w:rPr>
                    <w:rFonts w:ascii="Cambria Math" w:hAnsi="Cambria Math"/>
                  </w:rPr>
                  <m:t>x→ ∞</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e>
        </m:func>
      </m:oMath>
    </w:p>
    <w:p w:rsidR="00DC097B" w:rsidRDefault="00DC097B" w:rsidP="00DC097B">
      <w:r>
        <w:rPr>
          <w:noProof/>
          <w:lang w:eastAsia="nl-NL"/>
        </w:rPr>
        <w:drawing>
          <wp:inline distT="0" distB="0" distL="0" distR="0">
            <wp:extent cx="3191178" cy="2258291"/>
            <wp:effectExtent l="0" t="0" r="0" b="889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1018" cy="2258178"/>
                    </a:xfrm>
                    <a:prstGeom prst="rect">
                      <a:avLst/>
                    </a:prstGeom>
                    <a:noFill/>
                    <a:ln>
                      <a:noFill/>
                    </a:ln>
                  </pic:spPr>
                </pic:pic>
              </a:graphicData>
            </a:graphic>
          </wp:inline>
        </w:drawing>
      </w:r>
    </w:p>
    <w:p w:rsidR="00DC097B" w:rsidRDefault="00DC097B" w:rsidP="00DC097B">
      <w:pPr>
        <w:rPr>
          <w:rFonts w:eastAsiaTheme="minorEastAsia"/>
        </w:rPr>
      </w:pPr>
      <w:r>
        <w:t xml:space="preserve">Waarin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n-k</m:t>
                  </m:r>
                </m:e>
              </m:mr>
            </m:m>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 xml:space="preserve">k! * </m:t>
            </m:r>
            <m:d>
              <m:dPr>
                <m:ctrlPr>
                  <w:rPr>
                    <w:rFonts w:ascii="Cambria Math" w:hAnsi="Cambria Math"/>
                    <w:i/>
                  </w:rPr>
                </m:ctrlPr>
              </m:dPr>
              <m:e>
                <m:r>
                  <w:rPr>
                    <w:rFonts w:ascii="Cambria Math" w:hAnsi="Cambria Math"/>
                  </w:rPr>
                  <m:t>n-k</m:t>
                </m:r>
              </m:e>
            </m:d>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 *</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*…*(n-k)</m:t>
            </m:r>
          </m:num>
          <m:den>
            <m:r>
              <w:rPr>
                <w:rFonts w:ascii="Cambria Math" w:eastAsiaTheme="minorEastAsia" w:hAnsi="Cambria Math"/>
              </w:rPr>
              <m:t>k!</m:t>
            </m:r>
          </m:den>
        </m:f>
      </m:oMath>
    </w:p>
    <w:p w:rsidR="00960842" w:rsidRDefault="00960842">
      <w:pPr>
        <w:rPr>
          <w:rFonts w:asciiTheme="majorHAnsi" w:eastAsiaTheme="minorEastAsia" w:hAnsiTheme="majorHAnsi" w:cstheme="majorBidi"/>
          <w:b/>
          <w:bCs/>
          <w:color w:val="365F91" w:themeColor="accent1" w:themeShade="BF"/>
          <w:sz w:val="28"/>
          <w:szCs w:val="28"/>
        </w:rPr>
      </w:pPr>
      <w:r>
        <w:rPr>
          <w:rFonts w:eastAsiaTheme="minorEastAsia"/>
        </w:rPr>
        <w:br w:type="page"/>
      </w:r>
    </w:p>
    <w:p w:rsidR="00DC097B" w:rsidRDefault="00DC097B" w:rsidP="00DC097B">
      <w:pPr>
        <w:pStyle w:val="Kop1"/>
        <w:rPr>
          <w:rFonts w:eastAsiaTheme="minorEastAsia"/>
        </w:rPr>
      </w:pPr>
      <w:bookmarkStart w:id="6" w:name="_Toc485636232"/>
      <w:r>
        <w:rPr>
          <w:rFonts w:eastAsiaTheme="minorEastAsia"/>
        </w:rPr>
        <w:lastRenderedPageBreak/>
        <w:t>Hoofdstuk 5 Continue stochasten</w:t>
      </w:r>
      <w:bookmarkEnd w:id="6"/>
    </w:p>
    <w:p w:rsidR="00DC097B" w:rsidRDefault="00DC097B" w:rsidP="00DC097B">
      <w:r>
        <w:t xml:space="preserve">DEF: </w:t>
      </w:r>
      <w:r w:rsidRPr="00DC097B">
        <w:t>Een continue stochast is een stochast X waarvoor een functie f bestaat waarmee je kansen uit kunt rekenen via</w:t>
      </w:r>
      <w:r>
        <w:t>:</w:t>
      </w:r>
    </w:p>
    <w:p w:rsidR="00DC097B" w:rsidRPr="00DC097B" w:rsidRDefault="00FA6FC5" w:rsidP="00FA6FC5">
      <w:pPr>
        <w:pStyle w:val="Lijstalinea"/>
        <w:numPr>
          <w:ilvl w:val="0"/>
          <w:numId w:val="1"/>
        </w:numPr>
      </w:pPr>
      <m:oMath>
        <m:r>
          <w:rPr>
            <w:rFonts w:ascii="Cambria Math" w:hAnsi="Cambria Math"/>
          </w:rPr>
          <m:t>P</m:t>
        </m:r>
        <m:d>
          <m:dPr>
            <m:ctrlPr>
              <w:rPr>
                <w:rFonts w:ascii="Cambria Math" w:hAnsi="Cambria Math"/>
                <w:i/>
              </w:rPr>
            </m:ctrlPr>
          </m:dPr>
          <m:e>
            <m:r>
              <w:rPr>
                <w:rFonts w:ascii="Cambria Math" w:hAnsi="Cambria Math"/>
              </w:rPr>
              <m:t>a&lt;X&lt;b</m:t>
            </m:r>
          </m:e>
        </m:d>
        <m:r>
          <w:rPr>
            <w:rFonts w:ascii="Cambria Math" w:hAnsi="Cambria Math"/>
          </w:rPr>
          <m:t xml:space="preserve">= </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p>
    <w:p w:rsidR="00DC097B" w:rsidRDefault="00FA6FC5" w:rsidP="00DC097B">
      <w:r>
        <w:t>De functie f(x) heet de kansdichtheid functie van X.</w:t>
      </w:r>
    </w:p>
    <w:p w:rsidR="00FA6FC5" w:rsidRDefault="00FA6FC5" w:rsidP="00DC097B">
      <w:pPr>
        <w:rPr>
          <w:rFonts w:eastAsiaTheme="minorEastAsia"/>
        </w:rPr>
      </w:pPr>
      <w:r>
        <w:t xml:space="preserve">De verdelingsfunctie is op dezelfde manier gedefinieerd als bij discrete stochasten: F(x) = P(X ≤ x). hieruit volgt dat </w:t>
      </w:r>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rPr>
          <w:rFonts w:eastAsiaTheme="minorEastAsia"/>
        </w:rPr>
        <w:t xml:space="preserve"> en omgekeerd  f (x) = F’</w:t>
      </w:r>
      <w:r w:rsidRPr="00FA6FC5">
        <w:rPr>
          <w:rFonts w:eastAsiaTheme="minorEastAsia"/>
        </w:rPr>
        <w:t>(x).</w:t>
      </w:r>
    </w:p>
    <w:p w:rsidR="00FA6FC5" w:rsidRPr="00FA6FC5" w:rsidRDefault="00FA6FC5" w:rsidP="00DC097B">
      <w:pPr>
        <w:rPr>
          <w:rFonts w:eastAsiaTheme="minorEastAsia"/>
        </w:rPr>
      </w:pPr>
      <w:r>
        <w:rPr>
          <w:rFonts w:eastAsiaTheme="minorEastAsia"/>
          <w:b/>
          <w:i/>
          <w:u w:val="single"/>
        </w:rPr>
        <w:t>DEF:</w:t>
      </w:r>
      <w:r w:rsidRPr="00FA6FC5">
        <w:rPr>
          <w:rFonts w:eastAsiaTheme="minorEastAsia"/>
        </w:rPr>
        <w:t xml:space="preserve"> Als 0 ≤ p ≤ 1 en X is een stochastische variabele, dan is het p-de kwantiel of 100p-de percentiel het kleinste getal </w:t>
      </w:r>
      <w:proofErr w:type="spellStart"/>
      <w:r w:rsidRPr="00FA6FC5">
        <w:rPr>
          <w:rFonts w:eastAsiaTheme="minorEastAsia"/>
        </w:rPr>
        <w:t>q</w:t>
      </w:r>
      <w:r w:rsidRPr="00FA6FC5">
        <w:rPr>
          <w:rFonts w:eastAsiaTheme="minorEastAsia"/>
          <w:vertAlign w:val="subscript"/>
        </w:rPr>
        <w:t>p</w:t>
      </w:r>
      <w:proofErr w:type="spellEnd"/>
      <w:r w:rsidRPr="00FA6FC5">
        <w:rPr>
          <w:rFonts w:eastAsiaTheme="minorEastAsia"/>
        </w:rPr>
        <w:t xml:space="preserve"> zodat</w:t>
      </w:r>
      <w:r>
        <w:rPr>
          <w:rFonts w:eastAsiaTheme="minorEastAsia"/>
        </w:rPr>
        <w:t xml:space="preserve">: </w:t>
      </w:r>
      <w:r w:rsidRPr="00FA6FC5">
        <w:rPr>
          <w:rFonts w:eastAsiaTheme="minorEastAsia"/>
        </w:rPr>
        <w:t>F(</w:t>
      </w:r>
      <w:proofErr w:type="spellStart"/>
      <w:r w:rsidRPr="00FA6FC5">
        <w:rPr>
          <w:rFonts w:eastAsiaTheme="minorEastAsia"/>
        </w:rPr>
        <w:t>q</w:t>
      </w:r>
      <w:r w:rsidRPr="00FA6FC5">
        <w:rPr>
          <w:rFonts w:eastAsiaTheme="minorEastAsia"/>
          <w:vertAlign w:val="subscript"/>
        </w:rPr>
        <w:t>p</w:t>
      </w:r>
      <w:proofErr w:type="spellEnd"/>
      <w:r w:rsidRPr="00FA6FC5">
        <w:rPr>
          <w:rFonts w:eastAsiaTheme="minorEastAsia"/>
        </w:rPr>
        <w:t xml:space="preserve">) = P(X ≤ </w:t>
      </w:r>
      <w:proofErr w:type="spellStart"/>
      <w:r w:rsidRPr="00FA6FC5">
        <w:rPr>
          <w:rFonts w:eastAsiaTheme="minorEastAsia"/>
        </w:rPr>
        <w:t>q</w:t>
      </w:r>
      <w:r w:rsidRPr="00FA6FC5">
        <w:rPr>
          <w:rFonts w:eastAsiaTheme="minorEastAsia"/>
          <w:vertAlign w:val="subscript"/>
        </w:rPr>
        <w:t>p</w:t>
      </w:r>
      <w:proofErr w:type="spellEnd"/>
      <w:r w:rsidRPr="00FA6FC5">
        <w:rPr>
          <w:rFonts w:eastAsiaTheme="minorEastAsia"/>
        </w:rPr>
        <w:t>) = p</w:t>
      </w:r>
    </w:p>
    <w:p w:rsidR="00FA6FC5" w:rsidRDefault="00FA6FC5" w:rsidP="00FA6FC5">
      <w:pPr>
        <w:pStyle w:val="Geenafstand"/>
      </w:pPr>
      <w:r>
        <w:t>Opmerkingen</w:t>
      </w:r>
    </w:p>
    <w:p w:rsidR="00FA6FC5" w:rsidRDefault="00FA6FC5" w:rsidP="00FA6FC5">
      <w:pPr>
        <w:pStyle w:val="Lijstalinea"/>
        <w:numPr>
          <w:ilvl w:val="0"/>
          <w:numId w:val="1"/>
        </w:numPr>
      </w:pPr>
      <w:r>
        <w:t>De kansdichtheid is nooit negatief</w:t>
      </w:r>
    </w:p>
    <w:p w:rsidR="00FA6FC5" w:rsidRPr="00FA6FC5" w:rsidRDefault="00C24FA7" w:rsidP="00FA6FC5">
      <w:pPr>
        <w:pStyle w:val="Lijstalinea"/>
        <w:numPr>
          <w:ilvl w:val="0"/>
          <w:numId w:val="1"/>
        </w:numPr>
        <w:rPr>
          <w:rFonts w:eastAsiaTheme="minorEastAsia"/>
        </w:rPr>
      </w:pPr>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=1</m:t>
        </m:r>
      </m:oMath>
    </w:p>
    <w:p w:rsidR="00FA6FC5" w:rsidRDefault="00FA6FC5" w:rsidP="00FA6FC5">
      <w:pPr>
        <w:pStyle w:val="Lijstalinea"/>
        <w:numPr>
          <w:ilvl w:val="0"/>
          <w:numId w:val="1"/>
        </w:numPr>
        <w:rPr>
          <w:rFonts w:eastAsiaTheme="minorEastAsia"/>
          <w:lang w:val="en-GB"/>
        </w:rPr>
      </w:pPr>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lang w:val="en-GB"/>
          </w:rPr>
          <m:t>=0</m:t>
        </m:r>
      </m:oMath>
      <w:r w:rsidRPr="00FA6FC5">
        <w:rPr>
          <w:rFonts w:eastAsiaTheme="minorEastAsia"/>
          <w:lang w:val="en-GB"/>
        </w:rPr>
        <w:t xml:space="preserve"> -&gt; P(a−</w:t>
      </w:r>
      <w:r w:rsidRPr="00FA6FC5">
        <w:rPr>
          <w:rFonts w:eastAsiaTheme="minorEastAsia"/>
        </w:rPr>
        <w:t>δ</w:t>
      </w:r>
      <w:r w:rsidRPr="00FA6FC5">
        <w:rPr>
          <w:rFonts w:eastAsiaTheme="minorEastAsia"/>
          <w:lang w:val="en-GB"/>
        </w:rPr>
        <w:t xml:space="preserve"> ≤ X ≤ a + </w:t>
      </w:r>
      <w:r w:rsidRPr="00FA6FC5">
        <w:rPr>
          <w:rFonts w:eastAsiaTheme="minorEastAsia"/>
        </w:rPr>
        <w:t>δ</w:t>
      </w:r>
      <w:r w:rsidRPr="00FA6FC5">
        <w:rPr>
          <w:rFonts w:eastAsiaTheme="minorEastAsia"/>
          <w:lang w:val="en-GB"/>
        </w:rPr>
        <w:t>) ≈ 2</w:t>
      </w:r>
      <w:r w:rsidRPr="00FA6FC5">
        <w:rPr>
          <w:rFonts w:eastAsiaTheme="minorEastAsia"/>
        </w:rPr>
        <w:t>δ</w:t>
      </w:r>
      <w:r>
        <w:rPr>
          <w:rFonts w:eastAsiaTheme="minorEastAsia"/>
          <w:lang w:val="en-GB"/>
        </w:rPr>
        <w:t>·f (a)</w:t>
      </w:r>
    </w:p>
    <w:p w:rsidR="00FA6FC5" w:rsidRPr="00FA6FC5" w:rsidRDefault="00FA6FC5" w:rsidP="00FA6FC5">
      <w:pPr>
        <w:pStyle w:val="Lijstalinea"/>
        <w:numPr>
          <w:ilvl w:val="0"/>
          <w:numId w:val="1"/>
        </w:numPr>
        <w:rPr>
          <w:rFonts w:eastAsiaTheme="minorEastAsia"/>
        </w:rPr>
      </w:pPr>
      <w:r w:rsidRPr="00FA6FC5">
        <w:rPr>
          <w:rFonts w:eastAsiaTheme="minorEastAsia"/>
        </w:rPr>
        <w:t>De mediaan m is het 50% percentiel:</w:t>
      </w:r>
    </w:p>
    <w:p w:rsidR="00883A0C" w:rsidRDefault="00883A0C" w:rsidP="00883A0C">
      <w:pPr>
        <w:pStyle w:val="Kop1"/>
      </w:pPr>
      <w:bookmarkStart w:id="7" w:name="_Toc485636233"/>
      <w:r>
        <w:t>Hoofdstuk 6 Simulatie</w:t>
      </w:r>
      <w:bookmarkEnd w:id="7"/>
    </w:p>
    <w:p w:rsidR="00883A0C" w:rsidRDefault="00883A0C" w:rsidP="00883A0C">
      <w:r w:rsidRPr="00883A0C">
        <w:t>Stel F is een stijgende functie van het interval [a, b] op het interval [0,1], en U is uniform verdeeld op [0,1]. Dan heeft X = F−1(U) precies de verdelingsfunctie F</w:t>
      </w:r>
      <w:r>
        <w:t>.</w:t>
      </w:r>
    </w:p>
    <w:p w:rsidR="00883A0C" w:rsidRDefault="00883A0C" w:rsidP="00824C3F">
      <w:pPr>
        <w:pStyle w:val="Geenafstand"/>
      </w:pPr>
      <w:r>
        <w:t>Voorbeeld exponentiële verdeling:</w:t>
      </w:r>
    </w:p>
    <w:p w:rsidR="00883A0C" w:rsidRDefault="00883A0C" w:rsidP="00237E53">
      <w:pPr>
        <w:pStyle w:val="Lijstalinea"/>
        <w:numPr>
          <w:ilvl w:val="0"/>
          <w:numId w:val="6"/>
        </w:numPr>
      </w:pPr>
      <w:r>
        <w:t xml:space="preserve">U = F(X) </w:t>
      </w:r>
    </w:p>
    <w:p w:rsidR="00883A0C" w:rsidRDefault="00883A0C" w:rsidP="00237E53">
      <w:pPr>
        <w:pStyle w:val="Lijstalinea"/>
        <w:numPr>
          <w:ilvl w:val="0"/>
          <w:numId w:val="6"/>
        </w:numPr>
      </w:pPr>
      <w:r>
        <w:t xml:space="preserve">1−e−λX = U </w:t>
      </w:r>
    </w:p>
    <w:p w:rsidR="00883A0C" w:rsidRDefault="00883A0C" w:rsidP="00237E53">
      <w:pPr>
        <w:pStyle w:val="Lijstalinea"/>
        <w:numPr>
          <w:ilvl w:val="0"/>
          <w:numId w:val="6"/>
        </w:numPr>
      </w:pPr>
      <w:r>
        <w:t>e−</w:t>
      </w:r>
      <w:proofErr w:type="spellStart"/>
      <w:r>
        <w:t>λX</w:t>
      </w:r>
      <w:proofErr w:type="spellEnd"/>
      <w:r>
        <w:t xml:space="preserve"> = 1−U </w:t>
      </w:r>
    </w:p>
    <w:p w:rsidR="00883A0C" w:rsidRDefault="00883A0C" w:rsidP="00237E53">
      <w:pPr>
        <w:pStyle w:val="Lijstalinea"/>
        <w:numPr>
          <w:ilvl w:val="0"/>
          <w:numId w:val="6"/>
        </w:numPr>
      </w:pPr>
      <w:r w:rsidRPr="00883A0C">
        <w:t>−</w:t>
      </w:r>
      <w:proofErr w:type="spellStart"/>
      <w:r>
        <w:t>λX</w:t>
      </w:r>
      <w:proofErr w:type="spellEnd"/>
      <w:r>
        <w:t xml:space="preserve"> = </w:t>
      </w:r>
      <w:proofErr w:type="spellStart"/>
      <w:r>
        <w:t>ln</w:t>
      </w:r>
      <w:proofErr w:type="spellEnd"/>
      <w:r>
        <w:t xml:space="preserve">(1−U) </w:t>
      </w:r>
    </w:p>
    <w:p w:rsidR="00883A0C" w:rsidRDefault="00824C3F" w:rsidP="00237E53">
      <w:pPr>
        <w:pStyle w:val="Lijstalinea"/>
        <w:numPr>
          <w:ilvl w:val="0"/>
          <w:numId w:val="6"/>
        </w:numPr>
      </w:pPr>
      <w:r>
        <w:t>X = −</w:t>
      </w:r>
      <w:proofErr w:type="spellStart"/>
      <w:r>
        <w:t>ln</w:t>
      </w:r>
      <w:proofErr w:type="spellEnd"/>
      <w:r>
        <w:t>(1−U)/λ</w:t>
      </w:r>
    </w:p>
    <w:p w:rsidR="00824C3F" w:rsidRPr="00883A0C" w:rsidRDefault="00824C3F" w:rsidP="00237E53">
      <w:pPr>
        <w:pStyle w:val="Lijstalinea"/>
        <w:numPr>
          <w:ilvl w:val="0"/>
          <w:numId w:val="6"/>
        </w:numPr>
      </w:pPr>
      <w:r>
        <w:t>X = −</w:t>
      </w:r>
      <w:proofErr w:type="spellStart"/>
      <w:r>
        <w:t>ln</w:t>
      </w:r>
      <w:proofErr w:type="spellEnd"/>
      <w:r>
        <w:t>(U)/λ</w:t>
      </w:r>
    </w:p>
    <w:p w:rsidR="00824C3F" w:rsidRDefault="00824C3F" w:rsidP="00824C3F">
      <w:r>
        <w:t>Zodat je de inverse van f(x) = u kan berekenen. Waarin u = P(X ≤ x)</w:t>
      </w:r>
    </w:p>
    <w:p w:rsidR="00960842" w:rsidRDefault="00960842">
      <w:pPr>
        <w:rPr>
          <w:rFonts w:asciiTheme="majorHAnsi" w:eastAsiaTheme="majorEastAsia" w:hAnsiTheme="majorHAnsi" w:cstheme="majorBidi"/>
          <w:b/>
          <w:bCs/>
          <w:color w:val="365F91" w:themeColor="accent1" w:themeShade="BF"/>
          <w:sz w:val="28"/>
          <w:szCs w:val="28"/>
        </w:rPr>
      </w:pPr>
      <w:r>
        <w:br w:type="page"/>
      </w:r>
    </w:p>
    <w:p w:rsidR="00824C3F" w:rsidRDefault="00824C3F" w:rsidP="00824C3F">
      <w:pPr>
        <w:pStyle w:val="Kop1"/>
      </w:pPr>
      <w:bookmarkStart w:id="8" w:name="_Toc485636234"/>
      <w:r>
        <w:lastRenderedPageBreak/>
        <w:t>Hoofdstuk 7 verwachting en variantie</w:t>
      </w:r>
      <w:bookmarkEnd w:id="8"/>
    </w:p>
    <w:p w:rsidR="00824C3F" w:rsidRDefault="00824C3F" w:rsidP="00824C3F">
      <w:r w:rsidRPr="00824C3F">
        <w:rPr>
          <w:b/>
          <w:i/>
          <w:u w:val="single"/>
        </w:rPr>
        <w:t>DEF:</w:t>
      </w:r>
      <w:r>
        <w:t xml:space="preserve"> De verwachting van een discrete stochast X is </w:t>
      </w:r>
      <w:r w:rsidR="003F67DA">
        <w:t>gedefinieerd</w:t>
      </w:r>
      <w:r>
        <w:t xml:space="preserve"> als:</w:t>
      </w:r>
    </w:p>
    <w:p w:rsidR="003F67DA" w:rsidRDefault="003F67DA" w:rsidP="00824C3F">
      <w:pPr>
        <w:pStyle w:val="Lijstalinea"/>
        <w:numPr>
          <w:ilvl w:val="0"/>
          <w:numId w:val="1"/>
        </w:numPr>
        <w:rPr>
          <w:rFonts w:eastAsiaTheme="minorEastAsia"/>
        </w:rPr>
      </w:pPr>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a</m:t>
            </m:r>
          </m:sub>
          <m:sup/>
          <m:e>
            <m:r>
              <w:rPr>
                <w:rFonts w:ascii="Cambria Math" w:hAnsi="Cambria Math"/>
              </w:rPr>
              <m:t>a*P</m:t>
            </m:r>
            <m:d>
              <m:dPr>
                <m:ctrlPr>
                  <w:rPr>
                    <w:rFonts w:ascii="Cambria Math" w:hAnsi="Cambria Math"/>
                    <w:i/>
                  </w:rPr>
                </m:ctrlPr>
              </m:dPr>
              <m:e>
                <m:r>
                  <w:rPr>
                    <w:rFonts w:ascii="Cambria Math" w:hAnsi="Cambria Math"/>
                  </w:rPr>
                  <m:t>X=a</m:t>
                </m:r>
              </m:e>
            </m:d>
            <m:r>
              <w:rPr>
                <w:rFonts w:ascii="Cambria Math" w:hAnsi="Cambria Math"/>
              </w:rPr>
              <m:t xml:space="preserve">= </m:t>
            </m:r>
          </m:e>
        </m:nary>
        <m:nary>
          <m:naryPr>
            <m:chr m:val="∑"/>
            <m:limLoc m:val="undOvr"/>
            <m:supHide m:val="1"/>
            <m:ctrlPr>
              <w:rPr>
                <w:rFonts w:ascii="Cambria Math" w:hAnsi="Cambria Math"/>
                <w:i/>
              </w:rPr>
            </m:ctrlPr>
          </m:naryPr>
          <m:sub>
            <m:r>
              <w:rPr>
                <w:rFonts w:ascii="Cambria Math" w:hAnsi="Cambria Math"/>
              </w:rPr>
              <m:t>a</m:t>
            </m:r>
          </m:sub>
          <m:sup/>
          <m:e>
            <m:r>
              <w:rPr>
                <w:rFonts w:ascii="Cambria Math" w:hAnsi="Cambria Math"/>
              </w:rPr>
              <m:t xml:space="preserve">a*p(a) </m:t>
            </m:r>
          </m:e>
        </m:nary>
      </m:oMath>
    </w:p>
    <w:p w:rsidR="003F67DA" w:rsidRDefault="003F67DA" w:rsidP="003F67DA">
      <w:r w:rsidRPr="003F67DA">
        <w:rPr>
          <w:b/>
          <w:i/>
          <w:u w:val="single"/>
        </w:rPr>
        <w:t>DEF:</w:t>
      </w:r>
      <w:r>
        <w:t xml:space="preserve"> De verwachting van een continue stochast is gedefinieerd als:</w:t>
      </w:r>
    </w:p>
    <w:p w:rsidR="003F67DA" w:rsidRPr="003F67DA" w:rsidRDefault="003F67DA" w:rsidP="003F67DA">
      <w:pPr>
        <w:pStyle w:val="Lijstalinea"/>
        <w:numPr>
          <w:ilvl w:val="0"/>
          <w:numId w:val="1"/>
        </w:numPr>
        <w:rPr>
          <w:rFonts w:eastAsiaTheme="minorEastAsia"/>
        </w:rPr>
      </w:pPr>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e>
        </m:nary>
      </m:oMath>
    </w:p>
    <w:p w:rsidR="003F67DA" w:rsidRPr="003F67DA" w:rsidRDefault="003F67DA" w:rsidP="003F67DA">
      <w:pPr>
        <w:rPr>
          <w:rFonts w:eastAsiaTheme="minorEastAsia"/>
        </w:rPr>
      </w:pPr>
      <w:r w:rsidRPr="003F67DA">
        <w:rPr>
          <w:rFonts w:eastAsiaTheme="minorEastAsia"/>
          <w:b/>
          <w:i/>
          <w:u w:val="single"/>
        </w:rPr>
        <w:t>DEF:</w:t>
      </w:r>
      <w:r>
        <w:rPr>
          <w:rFonts w:eastAsiaTheme="minorEastAsia"/>
        </w:rPr>
        <w:t xml:space="preserve"> </w:t>
      </w:r>
      <w:r w:rsidRPr="003F67DA">
        <w:rPr>
          <w:rFonts w:eastAsiaTheme="minorEastAsia"/>
        </w:rPr>
        <w:t xml:space="preserve">De variantie van een stochast X is </w:t>
      </w:r>
      <w:proofErr w:type="spellStart"/>
      <w:r w:rsidRPr="003F67DA">
        <w:rPr>
          <w:rFonts w:eastAsiaTheme="minorEastAsia"/>
        </w:rPr>
        <w:t>gedeﬁnieerd</w:t>
      </w:r>
      <w:proofErr w:type="spellEnd"/>
      <w:r w:rsidRPr="003F67DA">
        <w:rPr>
          <w:rFonts w:eastAsiaTheme="minorEastAsia"/>
        </w:rPr>
        <w:t xml:space="preserve"> door</w:t>
      </w:r>
    </w:p>
    <w:p w:rsidR="003F67DA" w:rsidRPr="003F67DA" w:rsidRDefault="003F67DA" w:rsidP="003F67DA">
      <w:pPr>
        <w:pStyle w:val="Lijstalinea"/>
        <w:numPr>
          <w:ilvl w:val="0"/>
          <w:numId w:val="1"/>
        </w:numPr>
        <w:rPr>
          <w:rFonts w:eastAsiaTheme="minorEastAsia"/>
        </w:rPr>
      </w:pPr>
      <w:r>
        <w:rPr>
          <w:rFonts w:eastAsiaTheme="minorEastAsia"/>
        </w:rPr>
        <w:t>Var(X) = E</w:t>
      </w:r>
      <w:r w:rsidRPr="003F67DA">
        <w:rPr>
          <w:rFonts w:eastAsiaTheme="minorEastAsia"/>
        </w:rPr>
        <w:t>(X −E[X])</w:t>
      </w:r>
      <w:r w:rsidRPr="003F67DA">
        <w:rPr>
          <w:rFonts w:eastAsiaTheme="minorEastAsia"/>
          <w:vertAlign w:val="superscript"/>
        </w:rPr>
        <w:t>2</w:t>
      </w:r>
      <w:r>
        <w:rPr>
          <w:rFonts w:eastAsiaTheme="minorEastAsia"/>
        </w:rPr>
        <w:t xml:space="preserve"> = </w:t>
      </w:r>
      <w:r>
        <w:t>σ</w:t>
      </w:r>
      <w:r>
        <w:rPr>
          <w:vertAlign w:val="superscript"/>
        </w:rPr>
        <w:t>2</w:t>
      </w:r>
    </w:p>
    <w:p w:rsidR="003F67DA" w:rsidRDefault="003F67DA" w:rsidP="003F67DA">
      <w:pPr>
        <w:pStyle w:val="Geenafstand"/>
      </w:pPr>
      <w:r>
        <w:t>Opmerkingen:</w:t>
      </w:r>
    </w:p>
    <w:p w:rsidR="003F67DA" w:rsidRDefault="003F67DA" w:rsidP="003F67DA">
      <w:pPr>
        <w:pStyle w:val="Lijstalinea"/>
        <w:numPr>
          <w:ilvl w:val="0"/>
          <w:numId w:val="1"/>
        </w:numPr>
        <w:rPr>
          <w:rFonts w:eastAsiaTheme="minorEastAsia"/>
        </w:rPr>
      </w:pPr>
      <w:r w:rsidRPr="003F67DA">
        <w:rPr>
          <w:rFonts w:eastAsiaTheme="minorEastAsia"/>
        </w:rPr>
        <w:t>De verwachting is te interpreteren als ‘het gemiddelde op de lange duur’.</w:t>
      </w:r>
    </w:p>
    <w:p w:rsidR="003F67DA" w:rsidRDefault="003F67DA" w:rsidP="003F67DA">
      <w:pPr>
        <w:pStyle w:val="Lijstalinea"/>
        <w:numPr>
          <w:ilvl w:val="0"/>
          <w:numId w:val="1"/>
        </w:numPr>
        <w:rPr>
          <w:rFonts w:eastAsiaTheme="minorEastAsia"/>
        </w:rPr>
      </w:pPr>
      <w:r w:rsidRPr="003F67DA">
        <w:rPr>
          <w:rFonts w:eastAsiaTheme="minorEastAsia"/>
        </w:rPr>
        <w:t>De variantie is een maat voor de ‘spreiding’ van een stochast X.</w:t>
      </w:r>
    </w:p>
    <w:p w:rsidR="003F67DA" w:rsidRDefault="003F67DA" w:rsidP="003F67DA">
      <w:pPr>
        <w:pStyle w:val="Lijstalinea"/>
        <w:numPr>
          <w:ilvl w:val="0"/>
          <w:numId w:val="1"/>
        </w:numPr>
        <w:rPr>
          <w:rFonts w:eastAsiaTheme="minorEastAsia"/>
        </w:rPr>
      </w:pPr>
      <w:r>
        <w:rPr>
          <w:rFonts w:eastAsiaTheme="minorEastAsia"/>
        </w:rPr>
        <w:t>E[</w:t>
      </w:r>
      <w:proofErr w:type="spellStart"/>
      <w:r>
        <w:rPr>
          <w:rFonts w:eastAsiaTheme="minorEastAsia"/>
        </w:rPr>
        <w:t>aX+b</w:t>
      </w:r>
      <w:proofErr w:type="spellEnd"/>
      <w:r>
        <w:rPr>
          <w:rFonts w:eastAsiaTheme="minorEastAsia"/>
        </w:rPr>
        <w:t>] = a*E[X] + b</w:t>
      </w:r>
    </w:p>
    <w:p w:rsidR="003F67DA" w:rsidRDefault="003F67DA" w:rsidP="003F67DA">
      <w:pPr>
        <w:pStyle w:val="Lijstalinea"/>
        <w:numPr>
          <w:ilvl w:val="0"/>
          <w:numId w:val="1"/>
        </w:numPr>
        <w:rPr>
          <w:rFonts w:eastAsiaTheme="minorEastAsia"/>
        </w:rPr>
      </w:pPr>
      <w:r>
        <w:rPr>
          <w:rFonts w:eastAsiaTheme="minorEastAsia"/>
        </w:rPr>
        <w:t>Var(X) = E[X] – E[X]</w:t>
      </w:r>
      <w:r>
        <w:rPr>
          <w:rFonts w:eastAsiaTheme="minorEastAsia"/>
          <w:vertAlign w:val="superscript"/>
        </w:rPr>
        <w:t>2</w:t>
      </w:r>
    </w:p>
    <w:p w:rsidR="009434E0" w:rsidRDefault="009434E0" w:rsidP="009434E0">
      <w:pPr>
        <w:pStyle w:val="Lijstalinea"/>
        <w:numPr>
          <w:ilvl w:val="0"/>
          <w:numId w:val="1"/>
        </w:numPr>
        <w:rPr>
          <w:rFonts w:eastAsiaTheme="minorEastAsia"/>
        </w:rPr>
      </w:pPr>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e>
        </m:nary>
      </m:oMath>
    </w:p>
    <w:p w:rsidR="009434E0" w:rsidRPr="009434E0" w:rsidRDefault="009434E0" w:rsidP="009434E0">
      <w:pPr>
        <w:pStyle w:val="Lijstalinea"/>
        <w:numPr>
          <w:ilvl w:val="0"/>
          <w:numId w:val="1"/>
        </w:numPr>
        <w:rPr>
          <w:rFonts w:eastAsiaTheme="minorEastAsia"/>
        </w:rPr>
      </w:pPr>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a</m:t>
            </m:r>
          </m:sub>
          <m:sup/>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 xml:space="preserve">*p(a) </m:t>
            </m:r>
          </m:e>
        </m:nary>
      </m:oMath>
    </w:p>
    <w:p w:rsidR="003F67DA" w:rsidRPr="003F67DA" w:rsidRDefault="003F67DA" w:rsidP="003F67DA">
      <w:pPr>
        <w:pStyle w:val="Lijstalinea"/>
        <w:numPr>
          <w:ilvl w:val="0"/>
          <w:numId w:val="1"/>
        </w:numPr>
        <w:rPr>
          <w:rFonts w:eastAsiaTheme="minorEastAsia"/>
          <w:lang w:val="en-GB"/>
        </w:rPr>
      </w:pPr>
      <w:proofErr w:type="spellStart"/>
      <w:r w:rsidRPr="003F67DA">
        <w:rPr>
          <w:rFonts w:eastAsiaTheme="minorEastAsia"/>
          <w:lang w:val="en-GB"/>
        </w:rPr>
        <w:t>Var</w:t>
      </w:r>
      <w:proofErr w:type="spellEnd"/>
      <w:r w:rsidRPr="003F67DA">
        <w:rPr>
          <w:rFonts w:eastAsiaTheme="minorEastAsia"/>
          <w:lang w:val="en-GB"/>
        </w:rPr>
        <w:t>(</w:t>
      </w:r>
      <w:proofErr w:type="spellStart"/>
      <w:r w:rsidRPr="003F67DA">
        <w:rPr>
          <w:rFonts w:eastAsiaTheme="minorEastAsia"/>
          <w:lang w:val="en-GB"/>
        </w:rPr>
        <w:t>aX+b</w:t>
      </w:r>
      <w:proofErr w:type="spellEnd"/>
      <w:r w:rsidRPr="003F67DA">
        <w:rPr>
          <w:rFonts w:eastAsiaTheme="minorEastAsia"/>
          <w:lang w:val="en-GB"/>
        </w:rPr>
        <w:t>) = a</w:t>
      </w:r>
      <w:r w:rsidRPr="003F67DA">
        <w:rPr>
          <w:rFonts w:eastAsiaTheme="minorEastAsia"/>
          <w:vertAlign w:val="superscript"/>
          <w:lang w:val="en-GB"/>
        </w:rPr>
        <w:t>2</w:t>
      </w:r>
      <w:r w:rsidRPr="003F67DA">
        <w:rPr>
          <w:rFonts w:eastAsiaTheme="minorEastAsia"/>
          <w:lang w:val="en-GB"/>
        </w:rPr>
        <w:t>Var(X)</w:t>
      </w:r>
    </w:p>
    <w:p w:rsidR="003F67DA" w:rsidRPr="003F67DA" w:rsidRDefault="003F67DA" w:rsidP="003F67DA">
      <w:pPr>
        <w:pStyle w:val="Lijstalinea"/>
        <w:numPr>
          <w:ilvl w:val="0"/>
          <w:numId w:val="1"/>
        </w:numPr>
        <w:rPr>
          <w:rFonts w:eastAsiaTheme="minorEastAsia"/>
        </w:rPr>
      </w:pPr>
      <w:r>
        <w:t>σ</w:t>
      </w:r>
      <w:r>
        <w:rPr>
          <w:vertAlign w:val="superscript"/>
        </w:rPr>
        <w:t>2</w:t>
      </w:r>
      <w:r>
        <w:t xml:space="preserve"> is  de </w:t>
      </w:r>
      <w:r w:rsidRPr="003F67DA">
        <w:rPr>
          <w:u w:val="single"/>
        </w:rPr>
        <w:t>variantie</w:t>
      </w:r>
    </w:p>
    <w:p w:rsidR="003F67DA" w:rsidRPr="003F67DA" w:rsidRDefault="003F67DA" w:rsidP="003F67DA">
      <w:pPr>
        <w:pStyle w:val="Lijstalinea"/>
        <w:numPr>
          <w:ilvl w:val="0"/>
          <w:numId w:val="1"/>
        </w:numPr>
        <w:rPr>
          <w:rFonts w:eastAsiaTheme="minorEastAsia"/>
        </w:rPr>
      </w:pPr>
      <w:r>
        <w:t xml:space="preserve">σ is de </w:t>
      </w:r>
      <w:r w:rsidRPr="003F67DA">
        <w:rPr>
          <w:u w:val="single"/>
        </w:rPr>
        <w:t>standaardafwijking</w:t>
      </w:r>
      <w:r>
        <w:t xml:space="preserve"> of </w:t>
      </w:r>
      <w:r w:rsidRPr="003F67DA">
        <w:rPr>
          <w:u w:val="single"/>
        </w:rPr>
        <w:t>deviatie</w:t>
      </w:r>
    </w:p>
    <w:p w:rsidR="00960842" w:rsidRDefault="00960842">
      <w:pPr>
        <w:rPr>
          <w:rFonts w:asciiTheme="majorHAnsi" w:eastAsiaTheme="minorEastAsia" w:hAnsiTheme="majorHAnsi" w:cstheme="majorBidi"/>
          <w:b/>
          <w:bCs/>
          <w:color w:val="365F91" w:themeColor="accent1" w:themeShade="BF"/>
          <w:sz w:val="28"/>
          <w:szCs w:val="28"/>
        </w:rPr>
      </w:pPr>
      <w:r>
        <w:rPr>
          <w:rFonts w:eastAsiaTheme="minorEastAsia"/>
        </w:rPr>
        <w:br w:type="page"/>
      </w:r>
    </w:p>
    <w:p w:rsidR="003F67DA" w:rsidRDefault="00F04FCC" w:rsidP="00F04FCC">
      <w:pPr>
        <w:pStyle w:val="Kop1"/>
        <w:rPr>
          <w:rFonts w:eastAsiaTheme="minorEastAsia"/>
        </w:rPr>
      </w:pPr>
      <w:bookmarkStart w:id="9" w:name="_Toc485636235"/>
      <w:r>
        <w:rPr>
          <w:rFonts w:eastAsiaTheme="minorEastAsia"/>
        </w:rPr>
        <w:lastRenderedPageBreak/>
        <w:t>Hoofdstuk 8 Berekeningen met stochasten</w:t>
      </w:r>
      <w:bookmarkEnd w:id="9"/>
    </w:p>
    <w:p w:rsidR="00F04FCC" w:rsidRDefault="00810B46" w:rsidP="00810B46">
      <w:pPr>
        <w:pStyle w:val="Kop2"/>
      </w:pPr>
      <w:bookmarkStart w:id="10" w:name="_Toc485636236"/>
      <w:r>
        <w:t>Transformaties</w:t>
      </w:r>
      <w:bookmarkEnd w:id="10"/>
    </w:p>
    <w:p w:rsidR="00237E53" w:rsidRDefault="00237E53" w:rsidP="00237E53">
      <w:r w:rsidRPr="00237E53">
        <w:t xml:space="preserve">Stel stochast X heeft verdelingsfunctie FX; gevraagd: </w:t>
      </w:r>
      <w:r>
        <w:t xml:space="preserve">de </w:t>
      </w:r>
      <w:proofErr w:type="spellStart"/>
      <w:r>
        <w:t>v.d.f</w:t>
      </w:r>
      <w:proofErr w:type="spellEnd"/>
      <w:r>
        <w:t>. van Y = g(X). dan geldt</w:t>
      </w:r>
    </w:p>
    <w:p w:rsidR="00237E53" w:rsidRDefault="00237E53" w:rsidP="00237E53">
      <w:pPr>
        <w:pStyle w:val="Lijstalinea"/>
        <w:numPr>
          <w:ilvl w:val="0"/>
          <w:numId w:val="5"/>
        </w:numPr>
      </w:pPr>
      <w:r>
        <w:t>F</w:t>
      </w:r>
      <w:r w:rsidRPr="00237E53">
        <w:rPr>
          <w:vertAlign w:val="subscript"/>
        </w:rPr>
        <w:t>Y</w:t>
      </w:r>
      <w:r>
        <w:t xml:space="preserve"> = P(y&lt; y)</w:t>
      </w:r>
    </w:p>
    <w:p w:rsidR="00237E53" w:rsidRDefault="00237E53" w:rsidP="00237E53">
      <w:pPr>
        <w:pStyle w:val="Lijstalinea"/>
        <w:numPr>
          <w:ilvl w:val="0"/>
          <w:numId w:val="5"/>
        </w:numPr>
      </w:pPr>
      <w:r>
        <w:t>F</w:t>
      </w:r>
      <w:r>
        <w:rPr>
          <w:vertAlign w:val="subscript"/>
        </w:rPr>
        <w:t>Y</w:t>
      </w:r>
      <w:r>
        <w:t xml:space="preserve"> = P(g(X)  &lt; y)</w:t>
      </w:r>
    </w:p>
    <w:p w:rsidR="00237E53" w:rsidRDefault="00237E53" w:rsidP="00237E53">
      <w:pPr>
        <w:pStyle w:val="Lijstalinea"/>
        <w:numPr>
          <w:ilvl w:val="0"/>
          <w:numId w:val="5"/>
        </w:numPr>
      </w:pPr>
      <w:r>
        <w:t>F</w:t>
      </w:r>
      <w:r>
        <w:rPr>
          <w:vertAlign w:val="subscript"/>
        </w:rPr>
        <w:t>Y</w:t>
      </w:r>
      <w:r>
        <w:t xml:space="preserve"> =P(X &lt; g</w:t>
      </w:r>
      <w:r>
        <w:rPr>
          <w:vertAlign w:val="superscript"/>
        </w:rPr>
        <w:t>-1</w:t>
      </w:r>
      <w:r>
        <w:t>(y) )</w:t>
      </w:r>
    </w:p>
    <w:p w:rsidR="00237E53" w:rsidRDefault="00237E53" w:rsidP="00237E53">
      <w:pPr>
        <w:pStyle w:val="Lijstalinea"/>
        <w:numPr>
          <w:ilvl w:val="0"/>
          <w:numId w:val="5"/>
        </w:numPr>
      </w:pPr>
      <w:r>
        <w:t>F</w:t>
      </w:r>
      <w:r>
        <w:rPr>
          <w:vertAlign w:val="subscript"/>
        </w:rPr>
        <w:t>Y</w:t>
      </w:r>
      <w:r>
        <w:t xml:space="preserve"> = F</w:t>
      </w:r>
      <w:r>
        <w:rPr>
          <w:vertAlign w:val="subscript"/>
        </w:rPr>
        <w:t>X</w:t>
      </w:r>
      <w:r>
        <w:t>(g</w:t>
      </w:r>
      <w:r>
        <w:rPr>
          <w:vertAlign w:val="superscript"/>
        </w:rPr>
        <w:t>-1</w:t>
      </w:r>
      <w:r>
        <w:t>(y))</w:t>
      </w:r>
    </w:p>
    <w:p w:rsidR="00810B46" w:rsidRPr="00810B46" w:rsidRDefault="00810B46" w:rsidP="00810B46">
      <w:pPr>
        <w:rPr>
          <w:b/>
        </w:rPr>
      </w:pPr>
      <w:r w:rsidRPr="00810B46">
        <w:rPr>
          <w:b/>
        </w:rPr>
        <w:t>Verandering van eenheden transformatie:</w:t>
      </w:r>
    </w:p>
    <w:p w:rsidR="00237E53" w:rsidRDefault="00810B46" w:rsidP="00810B46">
      <w:r>
        <w:t>Als X een continue stochast is met een verdelingsfunctie F</w:t>
      </w:r>
      <w:r>
        <w:rPr>
          <w:vertAlign w:val="subscript"/>
        </w:rPr>
        <w:t>X</w:t>
      </w:r>
      <w:r>
        <w:t xml:space="preserve"> en een kansdichtheidsfunctie </w:t>
      </w:r>
      <w:proofErr w:type="spellStart"/>
      <w:r>
        <w:t>f</w:t>
      </w:r>
      <w:r>
        <w:rPr>
          <w:vertAlign w:val="subscript"/>
        </w:rPr>
        <w:t>X</w:t>
      </w:r>
      <w:proofErr w:type="spellEnd"/>
      <w:r w:rsidR="00237E53">
        <w:t xml:space="preserve">. als we de eenheden veranderen naar Y = </w:t>
      </w:r>
      <w:proofErr w:type="spellStart"/>
      <w:r w:rsidR="00237E53">
        <w:t>rX+s</w:t>
      </w:r>
      <w:proofErr w:type="spellEnd"/>
      <w:r w:rsidR="00237E53">
        <w:t xml:space="preserve"> voor r &lt; 0 dan geldt:</w:t>
      </w:r>
    </w:p>
    <w:p w:rsidR="00810B46" w:rsidRDefault="00C24FA7" w:rsidP="00810B46">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f>
              <m:fPr>
                <m:ctrlPr>
                  <w:rPr>
                    <w:rFonts w:ascii="Cambria Math" w:hAnsi="Cambria Math"/>
                    <w:i/>
                  </w:rPr>
                </m:ctrlPr>
              </m:fPr>
              <m:num>
                <m:r>
                  <w:rPr>
                    <w:rFonts w:ascii="Cambria Math" w:hAnsi="Cambria Math"/>
                  </w:rPr>
                  <m:t>y-s</m:t>
                </m:r>
              </m:num>
              <m:den>
                <m:r>
                  <w:rPr>
                    <w:rFonts w:ascii="Cambria Math" w:hAnsi="Cambria Math"/>
                  </w:rPr>
                  <m:t>r</m:t>
                </m:r>
              </m:den>
            </m:f>
          </m:e>
        </m:d>
        <m:r>
          <w:rPr>
            <w:rFonts w:ascii="Cambria Math" w:hAnsi="Cambria Math"/>
          </w:rPr>
          <m:t xml:space="preserve">                            en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f>
              <m:fPr>
                <m:ctrlPr>
                  <w:rPr>
                    <w:rFonts w:ascii="Cambria Math" w:hAnsi="Cambria Math"/>
                    <w:i/>
                  </w:rPr>
                </m:ctrlPr>
              </m:fPr>
              <m:num>
                <m:r>
                  <w:rPr>
                    <w:rFonts w:ascii="Cambria Math" w:hAnsi="Cambria Math"/>
                  </w:rPr>
                  <m:t>y-s</m:t>
                </m:r>
              </m:num>
              <m:den>
                <m:r>
                  <w:rPr>
                    <w:rFonts w:ascii="Cambria Math" w:hAnsi="Cambria Math"/>
                  </w:rPr>
                  <m:t>r</m:t>
                </m:r>
              </m:den>
            </m:f>
          </m:e>
        </m:d>
        <m:r>
          <w:rPr>
            <w:rFonts w:ascii="Cambria Math" w:hAnsi="Cambria Math"/>
          </w:rPr>
          <m:t xml:space="preserve"> </m:t>
        </m:r>
      </m:oMath>
      <w:r w:rsidR="00237E53">
        <w:t xml:space="preserve"> </w:t>
      </w:r>
      <w:r w:rsidR="00810B46">
        <w:t xml:space="preserve"> </w:t>
      </w:r>
    </w:p>
    <w:p w:rsidR="00237E53" w:rsidRPr="00810B46" w:rsidRDefault="00237E53" w:rsidP="00810B46">
      <w:r>
        <w:t>Hiermee zijn alle normale verdelingen om te schrijven naar de standaard normaalverdeling</w:t>
      </w:r>
    </w:p>
    <w:p w:rsidR="00810B46" w:rsidRDefault="00810B46" w:rsidP="00810B46">
      <w:pPr>
        <w:pStyle w:val="Kop2"/>
      </w:pPr>
      <w:bookmarkStart w:id="11" w:name="_Toc485636237"/>
      <w:r>
        <w:t>Jensens ongelijkheid</w:t>
      </w:r>
      <w:bookmarkEnd w:id="11"/>
    </w:p>
    <w:p w:rsidR="00810B46" w:rsidRDefault="00237E53" w:rsidP="00810B46">
      <w:r>
        <w:t xml:space="preserve">Als g(x) een convexe functie (bijvoorbeeld </w:t>
      </w:r>
      <w:proofErr w:type="spellStart"/>
      <w:r>
        <w:t>dalparabool</w:t>
      </w:r>
      <w:proofErr w:type="spellEnd"/>
      <w:r>
        <w:t>) is dan geldt:</w:t>
      </w:r>
    </w:p>
    <w:p w:rsidR="00237E53" w:rsidRPr="00D549B9" w:rsidRDefault="00237E53" w:rsidP="00810B46">
      <w:pPr>
        <w:rPr>
          <w:rFonts w:eastAsiaTheme="minorEastAsia"/>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r>
            <w:rPr>
              <w:rFonts w:ascii="Cambria Math" w:hAnsi="Cambria Math"/>
            </w:rPr>
            <m:t xml:space="preserve"> ≤E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rsidR="00237E53" w:rsidRDefault="00237E53" w:rsidP="00237E53">
      <w:r>
        <w:t>Als g(x) een concave functie (bijvoorbeeld Bergparabool) is dan geldt:</w:t>
      </w:r>
    </w:p>
    <w:p w:rsidR="00237E53" w:rsidRPr="00D549B9" w:rsidRDefault="00237E53" w:rsidP="00237E53">
      <w:pPr>
        <w:rPr>
          <w:rFonts w:eastAsiaTheme="minorEastAsia"/>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r>
            <w:rPr>
              <w:rFonts w:ascii="Cambria Math" w:hAnsi="Cambria Math"/>
            </w:rPr>
            <m:t xml:space="preserve"> ≥E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rsidR="00810B46" w:rsidRPr="00237E53" w:rsidRDefault="00810B46" w:rsidP="008D6EA0">
      <w:pPr>
        <w:pStyle w:val="Kop2"/>
        <w:rPr>
          <w:rFonts w:eastAsiaTheme="minorEastAsia"/>
        </w:rPr>
      </w:pPr>
      <w:bookmarkStart w:id="12" w:name="_Toc485636238"/>
      <w:r>
        <w:t>Extremen</w:t>
      </w:r>
      <w:bookmarkEnd w:id="12"/>
    </w:p>
    <w:p w:rsidR="00810B46" w:rsidRPr="00810B46" w:rsidRDefault="00810B46" w:rsidP="00810B46">
      <w:r>
        <w:rPr>
          <w:noProof/>
          <w:lang w:eastAsia="nl-NL"/>
        </w:rPr>
        <w:drawing>
          <wp:inline distT="0" distB="0" distL="0" distR="0" wp14:anchorId="73B09FE9" wp14:editId="59F3A1C8">
            <wp:extent cx="4266888" cy="3019425"/>
            <wp:effectExtent l="0" t="0" r="63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73023" cy="3023767"/>
                    </a:xfrm>
                    <a:prstGeom prst="rect">
                      <a:avLst/>
                    </a:prstGeom>
                    <a:noFill/>
                    <a:ln>
                      <a:noFill/>
                    </a:ln>
                  </pic:spPr>
                </pic:pic>
              </a:graphicData>
            </a:graphic>
          </wp:inline>
        </w:drawing>
      </w:r>
    </w:p>
    <w:p w:rsidR="00960842" w:rsidRDefault="00960842">
      <w:pPr>
        <w:rPr>
          <w:rFonts w:asciiTheme="majorHAnsi" w:eastAsiaTheme="majorEastAsia" w:hAnsiTheme="majorHAnsi" w:cstheme="majorBidi"/>
          <w:b/>
          <w:bCs/>
          <w:color w:val="365F91" w:themeColor="accent1" w:themeShade="BF"/>
          <w:sz w:val="28"/>
          <w:szCs w:val="28"/>
        </w:rPr>
      </w:pPr>
      <w:r>
        <w:br w:type="page"/>
      </w:r>
    </w:p>
    <w:p w:rsidR="00F04FCC" w:rsidRDefault="00241A06" w:rsidP="00241A06">
      <w:pPr>
        <w:pStyle w:val="Kop1"/>
      </w:pPr>
      <w:bookmarkStart w:id="13" w:name="_Toc485636239"/>
      <w:r>
        <w:lastRenderedPageBreak/>
        <w:t>Hoofdstuk 9</w:t>
      </w:r>
      <w:r w:rsidR="00FF6053">
        <w:t xml:space="preserve"> gezamenlijke / simultane kansverdelingen</w:t>
      </w:r>
      <w:bookmarkEnd w:id="13"/>
    </w:p>
    <w:p w:rsidR="00241A06" w:rsidRDefault="00FF6053" w:rsidP="00241A06">
      <w:r w:rsidRPr="004D6984">
        <w:rPr>
          <w:b/>
          <w:i/>
          <w:u w:val="single"/>
        </w:rPr>
        <w:t>DEF:</w:t>
      </w:r>
      <w:r>
        <w:t xml:space="preserve"> </w:t>
      </w:r>
      <w:r w:rsidRPr="00FF6053">
        <w:t xml:space="preserve">De gezamenlijke kansmassafunctie van een paar stochasten X, Y is </w:t>
      </w:r>
      <w:proofErr w:type="spellStart"/>
      <w:r w:rsidRPr="00FF6053">
        <w:t>gedeﬁnieerd</w:t>
      </w:r>
      <w:proofErr w:type="spellEnd"/>
      <w:r w:rsidRPr="00FF6053">
        <w:t xml:space="preserve"> door</w:t>
      </w:r>
      <w:r>
        <w:t>:</w:t>
      </w:r>
    </w:p>
    <w:p w:rsidR="00FF6053" w:rsidRPr="00FF6053" w:rsidRDefault="00FF6053" w:rsidP="00FF6053">
      <w:pPr>
        <w:pStyle w:val="Lijstalinea"/>
        <w:numPr>
          <w:ilvl w:val="0"/>
          <w:numId w:val="1"/>
        </w:numPr>
      </w:pPr>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=P(X=a, Y=b)</m:t>
        </m:r>
      </m:oMath>
    </w:p>
    <w:p w:rsidR="00FF6053" w:rsidRPr="00FF6053" w:rsidRDefault="00FF6053" w:rsidP="00FF6053">
      <w:pPr>
        <w:pStyle w:val="Lijstalinea"/>
        <w:numPr>
          <w:ilvl w:val="0"/>
          <w:numId w:val="1"/>
        </w:numPr>
      </w:pPr>
      <m:oMath>
        <m:r>
          <w:rPr>
            <w:rFonts w:ascii="Cambria Math" w:hAnsi="Cambria Math"/>
          </w:rPr>
          <m:t>P</m:t>
        </m:r>
        <m:d>
          <m:dPr>
            <m:ctrlPr>
              <w:rPr>
                <w:rFonts w:ascii="Cambria Math" w:hAnsi="Cambria Math"/>
                <w:i/>
                <w:iCs/>
              </w:rPr>
            </m:ctrlPr>
          </m:dPr>
          <m:e>
            <m:r>
              <w:rPr>
                <w:rFonts w:ascii="Cambria Math" w:hAnsi="Cambria Math"/>
              </w:rPr>
              <m:t>X,Y</m:t>
            </m:r>
          </m:e>
        </m:d>
        <m:r>
          <w:rPr>
            <w:rFonts w:ascii="Cambria Math" w:hAnsi="Cambria Math"/>
          </w:rPr>
          <m:t xml:space="preserve">= </m:t>
        </m:r>
        <m:nary>
          <m:naryPr>
            <m:chr m:val="∬"/>
            <m:limLoc m:val="undOvr"/>
            <m:subHide m:val="1"/>
            <m:supHide m:val="1"/>
            <m:ctrlPr>
              <w:rPr>
                <w:rFonts w:ascii="Cambria Math" w:hAnsi="Cambria Math"/>
                <w:i/>
                <w:iCs/>
              </w:rPr>
            </m:ctrlPr>
          </m:naryPr>
          <m:sub/>
          <m:sup/>
          <m:e>
            <m:r>
              <w:rPr>
                <w:rFonts w:ascii="Cambria Math" w:hAnsi="Cambria Math"/>
              </w:rPr>
              <m:t>f</m:t>
            </m:r>
            <m:d>
              <m:dPr>
                <m:ctrlPr>
                  <w:rPr>
                    <w:rFonts w:ascii="Cambria Math" w:hAnsi="Cambria Math"/>
                    <w:i/>
                    <w:iCs/>
                  </w:rPr>
                </m:ctrlPr>
              </m:dPr>
              <m:e>
                <m:r>
                  <w:rPr>
                    <w:rFonts w:ascii="Cambria Math" w:hAnsi="Cambria Math"/>
                  </w:rPr>
                  <m:t>x,y</m:t>
                </m:r>
              </m:e>
            </m:d>
            <m:r>
              <w:rPr>
                <w:rFonts w:ascii="Cambria Math" w:hAnsi="Cambria Math"/>
              </w:rPr>
              <m:t xml:space="preserve"> dxdy</m:t>
            </m:r>
          </m:e>
        </m:nary>
      </m:oMath>
    </w:p>
    <w:p w:rsidR="00FF6053" w:rsidRDefault="00FF6053" w:rsidP="00FF6053">
      <w:pPr>
        <w:pStyle w:val="Lijstalinea"/>
        <w:numPr>
          <w:ilvl w:val="0"/>
          <w:numId w:val="1"/>
        </w:numPr>
      </w:pPr>
      <w:r w:rsidRPr="00FF6053">
        <w:t>F(</w:t>
      </w:r>
      <w:proofErr w:type="spellStart"/>
      <w:r w:rsidRPr="00FF6053">
        <w:t>a,b</w:t>
      </w:r>
      <w:proofErr w:type="spellEnd"/>
      <w:r w:rsidRPr="00FF6053">
        <w:t>) = P(X ≤ a, Y ≤ b).</w:t>
      </w:r>
    </w:p>
    <w:p w:rsidR="00FF6053" w:rsidRDefault="00FF6053" w:rsidP="00FF6053">
      <w:r>
        <w:t xml:space="preserve">De marginale </w:t>
      </w:r>
      <w:r w:rsidR="004D6984">
        <w:t>verdeling van X in een simultane verdeling is gelijk aan de individuele verdeling van X. deze kan berekend worden met:</w:t>
      </w:r>
    </w:p>
    <w:p w:rsidR="004D6984" w:rsidRPr="004D6984" w:rsidRDefault="00C24FA7" w:rsidP="00FF6053">
      <w:pPr>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b</m:t>
              </m:r>
            </m:sub>
            <m:sup/>
            <m:e>
              <m:r>
                <w:rPr>
                  <w:rFonts w:ascii="Cambria Math" w:hAnsi="Cambria Math"/>
                </w:rPr>
                <m:t>P</m:t>
              </m:r>
              <m:d>
                <m:dPr>
                  <m:ctrlPr>
                    <w:rPr>
                      <w:rFonts w:ascii="Cambria Math" w:hAnsi="Cambria Math"/>
                      <w:i/>
                    </w:rPr>
                  </m:ctrlPr>
                </m:dPr>
                <m:e>
                  <m:r>
                    <w:rPr>
                      <w:rFonts w:ascii="Cambria Math" w:hAnsi="Cambria Math"/>
                    </w:rPr>
                    <m:t>X=a, Y=b</m:t>
                  </m:r>
                </m:e>
              </m:d>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b</m:t>
              </m:r>
            </m:sub>
            <m:sup/>
            <m:e>
              <m:r>
                <w:rPr>
                  <w:rFonts w:ascii="Cambria Math" w:hAnsi="Cambria Math"/>
                </w:rPr>
                <m:t>p(a,b)</m:t>
              </m:r>
            </m:e>
          </m:nary>
          <m:r>
            <w:rPr>
              <w:rFonts w:ascii="Cambria Math" w:hAnsi="Cambria Math"/>
            </w:rPr>
            <m:t xml:space="preserve"> </m:t>
          </m:r>
        </m:oMath>
      </m:oMathPara>
    </w:p>
    <w:p w:rsidR="004D6984" w:rsidRPr="004D6984" w:rsidRDefault="00C24FA7" w:rsidP="00FF6053">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a</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a,y</m:t>
                  </m:r>
                </m:e>
              </m:d>
            </m:e>
          </m:nary>
          <m:r>
            <w:rPr>
              <w:rFonts w:ascii="Cambria Math" w:hAnsi="Cambria Math"/>
            </w:rPr>
            <m:t xml:space="preserve"> dy</m:t>
          </m:r>
        </m:oMath>
      </m:oMathPara>
    </w:p>
    <w:p w:rsidR="004D6984" w:rsidRPr="004D6984" w:rsidRDefault="00C24FA7" w:rsidP="004D6984">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b</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x,b</m:t>
                  </m:r>
                </m:e>
              </m:d>
            </m:e>
          </m:nary>
          <m:r>
            <w:rPr>
              <w:rFonts w:ascii="Cambria Math" w:hAnsi="Cambria Math"/>
            </w:rPr>
            <m:t xml:space="preserve"> dx</m:t>
          </m:r>
        </m:oMath>
      </m:oMathPara>
    </w:p>
    <w:p w:rsidR="004D6984" w:rsidRDefault="004D6984" w:rsidP="00FF6053">
      <w:r>
        <w:t>De verbanden tussen de simultane dichtheidsfuncties en de simultane verdelingsfuncties zijn:</w:t>
      </w:r>
    </w:p>
    <w:p w:rsidR="004D6984" w:rsidRPr="004D6984" w:rsidRDefault="004D6984" w:rsidP="00FF6053">
      <w:pPr>
        <w:rPr>
          <w:rFonts w:eastAsiaTheme="minorEastAs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=P</m:t>
          </m:r>
          <m:d>
            <m:dPr>
              <m:ctrlPr>
                <w:rPr>
                  <w:rFonts w:ascii="Cambria Math" w:hAnsi="Cambria Math"/>
                  <w:i/>
                </w:rPr>
              </m:ctrlPr>
            </m:dPr>
            <m:e>
              <m:r>
                <w:rPr>
                  <w:rFonts w:ascii="Cambria Math" w:hAnsi="Cambria Math"/>
                </w:rPr>
                <m:t>X&lt;x,Y&lt;y</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x</m:t>
              </m:r>
            </m:sup>
            <m:e>
              <m:nary>
                <m:naryPr>
                  <m:limLoc m:val="subSup"/>
                  <m:ctrlPr>
                    <w:rPr>
                      <w:rFonts w:ascii="Cambria Math" w:hAnsi="Cambria Math"/>
                      <w:i/>
                    </w:rPr>
                  </m:ctrlPr>
                </m:naryPr>
                <m:sub>
                  <m:r>
                    <w:rPr>
                      <w:rFonts w:ascii="Cambria Math" w:hAnsi="Cambria Math"/>
                    </w:rPr>
                    <m:t>-∞</m:t>
                  </m:r>
                </m:sub>
                <m:sup>
                  <m:r>
                    <w:rPr>
                      <w:rFonts w:ascii="Cambria Math" w:hAnsi="Cambria Math"/>
                    </w:rPr>
                    <m:t>y</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 xml:space="preserve"> du dv</m:t>
                  </m:r>
                </m:e>
              </m:nary>
            </m:e>
          </m:nary>
        </m:oMath>
      </m:oMathPara>
    </w:p>
    <w:p w:rsidR="004D6984" w:rsidRPr="004D6984" w:rsidRDefault="004D6984" w:rsidP="00FF6053">
      <w:pPr>
        <w:rPr>
          <w:rFonts w:eastAsiaTheme="minorEastAs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∂x∂y</m:t>
              </m:r>
            </m:den>
          </m:f>
          <m:r>
            <w:rPr>
              <w:rFonts w:ascii="Cambria Math" w:hAnsi="Cambria Math"/>
            </w:rPr>
            <m:t>F</m:t>
          </m:r>
          <m:d>
            <m:dPr>
              <m:ctrlPr>
                <w:rPr>
                  <w:rFonts w:ascii="Cambria Math" w:hAnsi="Cambria Math"/>
                  <w:i/>
                </w:rPr>
              </m:ctrlPr>
            </m:dPr>
            <m:e>
              <m:r>
                <w:rPr>
                  <w:rFonts w:ascii="Cambria Math" w:hAnsi="Cambria Math"/>
                </w:rPr>
                <m:t>x,y</m:t>
              </m:r>
            </m:e>
          </m:d>
        </m:oMath>
      </m:oMathPara>
    </w:p>
    <w:p w:rsidR="00DD4A62" w:rsidRDefault="004D6984" w:rsidP="00FF6053">
      <w:pPr>
        <w:rPr>
          <w:rFonts w:eastAsiaTheme="minorEastAsia"/>
        </w:rPr>
      </w:pPr>
      <w:r w:rsidRPr="004D6984">
        <w:rPr>
          <w:rFonts w:eastAsiaTheme="minorEastAsia"/>
          <w:b/>
          <w:i/>
          <w:u w:val="single"/>
        </w:rPr>
        <w:t>DEF:</w:t>
      </w:r>
      <w:r>
        <w:rPr>
          <w:rFonts w:eastAsiaTheme="minorEastAsia"/>
        </w:rPr>
        <w:t xml:space="preserve"> </w:t>
      </w:r>
      <w:r w:rsidRPr="004D6984">
        <w:rPr>
          <w:rFonts w:eastAsiaTheme="minorEastAsia"/>
        </w:rPr>
        <w:t>X</w:t>
      </w:r>
      <w:r w:rsidRPr="00DD4A62">
        <w:rPr>
          <w:rFonts w:eastAsiaTheme="minorEastAsia"/>
          <w:vertAlign w:val="subscript"/>
        </w:rPr>
        <w:t>1</w:t>
      </w:r>
      <w:r w:rsidRPr="004D6984">
        <w:rPr>
          <w:rFonts w:eastAsiaTheme="minorEastAsia"/>
        </w:rPr>
        <w:t>,X</w:t>
      </w:r>
      <w:r w:rsidRPr="00DD4A62">
        <w:rPr>
          <w:rFonts w:eastAsiaTheme="minorEastAsia"/>
          <w:vertAlign w:val="subscript"/>
        </w:rPr>
        <w:t>2</w:t>
      </w:r>
      <w:r w:rsidRPr="004D6984">
        <w:rPr>
          <w:rFonts w:eastAsiaTheme="minorEastAsia"/>
        </w:rPr>
        <w:t>,...,</w:t>
      </w:r>
      <w:proofErr w:type="spellStart"/>
      <w:r w:rsidRPr="004D6984">
        <w:rPr>
          <w:rFonts w:eastAsiaTheme="minorEastAsia"/>
        </w:rPr>
        <w:t>X</w:t>
      </w:r>
      <w:r w:rsidRPr="00DD4A62">
        <w:rPr>
          <w:rFonts w:eastAsiaTheme="minorEastAsia"/>
          <w:vertAlign w:val="subscript"/>
        </w:rPr>
        <w:t>n</w:t>
      </w:r>
      <w:proofErr w:type="spellEnd"/>
      <w:r w:rsidRPr="004D6984">
        <w:rPr>
          <w:rFonts w:eastAsiaTheme="minorEastAsia"/>
        </w:rPr>
        <w:t xml:space="preserve"> heten onafhankelijk als voor alle a</w:t>
      </w:r>
      <w:r w:rsidRPr="00DD4A62">
        <w:rPr>
          <w:rFonts w:eastAsiaTheme="minorEastAsia"/>
          <w:vertAlign w:val="subscript"/>
        </w:rPr>
        <w:t>1</w:t>
      </w:r>
      <w:r w:rsidRPr="004D6984">
        <w:rPr>
          <w:rFonts w:eastAsiaTheme="minorEastAsia"/>
        </w:rPr>
        <w:t>,...,</w:t>
      </w:r>
      <w:proofErr w:type="spellStart"/>
      <w:r w:rsidRPr="004D6984">
        <w:rPr>
          <w:rFonts w:eastAsiaTheme="minorEastAsia"/>
        </w:rPr>
        <w:t>a</w:t>
      </w:r>
      <w:r w:rsidRPr="00DD4A62">
        <w:rPr>
          <w:rFonts w:eastAsiaTheme="minorEastAsia"/>
          <w:vertAlign w:val="subscript"/>
        </w:rPr>
        <w:t>n</w:t>
      </w:r>
      <w:proofErr w:type="spellEnd"/>
      <w:r w:rsidRPr="004D6984">
        <w:rPr>
          <w:rFonts w:eastAsiaTheme="minorEastAsia"/>
        </w:rPr>
        <w:t xml:space="preserve"> geldt</w:t>
      </w:r>
      <w:r w:rsidR="00DD4A62">
        <w:rPr>
          <w:rFonts w:eastAsiaTheme="minorEastAsia"/>
        </w:rPr>
        <w:t>:</w:t>
      </w:r>
      <w:r w:rsidRPr="004D6984">
        <w:rPr>
          <w:rFonts w:eastAsiaTheme="minorEastAsia"/>
        </w:rPr>
        <w:t xml:space="preserve"> </w:t>
      </w:r>
    </w:p>
    <w:p w:rsidR="00DD4A62" w:rsidRPr="00DD4A62" w:rsidRDefault="004D6984" w:rsidP="00DD4A62">
      <w:pPr>
        <w:pStyle w:val="Lijstalinea"/>
        <w:numPr>
          <w:ilvl w:val="0"/>
          <w:numId w:val="1"/>
        </w:numPr>
        <w:rPr>
          <w:rFonts w:eastAsiaTheme="minorEastAsia"/>
          <w:lang w:val="en-GB"/>
        </w:rPr>
      </w:pPr>
      <w:r w:rsidRPr="00DD4A62">
        <w:rPr>
          <w:rFonts w:eastAsiaTheme="minorEastAsia"/>
          <w:lang w:val="en-GB"/>
        </w:rPr>
        <w:t>P(X</w:t>
      </w:r>
      <w:r w:rsidRPr="00DD4A62">
        <w:rPr>
          <w:rFonts w:eastAsiaTheme="minorEastAsia"/>
          <w:vertAlign w:val="subscript"/>
          <w:lang w:val="en-GB"/>
        </w:rPr>
        <w:t>1</w:t>
      </w:r>
      <w:r w:rsidRPr="00DD4A62">
        <w:rPr>
          <w:rFonts w:eastAsiaTheme="minorEastAsia"/>
          <w:lang w:val="en-GB"/>
        </w:rPr>
        <w:t xml:space="preserve"> ≤ a</w:t>
      </w:r>
      <w:r w:rsidRPr="00DD4A62">
        <w:rPr>
          <w:rFonts w:eastAsiaTheme="minorEastAsia"/>
          <w:vertAlign w:val="subscript"/>
          <w:lang w:val="en-GB"/>
        </w:rPr>
        <w:t>1</w:t>
      </w:r>
      <w:r w:rsidRPr="00DD4A62">
        <w:rPr>
          <w:rFonts w:eastAsiaTheme="minorEastAsia"/>
          <w:lang w:val="en-GB"/>
        </w:rPr>
        <w:t xml:space="preserve">, ... , </w:t>
      </w:r>
      <w:proofErr w:type="spellStart"/>
      <w:r w:rsidRPr="00DD4A62">
        <w:rPr>
          <w:rFonts w:eastAsiaTheme="minorEastAsia"/>
          <w:lang w:val="en-GB"/>
        </w:rPr>
        <w:t>X</w:t>
      </w:r>
      <w:r w:rsidRPr="00DD4A62">
        <w:rPr>
          <w:rFonts w:eastAsiaTheme="minorEastAsia"/>
          <w:vertAlign w:val="subscript"/>
          <w:lang w:val="en-GB"/>
        </w:rPr>
        <w:t>n</w:t>
      </w:r>
      <w:proofErr w:type="spellEnd"/>
      <w:r w:rsidRPr="00DD4A62">
        <w:rPr>
          <w:rFonts w:eastAsiaTheme="minorEastAsia"/>
          <w:lang w:val="en-GB"/>
        </w:rPr>
        <w:t xml:space="preserve"> ≤ a</w:t>
      </w:r>
      <w:r w:rsidRPr="00DD4A62">
        <w:rPr>
          <w:rFonts w:eastAsiaTheme="minorEastAsia"/>
          <w:vertAlign w:val="subscript"/>
          <w:lang w:val="en-GB"/>
        </w:rPr>
        <w:t>n</w:t>
      </w:r>
      <w:r w:rsidRPr="00DD4A62">
        <w:rPr>
          <w:rFonts w:eastAsiaTheme="minorEastAsia"/>
          <w:lang w:val="en-GB"/>
        </w:rPr>
        <w:t>) = P(X</w:t>
      </w:r>
      <w:r w:rsidRPr="00DD4A62">
        <w:rPr>
          <w:rFonts w:eastAsiaTheme="minorEastAsia"/>
          <w:vertAlign w:val="subscript"/>
          <w:lang w:val="en-GB"/>
        </w:rPr>
        <w:t>1</w:t>
      </w:r>
      <w:r w:rsidRPr="00DD4A62">
        <w:rPr>
          <w:rFonts w:eastAsiaTheme="minorEastAsia"/>
          <w:lang w:val="en-GB"/>
        </w:rPr>
        <w:t xml:space="preserve"> ≤ a</w:t>
      </w:r>
      <w:r w:rsidRPr="00DD4A62">
        <w:rPr>
          <w:rFonts w:eastAsiaTheme="minorEastAsia"/>
          <w:vertAlign w:val="subscript"/>
          <w:lang w:val="en-GB"/>
        </w:rPr>
        <w:t>1</w:t>
      </w:r>
      <w:r w:rsidRPr="00DD4A62">
        <w:rPr>
          <w:rFonts w:eastAsiaTheme="minorEastAsia"/>
          <w:lang w:val="en-GB"/>
        </w:rPr>
        <w:t>) ··· P(</w:t>
      </w:r>
      <w:proofErr w:type="spellStart"/>
      <w:r w:rsidRPr="00DD4A62">
        <w:rPr>
          <w:rFonts w:eastAsiaTheme="minorEastAsia"/>
          <w:lang w:val="en-GB"/>
        </w:rPr>
        <w:t>X</w:t>
      </w:r>
      <w:r w:rsidRPr="00DD4A62">
        <w:rPr>
          <w:rFonts w:eastAsiaTheme="minorEastAsia"/>
          <w:vertAlign w:val="subscript"/>
          <w:lang w:val="en-GB"/>
        </w:rPr>
        <w:t>n</w:t>
      </w:r>
      <w:proofErr w:type="spellEnd"/>
      <w:r w:rsidRPr="00DD4A62">
        <w:rPr>
          <w:rFonts w:eastAsiaTheme="minorEastAsia"/>
          <w:lang w:val="en-GB"/>
        </w:rPr>
        <w:t xml:space="preserve"> ≤ a</w:t>
      </w:r>
      <w:r w:rsidRPr="00DD4A62">
        <w:rPr>
          <w:rFonts w:eastAsiaTheme="minorEastAsia"/>
          <w:vertAlign w:val="subscript"/>
          <w:lang w:val="en-GB"/>
        </w:rPr>
        <w:t>n</w:t>
      </w:r>
      <w:r w:rsidRPr="00DD4A62">
        <w:rPr>
          <w:rFonts w:eastAsiaTheme="minorEastAsia"/>
          <w:lang w:val="en-GB"/>
        </w:rPr>
        <w:t xml:space="preserve">). </w:t>
      </w:r>
    </w:p>
    <w:p w:rsidR="004D6984" w:rsidRPr="00DD4A62" w:rsidRDefault="004D6984" w:rsidP="00DD4A62">
      <w:pPr>
        <w:rPr>
          <w:rFonts w:eastAsiaTheme="minorEastAsia"/>
          <w:lang w:val="en-GB"/>
        </w:rPr>
      </w:pPr>
      <w:r w:rsidRPr="00DD4A62">
        <w:rPr>
          <w:rFonts w:eastAsiaTheme="minorEastAsia"/>
          <w:lang w:val="en-GB"/>
        </w:rPr>
        <w:t xml:space="preserve">Anders </w:t>
      </w:r>
      <w:proofErr w:type="spellStart"/>
      <w:r w:rsidRPr="00DD4A62">
        <w:rPr>
          <w:rFonts w:eastAsiaTheme="minorEastAsia"/>
          <w:lang w:val="en-GB"/>
        </w:rPr>
        <w:t>gezegd</w:t>
      </w:r>
      <w:proofErr w:type="spellEnd"/>
      <w:r w:rsidRPr="00DD4A62">
        <w:rPr>
          <w:rFonts w:eastAsiaTheme="minorEastAsia"/>
          <w:lang w:val="en-GB"/>
        </w:rPr>
        <w:t xml:space="preserve">, </w:t>
      </w:r>
      <w:proofErr w:type="spellStart"/>
      <w:r w:rsidRPr="00DD4A62">
        <w:rPr>
          <w:rFonts w:eastAsiaTheme="minorEastAsia"/>
          <w:lang w:val="en-GB"/>
        </w:rPr>
        <w:t>als</w:t>
      </w:r>
      <w:proofErr w:type="spellEnd"/>
      <w:r w:rsidRPr="00DD4A62">
        <w:rPr>
          <w:rFonts w:eastAsiaTheme="minorEastAsia"/>
          <w:lang w:val="en-GB"/>
        </w:rPr>
        <w:t xml:space="preserve"> F(a</w:t>
      </w:r>
      <w:r w:rsidRPr="00DD4A62">
        <w:rPr>
          <w:rFonts w:eastAsiaTheme="minorEastAsia"/>
          <w:vertAlign w:val="subscript"/>
          <w:lang w:val="en-GB"/>
        </w:rPr>
        <w:t>1</w:t>
      </w:r>
      <w:r w:rsidRPr="00DD4A62">
        <w:rPr>
          <w:rFonts w:eastAsiaTheme="minorEastAsia"/>
          <w:lang w:val="en-GB"/>
        </w:rPr>
        <w:t>,a</w:t>
      </w:r>
      <w:r w:rsidRPr="00DD4A62">
        <w:rPr>
          <w:rFonts w:eastAsiaTheme="minorEastAsia"/>
          <w:vertAlign w:val="subscript"/>
          <w:lang w:val="en-GB"/>
        </w:rPr>
        <w:t>2</w:t>
      </w:r>
      <w:r w:rsidRPr="00DD4A62">
        <w:rPr>
          <w:rFonts w:eastAsiaTheme="minorEastAsia"/>
          <w:lang w:val="en-GB"/>
        </w:rPr>
        <w:t>,...,a</w:t>
      </w:r>
      <w:r w:rsidRPr="00DD4A62">
        <w:rPr>
          <w:rFonts w:eastAsiaTheme="minorEastAsia"/>
          <w:vertAlign w:val="subscript"/>
          <w:lang w:val="en-GB"/>
        </w:rPr>
        <w:t>n</w:t>
      </w:r>
      <w:r w:rsidRPr="00DD4A62">
        <w:rPr>
          <w:rFonts w:eastAsiaTheme="minorEastAsia"/>
          <w:lang w:val="en-GB"/>
        </w:rPr>
        <w:t>) = F</w:t>
      </w:r>
      <w:r w:rsidRPr="00DD4A62">
        <w:rPr>
          <w:rFonts w:eastAsiaTheme="minorEastAsia"/>
          <w:vertAlign w:val="subscript"/>
          <w:lang w:val="en-GB"/>
        </w:rPr>
        <w:t>X1</w:t>
      </w:r>
      <w:r w:rsidRPr="00DD4A62">
        <w:rPr>
          <w:rFonts w:eastAsiaTheme="minorEastAsia"/>
          <w:lang w:val="en-GB"/>
        </w:rPr>
        <w:t>(a</w:t>
      </w:r>
      <w:r w:rsidRPr="00DD4A62">
        <w:rPr>
          <w:rFonts w:eastAsiaTheme="minorEastAsia"/>
          <w:vertAlign w:val="subscript"/>
          <w:lang w:val="en-GB"/>
        </w:rPr>
        <w:t>1</w:t>
      </w:r>
      <w:r w:rsidRPr="00DD4A62">
        <w:rPr>
          <w:rFonts w:eastAsiaTheme="minorEastAsia"/>
          <w:lang w:val="en-GB"/>
        </w:rPr>
        <w:t>)F</w:t>
      </w:r>
      <w:r w:rsidRPr="00DD4A62">
        <w:rPr>
          <w:rFonts w:eastAsiaTheme="minorEastAsia"/>
          <w:vertAlign w:val="subscript"/>
          <w:lang w:val="en-GB"/>
        </w:rPr>
        <w:t>X2</w:t>
      </w:r>
      <w:r w:rsidRPr="00DD4A62">
        <w:rPr>
          <w:rFonts w:eastAsiaTheme="minorEastAsia"/>
          <w:lang w:val="en-GB"/>
        </w:rPr>
        <w:t>(a</w:t>
      </w:r>
      <w:r w:rsidRPr="00DD4A62">
        <w:rPr>
          <w:rFonts w:eastAsiaTheme="minorEastAsia"/>
          <w:vertAlign w:val="subscript"/>
          <w:lang w:val="en-GB"/>
        </w:rPr>
        <w:t>2</w:t>
      </w:r>
      <w:r w:rsidRPr="00DD4A62">
        <w:rPr>
          <w:rFonts w:eastAsiaTheme="minorEastAsia"/>
          <w:lang w:val="en-GB"/>
        </w:rPr>
        <w:t>)···</w:t>
      </w:r>
      <w:proofErr w:type="spellStart"/>
      <w:r w:rsidRPr="00DD4A62">
        <w:rPr>
          <w:rFonts w:eastAsiaTheme="minorEastAsia"/>
          <w:lang w:val="en-GB"/>
        </w:rPr>
        <w:t>F</w:t>
      </w:r>
      <w:r w:rsidRPr="00DD4A62">
        <w:rPr>
          <w:rFonts w:eastAsiaTheme="minorEastAsia"/>
          <w:vertAlign w:val="subscript"/>
          <w:lang w:val="en-GB"/>
        </w:rPr>
        <w:t>Xn</w:t>
      </w:r>
      <w:proofErr w:type="spellEnd"/>
      <w:r w:rsidRPr="00DD4A62">
        <w:rPr>
          <w:rFonts w:eastAsiaTheme="minorEastAsia"/>
          <w:lang w:val="en-GB"/>
        </w:rPr>
        <w:t>(a</w:t>
      </w:r>
      <w:r w:rsidRPr="00DD4A62">
        <w:rPr>
          <w:rFonts w:eastAsiaTheme="minorEastAsia"/>
          <w:vertAlign w:val="subscript"/>
          <w:lang w:val="en-GB"/>
        </w:rPr>
        <w:t>n</w:t>
      </w:r>
      <w:r w:rsidRPr="00DD4A62">
        <w:rPr>
          <w:rFonts w:eastAsiaTheme="minorEastAsia"/>
          <w:lang w:val="en-GB"/>
        </w:rPr>
        <w:t>).</w:t>
      </w:r>
    </w:p>
    <w:p w:rsidR="00DD4A62" w:rsidRDefault="00DD4A62" w:rsidP="003F67DA">
      <w:r w:rsidRPr="00DD4A62">
        <w:t xml:space="preserve">Simultane kansverdelingen zijn erg logisch en </w:t>
      </w:r>
      <w:r>
        <w:t>overzichtelijk in tabelvorm!</w:t>
      </w:r>
    </w:p>
    <w:p w:rsidR="00960842" w:rsidRDefault="00960842">
      <w:pPr>
        <w:rPr>
          <w:rFonts w:asciiTheme="majorHAnsi" w:eastAsiaTheme="majorEastAsia" w:hAnsiTheme="majorHAnsi" w:cstheme="majorBidi"/>
          <w:b/>
          <w:bCs/>
          <w:color w:val="365F91" w:themeColor="accent1" w:themeShade="BF"/>
          <w:sz w:val="28"/>
          <w:szCs w:val="28"/>
        </w:rPr>
      </w:pPr>
      <w:r>
        <w:br w:type="page"/>
      </w:r>
    </w:p>
    <w:p w:rsidR="00DD4A62" w:rsidRDefault="00DD4A62" w:rsidP="00DD4A62">
      <w:pPr>
        <w:pStyle w:val="Kop1"/>
      </w:pPr>
      <w:bookmarkStart w:id="14" w:name="_Toc485636240"/>
      <w:r>
        <w:lastRenderedPageBreak/>
        <w:t>Hoofdstuk 10 covariantie en correlatie</w:t>
      </w:r>
      <w:bookmarkEnd w:id="14"/>
    </w:p>
    <w:p w:rsidR="00DD4A62" w:rsidRDefault="00DD4A62" w:rsidP="00DD4A62">
      <w:r>
        <w:t>Als X de kansmassafunct</w:t>
      </w:r>
      <w:r w:rsidR="00D549B9">
        <w:t>ie p(a) = P(X = a) heeft en Y =</w:t>
      </w:r>
      <w:r>
        <w:t>g(X)</w:t>
      </w:r>
      <w:r w:rsidR="00D549B9">
        <w:t>, dan geldt:</w:t>
      </w:r>
    </w:p>
    <w:p w:rsidR="00D549B9" w:rsidRPr="00D549B9" w:rsidRDefault="00D549B9" w:rsidP="00DD4A62">
      <w:pPr>
        <w:rPr>
          <w:rFonts w:eastAsiaTheme="minorEastAsia"/>
        </w:rPr>
      </w:pPr>
      <m:oMathPara>
        <m:oMathParaPr>
          <m:jc m:val="left"/>
        </m:oMathParaPr>
        <m:oMath>
          <m:r>
            <w:rPr>
              <w:rFonts w:ascii="Cambria Math" w:hAnsi="Cambria Math"/>
            </w:rPr>
            <m:t>E</m:t>
          </m:r>
          <m:d>
            <m:dPr>
              <m:begChr m:val="["/>
              <m:endChr m:val="]"/>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g</m:t>
              </m:r>
              <m:d>
                <m:dPr>
                  <m:ctrlPr>
                    <w:rPr>
                      <w:rFonts w:ascii="Cambria Math" w:hAnsi="Cambria Math"/>
                      <w:i/>
                    </w:rPr>
                  </m:ctrlPr>
                </m:dPr>
                <m:e>
                  <m:r>
                    <w:rPr>
                      <w:rFonts w:ascii="Cambria Math" w:hAnsi="Cambria Math"/>
                    </w:rPr>
                    <m:t>ai</m:t>
                  </m:r>
                </m:e>
              </m:d>
              <m:r>
                <w:rPr>
                  <w:rFonts w:ascii="Cambria Math" w:hAnsi="Cambria Math"/>
                </w:rPr>
                <m:t>p</m:t>
              </m:r>
              <m:d>
                <m:dPr>
                  <m:ctrlPr>
                    <w:rPr>
                      <w:rFonts w:ascii="Cambria Math" w:hAnsi="Cambria Math"/>
                      <w:i/>
                    </w:rPr>
                  </m:ctrlPr>
                </m:dPr>
                <m:e>
                  <m:r>
                    <w:rPr>
                      <w:rFonts w:ascii="Cambria Math" w:hAnsi="Cambria Math"/>
                    </w:rPr>
                    <m:t>ai</m:t>
                  </m:r>
                </m:e>
              </m:d>
            </m:e>
          </m:nary>
          <m:r>
            <m:rPr>
              <m:sty m:val="p"/>
            </m:rPr>
            <w:rPr>
              <w:rFonts w:ascii="Cambria Math" w:hAnsi="Cambria Math"/>
            </w:rPr>
            <w:br/>
          </m:r>
        </m:oMath>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 xml:space="preserve">= </m:t>
          </m:r>
          <m:nary>
            <m:naryPr>
              <m:limLoc m:val="undOvr"/>
              <m:ctrlPr>
                <w:rPr>
                  <w:rFonts w:ascii="Cambria Math" w:eastAsiaTheme="minorEastAsia" w:hAnsi="Cambria Math"/>
                  <w:i/>
                </w:rPr>
              </m:ctrlPr>
            </m:naryPr>
            <m:sub>
              <m:r>
                <w:rPr>
                  <w:rFonts w:ascii="Cambria Math" w:eastAsiaTheme="minorEastAsia" w:hAnsi="Cambria Math"/>
                </w:rPr>
                <m:t>-</m:t>
              </m:r>
              <m:r>
                <w:rPr>
                  <w:rFonts w:ascii="Cambria Math" w:hAnsi="Cambria Math"/>
                </w:rPr>
                <m:t>∞</m:t>
              </m:r>
            </m:sub>
            <m:sup>
              <m:r>
                <w:rPr>
                  <w:rFonts w:ascii="Cambria Math" w:hAnsi="Cambria Math"/>
                </w:rPr>
                <m:t>∞</m:t>
              </m:r>
            </m:sup>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oMath>
      </m:oMathPara>
    </w:p>
    <w:p w:rsidR="00D549B9" w:rsidRDefault="00D549B9" w:rsidP="00DD4A62">
      <w:r>
        <w:t>Voor de simultane functies geldt dit op dezelfde manier. De functie g(x) word dan g(</w:t>
      </w:r>
      <w:proofErr w:type="spellStart"/>
      <w:r>
        <w:t>x,y,z</w:t>
      </w:r>
      <w:proofErr w:type="spellEnd"/>
      <w:r>
        <w:t xml:space="preserve">,…) en de functie p en f worden dan ook van meerdere variabelen. En je moet dan zo vaan integreren/sommeren als er variabelen zijn. </w:t>
      </w:r>
    </w:p>
    <w:p w:rsidR="00D549B9" w:rsidRDefault="00D549B9" w:rsidP="00DD4A62"/>
    <w:p w:rsidR="00D549B9" w:rsidRDefault="00D549B9" w:rsidP="00020557">
      <w:pPr>
        <w:pStyle w:val="Geenafstand"/>
      </w:pPr>
      <w:r>
        <w:t>Hieruit volgt dat:</w:t>
      </w:r>
    </w:p>
    <w:p w:rsidR="00D549B9" w:rsidRDefault="00D549B9" w:rsidP="00D549B9">
      <w:pPr>
        <w:pStyle w:val="Lijstalinea"/>
        <w:numPr>
          <w:ilvl w:val="0"/>
          <w:numId w:val="1"/>
        </w:numPr>
        <w:rPr>
          <w:lang w:val="en-GB"/>
        </w:rPr>
      </w:pPr>
      <w:r w:rsidRPr="00D549B9">
        <w:rPr>
          <w:lang w:val="en-GB"/>
        </w:rPr>
        <w:t xml:space="preserve"> E[</w:t>
      </w:r>
      <w:proofErr w:type="spellStart"/>
      <w:r w:rsidRPr="00D549B9">
        <w:rPr>
          <w:lang w:val="en-GB"/>
        </w:rPr>
        <w:t>aX</w:t>
      </w:r>
      <w:proofErr w:type="spellEnd"/>
      <w:r w:rsidRPr="00D549B9">
        <w:rPr>
          <w:lang w:val="en-GB"/>
        </w:rPr>
        <w:t xml:space="preserve"> +</w:t>
      </w:r>
      <w:proofErr w:type="spellStart"/>
      <w:r w:rsidRPr="00D549B9">
        <w:rPr>
          <w:lang w:val="en-GB"/>
        </w:rPr>
        <w:t>bY</w:t>
      </w:r>
      <w:proofErr w:type="spellEnd"/>
      <w:r w:rsidRPr="00D549B9">
        <w:rPr>
          <w:lang w:val="en-GB"/>
        </w:rPr>
        <w:t xml:space="preserve"> + c] = a E[X] + b </w:t>
      </w:r>
      <w:r w:rsidR="00020557">
        <w:rPr>
          <w:lang w:val="en-GB"/>
        </w:rPr>
        <w:t>E[Y]</w:t>
      </w:r>
      <w:r w:rsidRPr="00D549B9">
        <w:rPr>
          <w:lang w:val="en-GB"/>
        </w:rPr>
        <w:t xml:space="preserve"> +c</w:t>
      </w:r>
    </w:p>
    <w:p w:rsidR="00020557" w:rsidRDefault="00020557" w:rsidP="00020557">
      <w:pPr>
        <w:pStyle w:val="Lijstalinea"/>
        <w:rPr>
          <w:lang w:val="en-GB"/>
        </w:rPr>
      </w:pPr>
    </w:p>
    <w:p w:rsidR="00D549B9" w:rsidRDefault="00D549B9" w:rsidP="00D549B9">
      <w:pPr>
        <w:pStyle w:val="Lijstalinea"/>
        <w:numPr>
          <w:ilvl w:val="0"/>
          <w:numId w:val="1"/>
        </w:numPr>
        <w:rPr>
          <w:lang w:val="en-GB"/>
        </w:rPr>
      </w:pPr>
      <w:proofErr w:type="spellStart"/>
      <w:r w:rsidRPr="00D549B9">
        <w:rPr>
          <w:lang w:val="en-GB"/>
        </w:rPr>
        <w:t>Var</w:t>
      </w:r>
      <w:proofErr w:type="spellEnd"/>
      <w:r w:rsidRPr="00D549B9">
        <w:rPr>
          <w:lang w:val="en-GB"/>
        </w:rPr>
        <w:t xml:space="preserve">(X + Y) = </w:t>
      </w:r>
      <w:proofErr w:type="spellStart"/>
      <w:r w:rsidRPr="00D549B9">
        <w:rPr>
          <w:lang w:val="en-GB"/>
        </w:rPr>
        <w:t>Var</w:t>
      </w:r>
      <w:proofErr w:type="spellEnd"/>
      <w:r w:rsidRPr="00D549B9">
        <w:rPr>
          <w:lang w:val="en-GB"/>
        </w:rPr>
        <w:t xml:space="preserve">(x) + </w:t>
      </w:r>
      <w:proofErr w:type="spellStart"/>
      <w:r w:rsidRPr="00D549B9">
        <w:rPr>
          <w:lang w:val="en-GB"/>
        </w:rPr>
        <w:t>Var</w:t>
      </w:r>
      <w:proofErr w:type="spellEnd"/>
      <w:r w:rsidRPr="00D549B9">
        <w:rPr>
          <w:lang w:val="en-GB"/>
        </w:rPr>
        <w:t xml:space="preserve">(Y) + 2 </w:t>
      </w:r>
      <w:r>
        <w:rPr>
          <w:lang w:val="en-GB"/>
        </w:rPr>
        <w:t>E[(x-E[X)(Y-E[Y])]</w:t>
      </w:r>
    </w:p>
    <w:p w:rsidR="00D549B9" w:rsidRDefault="00D549B9" w:rsidP="00D549B9">
      <w:pPr>
        <w:pStyle w:val="Lijstalinea"/>
        <w:numPr>
          <w:ilvl w:val="0"/>
          <w:numId w:val="1"/>
        </w:numPr>
        <w:rPr>
          <w:lang w:val="en-GB"/>
        </w:rPr>
      </w:pPr>
      <w:proofErr w:type="spellStart"/>
      <w:r w:rsidRPr="00D549B9">
        <w:rPr>
          <w:lang w:val="en-GB"/>
        </w:rPr>
        <w:t>Var</w:t>
      </w:r>
      <w:proofErr w:type="spellEnd"/>
      <w:r w:rsidRPr="00D549B9">
        <w:rPr>
          <w:lang w:val="en-GB"/>
        </w:rPr>
        <w:t xml:space="preserve">(X + Y) = </w:t>
      </w:r>
      <w:proofErr w:type="spellStart"/>
      <w:r w:rsidRPr="00D549B9">
        <w:rPr>
          <w:lang w:val="en-GB"/>
        </w:rPr>
        <w:t>Var</w:t>
      </w:r>
      <w:proofErr w:type="spellEnd"/>
      <w:r w:rsidRPr="00D549B9">
        <w:rPr>
          <w:lang w:val="en-GB"/>
        </w:rPr>
        <w:t xml:space="preserve">(x) + </w:t>
      </w:r>
      <w:proofErr w:type="spellStart"/>
      <w:r w:rsidRPr="00D549B9">
        <w:rPr>
          <w:lang w:val="en-GB"/>
        </w:rPr>
        <w:t>Var</w:t>
      </w:r>
      <w:proofErr w:type="spellEnd"/>
      <w:r w:rsidRPr="00D549B9">
        <w:rPr>
          <w:lang w:val="en-GB"/>
        </w:rPr>
        <w:t xml:space="preserve">(Y) + 2 </w:t>
      </w:r>
      <w:proofErr w:type="spellStart"/>
      <w:r w:rsidRPr="00D549B9">
        <w:rPr>
          <w:lang w:val="en-GB"/>
        </w:rPr>
        <w:t>Cov</w:t>
      </w:r>
      <w:proofErr w:type="spellEnd"/>
      <w:r w:rsidRPr="00D549B9">
        <w:rPr>
          <w:lang w:val="en-GB"/>
        </w:rPr>
        <w:t>(X,Y)</w:t>
      </w:r>
    </w:p>
    <w:p w:rsidR="00020557" w:rsidRDefault="00020557" w:rsidP="00020557">
      <w:pPr>
        <w:pStyle w:val="Lijstalinea"/>
        <w:rPr>
          <w:lang w:val="en-GB"/>
        </w:rPr>
      </w:pPr>
    </w:p>
    <w:p w:rsidR="00D549B9" w:rsidRDefault="00D549B9" w:rsidP="00D549B9">
      <w:pPr>
        <w:pStyle w:val="Lijstalinea"/>
        <w:numPr>
          <w:ilvl w:val="0"/>
          <w:numId w:val="1"/>
        </w:numPr>
        <w:rPr>
          <w:lang w:val="en-GB"/>
        </w:rPr>
      </w:pPr>
      <w:proofErr w:type="spellStart"/>
      <w:r>
        <w:rPr>
          <w:lang w:val="en-GB"/>
        </w:rPr>
        <w:t>Cov</w:t>
      </w:r>
      <w:proofErr w:type="spellEnd"/>
      <w:r>
        <w:rPr>
          <w:lang w:val="en-GB"/>
        </w:rPr>
        <w:t>(X,Y) = E[(x-E[X)(Y-E[Y])]</w:t>
      </w:r>
    </w:p>
    <w:p w:rsidR="00020557" w:rsidRDefault="00D549B9" w:rsidP="00020557">
      <w:pPr>
        <w:pStyle w:val="Lijstalinea"/>
        <w:numPr>
          <w:ilvl w:val="0"/>
          <w:numId w:val="1"/>
        </w:numPr>
        <w:rPr>
          <w:lang w:val="en-GB"/>
        </w:rPr>
      </w:pPr>
      <w:proofErr w:type="spellStart"/>
      <w:r>
        <w:rPr>
          <w:lang w:val="en-GB"/>
        </w:rPr>
        <w:t>Cov</w:t>
      </w:r>
      <w:proofErr w:type="spellEnd"/>
      <w:r>
        <w:rPr>
          <w:lang w:val="en-GB"/>
        </w:rPr>
        <w:t>(X,Y) = E[XY]- E[X] E[Y]</w:t>
      </w:r>
    </w:p>
    <w:p w:rsidR="00020557" w:rsidRPr="00020557" w:rsidRDefault="00020557" w:rsidP="00020557">
      <w:pPr>
        <w:pStyle w:val="Lijstalinea"/>
        <w:rPr>
          <w:lang w:val="en-GB"/>
        </w:rPr>
      </w:pPr>
    </w:p>
    <w:p w:rsidR="00D549B9" w:rsidRDefault="00D549B9" w:rsidP="00D549B9">
      <w:pPr>
        <w:pStyle w:val="Lijstalinea"/>
        <w:numPr>
          <w:ilvl w:val="0"/>
          <w:numId w:val="1"/>
        </w:numPr>
      </w:pPr>
      <w:r w:rsidRPr="00D549B9">
        <w:t>X en Y heten positief / negatief geco</w:t>
      </w:r>
      <w:r>
        <w:t xml:space="preserve">rreleerd als naar gelang </w:t>
      </w:r>
      <w:proofErr w:type="spellStart"/>
      <w:r>
        <w:t>Cov</w:t>
      </w:r>
      <w:proofErr w:type="spellEnd"/>
      <w:r>
        <w:t>(X,Y) &gt;0 of &lt; 0</w:t>
      </w:r>
    </w:p>
    <w:p w:rsidR="00020557" w:rsidRDefault="00020557" w:rsidP="00D549B9">
      <w:pPr>
        <w:pStyle w:val="Lijstalinea"/>
        <w:numPr>
          <w:ilvl w:val="0"/>
          <w:numId w:val="1"/>
        </w:numPr>
      </w:pPr>
      <w:r>
        <w:t xml:space="preserve">Als </w:t>
      </w:r>
      <w:proofErr w:type="spellStart"/>
      <w:r>
        <w:t>Cov</w:t>
      </w:r>
      <w:proofErr w:type="spellEnd"/>
      <w:r>
        <w:t>(X,Y) = 0 heten X en Y gecorreleerd</w:t>
      </w:r>
    </w:p>
    <w:p w:rsidR="00020557" w:rsidRDefault="00020557" w:rsidP="00D549B9">
      <w:pPr>
        <w:pStyle w:val="Lijstalinea"/>
        <w:numPr>
          <w:ilvl w:val="0"/>
          <w:numId w:val="1"/>
        </w:numPr>
      </w:pPr>
      <w:r>
        <w:t>Voor onafhankelijke stochasten geldt: E[XY ] = E[X]E[Y]</w:t>
      </w:r>
    </w:p>
    <w:p w:rsidR="00020557" w:rsidRDefault="00020557" w:rsidP="00020557">
      <w:pPr>
        <w:pStyle w:val="Lijstalinea"/>
      </w:pPr>
    </w:p>
    <w:p w:rsidR="00020557" w:rsidRPr="00020557" w:rsidRDefault="00020557" w:rsidP="00020557">
      <w:pPr>
        <w:pStyle w:val="Lijstalinea"/>
        <w:numPr>
          <w:ilvl w:val="0"/>
          <w:numId w:val="1"/>
        </w:numPr>
        <w:rPr>
          <w:lang w:val="en-GB"/>
        </w:rPr>
      </w:pPr>
      <w:proofErr w:type="spellStart"/>
      <w:r>
        <w:rPr>
          <w:lang w:val="en-GB"/>
        </w:rPr>
        <w:t>Cov</w:t>
      </w:r>
      <w:proofErr w:type="spellEnd"/>
      <w:r>
        <w:rPr>
          <w:lang w:val="en-GB"/>
        </w:rPr>
        <w:t>(</w:t>
      </w:r>
      <w:proofErr w:type="spellStart"/>
      <w:r>
        <w:rPr>
          <w:lang w:val="en-GB"/>
        </w:rPr>
        <w:t>rX+s,TY</w:t>
      </w:r>
      <w:proofErr w:type="spellEnd"/>
      <w:r>
        <w:rPr>
          <w:lang w:val="en-GB"/>
        </w:rPr>
        <w:t xml:space="preserve"> + u) = </w:t>
      </w:r>
      <w:proofErr w:type="spellStart"/>
      <w:r>
        <w:rPr>
          <w:lang w:val="en-GB"/>
        </w:rPr>
        <w:t>rt</w:t>
      </w:r>
      <w:proofErr w:type="spellEnd"/>
      <w:r>
        <w:rPr>
          <w:lang w:val="en-GB"/>
        </w:rPr>
        <w:t xml:space="preserve"> </w:t>
      </w:r>
      <w:proofErr w:type="spellStart"/>
      <w:r>
        <w:rPr>
          <w:lang w:val="en-GB"/>
        </w:rPr>
        <w:t>Cov</w:t>
      </w:r>
      <w:proofErr w:type="spellEnd"/>
      <w:r>
        <w:rPr>
          <w:lang w:val="en-GB"/>
        </w:rPr>
        <w:t>(X</w:t>
      </w:r>
      <w:r w:rsidRPr="00020557">
        <w:rPr>
          <w:lang w:val="en-GB"/>
        </w:rPr>
        <w:t>,Y</w:t>
      </w:r>
      <w:r>
        <w:rPr>
          <w:lang w:val="en-GB"/>
        </w:rPr>
        <w:t>)</w:t>
      </w:r>
    </w:p>
    <w:p w:rsidR="00020557" w:rsidRDefault="00020557" w:rsidP="00020557">
      <w:pPr>
        <w:pStyle w:val="Lijstalinea"/>
        <w:numPr>
          <w:ilvl w:val="0"/>
          <w:numId w:val="1"/>
        </w:numPr>
        <w:rPr>
          <w:lang w:val="en-GB"/>
        </w:rPr>
      </w:pPr>
      <w:proofErr w:type="spellStart"/>
      <w:r w:rsidRPr="00020557">
        <w:rPr>
          <w:lang w:val="en-GB"/>
        </w:rPr>
        <w:t>Cov</w:t>
      </w:r>
      <w:proofErr w:type="spellEnd"/>
      <w:r w:rsidRPr="00020557">
        <w:rPr>
          <w:lang w:val="en-GB"/>
        </w:rPr>
        <w:t xml:space="preserve">(X,Y + Z) = </w:t>
      </w:r>
      <w:proofErr w:type="spellStart"/>
      <w:r w:rsidRPr="00020557">
        <w:rPr>
          <w:lang w:val="en-GB"/>
        </w:rPr>
        <w:t>Cov</w:t>
      </w:r>
      <w:proofErr w:type="spellEnd"/>
      <w:r w:rsidRPr="00020557">
        <w:rPr>
          <w:lang w:val="en-GB"/>
        </w:rPr>
        <w:t xml:space="preserve">(X,Y) + </w:t>
      </w:r>
      <w:proofErr w:type="spellStart"/>
      <w:r w:rsidRPr="00020557">
        <w:rPr>
          <w:lang w:val="en-GB"/>
        </w:rPr>
        <w:t>Cov</w:t>
      </w:r>
      <w:proofErr w:type="spellEnd"/>
      <w:r w:rsidRPr="00020557">
        <w:rPr>
          <w:lang w:val="en-GB"/>
        </w:rPr>
        <w:t>(X,Z</w:t>
      </w:r>
      <w:r>
        <w:rPr>
          <w:lang w:val="en-GB"/>
        </w:rPr>
        <w:t>)</w:t>
      </w:r>
    </w:p>
    <w:p w:rsidR="00020557" w:rsidRPr="00020557" w:rsidRDefault="00020557" w:rsidP="00020557">
      <w:pPr>
        <w:pStyle w:val="Lijstalinea"/>
        <w:numPr>
          <w:ilvl w:val="0"/>
          <w:numId w:val="1"/>
        </w:numPr>
        <w:rPr>
          <w:rFonts w:eastAsiaTheme="minorEastAsia"/>
          <w:lang w:val="en-GB"/>
        </w:rPr>
      </w:pPr>
      <m:oMath>
        <m:r>
          <w:rPr>
            <w:rFonts w:ascii="Cambria Math" w:hAnsi="Cambria Math"/>
            <w:lang w:val="en-GB"/>
          </w:rPr>
          <m:t>ρ</m:t>
        </m:r>
        <m:d>
          <m:dPr>
            <m:ctrlPr>
              <w:rPr>
                <w:rFonts w:ascii="Cambria Math" w:hAnsi="Cambria Math"/>
                <w:i/>
                <w:lang w:val="en-GB"/>
              </w:rPr>
            </m:ctrlPr>
          </m:dPr>
          <m:e>
            <m:r>
              <w:rPr>
                <w:rFonts w:ascii="Cambria Math" w:hAnsi="Cambria Math"/>
                <w:lang w:val="en-GB"/>
              </w:rPr>
              <m:t>X,Y</m:t>
            </m:r>
          </m:e>
        </m:d>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Cov</m:t>
            </m:r>
            <m:d>
              <m:dPr>
                <m:ctrlPr>
                  <w:rPr>
                    <w:rFonts w:ascii="Cambria Math" w:eastAsiaTheme="minorEastAsia" w:hAnsi="Cambria Math"/>
                    <w:i/>
                    <w:lang w:val="en-GB"/>
                  </w:rPr>
                </m:ctrlPr>
              </m:dPr>
              <m:e>
                <m:r>
                  <w:rPr>
                    <w:rFonts w:ascii="Cambria Math" w:eastAsiaTheme="minorEastAsia" w:hAnsi="Cambria Math"/>
                    <w:lang w:val="en-GB"/>
                  </w:rPr>
                  <m:t>X,Y</m:t>
                </m:r>
              </m:e>
            </m:d>
            <m:ctrlPr>
              <w:rPr>
                <w:rFonts w:ascii="Cambria Math" w:hAnsi="Cambria Math"/>
                <w:i/>
                <w:lang w:val="en-GB"/>
              </w:rPr>
            </m:ctrlPr>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r>
                  <w:rPr>
                    <w:rFonts w:ascii="Cambria Math" w:hAnsi="Cambria Math"/>
                    <w:lang w:val="en-GB"/>
                  </w:rPr>
                  <m:t>Var</m:t>
                </m:r>
                <m:d>
                  <m:dPr>
                    <m:ctrlPr>
                      <w:rPr>
                        <w:rFonts w:ascii="Cambria Math" w:hAnsi="Cambria Math"/>
                        <w:i/>
                        <w:lang w:val="en-GB"/>
                      </w:rPr>
                    </m:ctrlPr>
                  </m:dPr>
                  <m:e>
                    <m:r>
                      <w:rPr>
                        <w:rFonts w:ascii="Cambria Math" w:hAnsi="Cambria Math"/>
                        <w:lang w:val="en-GB"/>
                      </w:rPr>
                      <m:t>Y</m:t>
                    </m:r>
                  </m:e>
                </m:d>
              </m:e>
            </m:rad>
          </m:den>
        </m:f>
      </m:oMath>
    </w:p>
    <w:p w:rsidR="00960842" w:rsidRDefault="00960842">
      <w:pPr>
        <w:rPr>
          <w:rFonts w:asciiTheme="majorHAnsi" w:eastAsiaTheme="minorEastAsia" w:hAnsiTheme="majorHAnsi" w:cstheme="majorBidi"/>
          <w:b/>
          <w:bCs/>
          <w:color w:val="365F91" w:themeColor="accent1" w:themeShade="BF"/>
          <w:sz w:val="28"/>
          <w:szCs w:val="28"/>
        </w:rPr>
      </w:pPr>
      <w:r>
        <w:rPr>
          <w:rFonts w:eastAsiaTheme="minorEastAsia"/>
        </w:rPr>
        <w:br w:type="page"/>
      </w:r>
    </w:p>
    <w:p w:rsidR="00020557" w:rsidRDefault="00020557" w:rsidP="00020557">
      <w:pPr>
        <w:pStyle w:val="Kop1"/>
        <w:rPr>
          <w:rFonts w:eastAsiaTheme="minorEastAsia"/>
        </w:rPr>
      </w:pPr>
      <w:bookmarkStart w:id="15" w:name="_Toc485636241"/>
      <w:r w:rsidRPr="00020557">
        <w:rPr>
          <w:rFonts w:eastAsiaTheme="minorEastAsia"/>
        </w:rPr>
        <w:lastRenderedPageBreak/>
        <w:t>Hoofdstuk 11.</w:t>
      </w:r>
      <w:r>
        <w:rPr>
          <w:rFonts w:eastAsiaTheme="minorEastAsia"/>
        </w:rPr>
        <w:t>1 &amp; 11.2 sommen van stochasten</w:t>
      </w:r>
      <w:r w:rsidR="00DF5C4C">
        <w:rPr>
          <w:rFonts w:eastAsiaTheme="minorEastAsia"/>
        </w:rPr>
        <w:t xml:space="preserve"> ?????</w:t>
      </w:r>
      <w:bookmarkEnd w:id="15"/>
    </w:p>
    <w:p w:rsidR="00FA4AA9" w:rsidRPr="00FA4AA9" w:rsidRDefault="00FA4AA9" w:rsidP="00FA4AA9">
      <w:pPr>
        <w:pStyle w:val="Kop2"/>
      </w:pPr>
      <w:bookmarkStart w:id="16" w:name="_Toc485636242"/>
      <w:r>
        <w:t>Discrete stochasten</w:t>
      </w:r>
      <w:bookmarkEnd w:id="16"/>
    </w:p>
    <w:p w:rsidR="00020557" w:rsidRPr="00020557" w:rsidRDefault="00020557" w:rsidP="00BE640A">
      <w:r w:rsidRPr="00020557">
        <w:t xml:space="preserve"> </w:t>
      </w:r>
      <w:r w:rsidR="00FA4AA9">
        <w:rPr>
          <w:noProof/>
          <w:lang w:eastAsia="nl-NL"/>
        </w:rPr>
        <w:drawing>
          <wp:inline distT="0" distB="0" distL="0" distR="0" wp14:anchorId="242A4292" wp14:editId="0448ADFD">
            <wp:extent cx="3362325" cy="2336321"/>
            <wp:effectExtent l="0" t="0" r="0" b="698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7269" cy="2339757"/>
                    </a:xfrm>
                    <a:prstGeom prst="rect">
                      <a:avLst/>
                    </a:prstGeom>
                    <a:noFill/>
                    <a:ln>
                      <a:noFill/>
                    </a:ln>
                  </pic:spPr>
                </pic:pic>
              </a:graphicData>
            </a:graphic>
          </wp:inline>
        </w:drawing>
      </w:r>
    </w:p>
    <w:p w:rsidR="00D549B9" w:rsidRDefault="00FA4AA9" w:rsidP="00DD4A62">
      <w:r>
        <w:t>Levert:</w:t>
      </w:r>
    </w:p>
    <w:p w:rsidR="00FA4AA9" w:rsidRPr="00FA4AA9" w:rsidRDefault="00C24FA7" w:rsidP="00DD4A62">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c</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c-</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rsidR="00D549B9" w:rsidRDefault="00FA4AA9" w:rsidP="00DD4A62">
      <w:r>
        <w:t>In het geval X en Y onafhankelijk zijn word dit:</w:t>
      </w:r>
    </w:p>
    <w:p w:rsidR="00FA4AA9" w:rsidRPr="00FA4AA9" w:rsidRDefault="00C24FA7" w:rsidP="00FA4AA9">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c</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 c-</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rsidR="00FA4AA9" w:rsidRDefault="00FA4AA9" w:rsidP="00DD4A62">
      <w:r>
        <w:t>Hieruit volgt dat voor onafhankelijk binomiale verdelingen met dezelfde p geldt:</w:t>
      </w:r>
    </w:p>
    <w:p w:rsidR="00FA4AA9" w:rsidRDefault="00FA4AA9" w:rsidP="00FA4AA9">
      <w:pPr>
        <w:tabs>
          <w:tab w:val="left" w:pos="3375"/>
        </w:tabs>
      </w:pPr>
      <w:r>
        <w:t>Bin(</w:t>
      </w:r>
      <w:proofErr w:type="spellStart"/>
      <w:r>
        <w:t>n,p</w:t>
      </w:r>
      <w:proofErr w:type="spellEnd"/>
      <w:r>
        <w:t>) + Bin(</w:t>
      </w:r>
      <w:proofErr w:type="spellStart"/>
      <w:r>
        <w:t>m,p</w:t>
      </w:r>
      <w:proofErr w:type="spellEnd"/>
      <w:r>
        <w:t>) = Bin(</w:t>
      </w:r>
      <w:proofErr w:type="spellStart"/>
      <w:r>
        <w:t>n+m</w:t>
      </w:r>
      <w:proofErr w:type="spellEnd"/>
      <w:r>
        <w:t>, p)</w:t>
      </w:r>
    </w:p>
    <w:p w:rsidR="00FA4AA9" w:rsidRPr="00020557" w:rsidRDefault="00FA4AA9" w:rsidP="00FA4AA9">
      <w:pPr>
        <w:pStyle w:val="Kop2"/>
      </w:pPr>
      <w:bookmarkStart w:id="17" w:name="_Toc485636243"/>
      <w:r>
        <w:t>Continue stochasten</w:t>
      </w:r>
      <w:bookmarkEnd w:id="17"/>
      <w:r>
        <w:tab/>
      </w:r>
    </w:p>
    <w:p w:rsidR="00FA4AA9" w:rsidRDefault="00FA4AA9" w:rsidP="00DD4A62">
      <w:r>
        <w:t xml:space="preserve">Als X en Y de onafhankelijke stochasten zijn met dichtheden </w:t>
      </w:r>
      <w:proofErr w:type="spellStart"/>
      <w:r>
        <w:t>f</w:t>
      </w:r>
      <w:r>
        <w:rPr>
          <w:vertAlign w:val="subscript"/>
        </w:rPr>
        <w:t>X</w:t>
      </w:r>
      <w:proofErr w:type="spellEnd"/>
      <w:r>
        <w:t xml:space="preserve"> en </w:t>
      </w:r>
      <w:proofErr w:type="spellStart"/>
      <w:r>
        <w:t>f</w:t>
      </w:r>
      <w:r>
        <w:rPr>
          <w:vertAlign w:val="subscript"/>
        </w:rPr>
        <w:t>Y</w:t>
      </w:r>
      <w:proofErr w:type="spellEnd"/>
      <w:r>
        <w:t xml:space="preserve">, </w:t>
      </w:r>
      <w:proofErr w:type="spellStart"/>
      <w:r>
        <w:t>danwordt</w:t>
      </w:r>
      <w:proofErr w:type="spellEnd"/>
      <w:r>
        <w:t xml:space="preserve"> de dichtheid S = X+Y gegeven door (</w:t>
      </w:r>
      <w:r w:rsidRPr="00FA4AA9">
        <w:rPr>
          <w:i/>
          <w:u w:val="single"/>
        </w:rPr>
        <w:t xml:space="preserve">LET OP: </w:t>
      </w:r>
      <w:r>
        <w:t>dit is de convolutieintegraal):</w:t>
      </w:r>
    </w:p>
    <w:p w:rsidR="00FA4AA9" w:rsidRPr="00FA4AA9" w:rsidRDefault="00C24FA7" w:rsidP="00DD4A62">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c-t</m:t>
                  </m:r>
                </m:e>
              </m:d>
              <m:r>
                <w:rPr>
                  <w:rFonts w:ascii="Cambria Math" w:hAnsi="Cambria Math"/>
                </w:rPr>
                <m:t xml:space="preserve">dt= </m:t>
              </m:r>
            </m:e>
          </m:nary>
          <m:nary>
            <m:naryPr>
              <m:limLoc m:val="subSup"/>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c-t</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 xml:space="preserve">dt </m:t>
              </m:r>
            </m:e>
          </m:nary>
        </m:oMath>
      </m:oMathPara>
    </w:p>
    <w:p w:rsidR="00DF5C4C" w:rsidRDefault="00D549B9" w:rsidP="00DF5C4C">
      <w:r w:rsidRPr="00020557">
        <w:t xml:space="preserve"> </w:t>
      </w:r>
      <w:r w:rsidR="00FA4AA9" w:rsidRPr="00FA4AA9">
        <w:t xml:space="preserve">De som Sn van n onafhankelijke </w:t>
      </w:r>
      <w:proofErr w:type="spellStart"/>
      <w:r w:rsidR="00FA4AA9" w:rsidRPr="00FA4AA9">
        <w:t>exponenti¨ele</w:t>
      </w:r>
      <w:proofErr w:type="spellEnd"/>
      <w:r w:rsidR="00FA4AA9" w:rsidRPr="00FA4AA9">
        <w:t xml:space="preserve"> variabelen met dezelfde parameter λ heeft een Gamma(</w:t>
      </w:r>
      <w:proofErr w:type="spellStart"/>
      <w:r w:rsidR="00FA4AA9" w:rsidRPr="00FA4AA9">
        <w:t>n,λ</w:t>
      </w:r>
      <w:proofErr w:type="spellEnd"/>
      <w:r w:rsidR="00FA4AA9" w:rsidRPr="00FA4AA9">
        <w:t>)-verdeling:</w:t>
      </w:r>
      <w:r w:rsidR="00FA4AA9">
        <w:t xml:space="preserve"> </w:t>
      </w:r>
    </w:p>
    <w:p w:rsidR="00DF5C4C" w:rsidRPr="00DF5C4C" w:rsidRDefault="00C24FA7" w:rsidP="00DF5C4C">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S</m:t>
                  </m:r>
                </m:e>
                <m:sub>
                  <m:r>
                    <w:rPr>
                      <w:rFonts w:ascii="Cambria Math" w:hAnsi="Cambria Math"/>
                    </w:rPr>
                    <m:t>n</m:t>
                  </m:r>
                </m:sub>
              </m:sSub>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λ</m:t>
              </m:r>
              <m:sSup>
                <m:sSupPr>
                  <m:ctrlPr>
                    <w:rPr>
                      <w:rFonts w:ascii="Cambria Math" w:hAnsi="Cambria Math"/>
                      <w:i/>
                    </w:rPr>
                  </m:ctrlPr>
                </m:sSupPr>
                <m:e>
                  <m:d>
                    <m:dPr>
                      <m:ctrlPr>
                        <w:rPr>
                          <w:rFonts w:ascii="Cambria Math" w:hAnsi="Cambria Math"/>
                          <w:i/>
                        </w:rPr>
                      </m:ctrlPr>
                    </m:dPr>
                    <m:e>
                      <m:r>
                        <w:rPr>
                          <w:rFonts w:ascii="Cambria Math" w:hAnsi="Cambria Math"/>
                        </w:rPr>
                        <m:t>λx</m:t>
                      </m:r>
                    </m:e>
                  </m:d>
                </m:e>
                <m:sup>
                  <m:r>
                    <w:rPr>
                      <w:rFonts w:ascii="Cambria Math" w:hAnsi="Cambria Math"/>
                    </w:rPr>
                    <m:t>n-1</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-λx</m:t>
                  </m:r>
                </m:sup>
              </m:sSup>
            </m:num>
            <m:den>
              <m:d>
                <m:dPr>
                  <m:ctrlPr>
                    <w:rPr>
                      <w:rFonts w:ascii="Cambria Math" w:hAnsi="Cambria Math"/>
                      <w:i/>
                    </w:rPr>
                  </m:ctrlPr>
                </m:dPr>
                <m:e>
                  <m:r>
                    <w:rPr>
                      <w:rFonts w:ascii="Cambria Math" w:hAnsi="Cambria Math"/>
                    </w:rPr>
                    <m:t>n-1</m:t>
                  </m:r>
                </m:e>
              </m:d>
              <m:r>
                <w:rPr>
                  <w:rFonts w:ascii="Cambria Math" w:hAnsi="Cambria Math"/>
                </w:rPr>
                <m:t>!</m:t>
              </m:r>
            </m:den>
          </m:f>
        </m:oMath>
      </m:oMathPara>
    </w:p>
    <w:p w:rsidR="00DF5C4C" w:rsidRDefault="00DF5C4C" w:rsidP="00DF5C4C">
      <w:r w:rsidRPr="00DF5C4C">
        <w:t xml:space="preserve">Als X </w:t>
      </w:r>
      <w:r w:rsidRPr="00DF5C4C">
        <w:rPr>
          <w:rFonts w:ascii="Cambria Math" w:hAnsi="Cambria Math" w:cs="Cambria Math"/>
        </w:rPr>
        <w:t>∼</w:t>
      </w:r>
      <w:r w:rsidRPr="00DF5C4C">
        <w:t>N(</w:t>
      </w:r>
      <w:r w:rsidRPr="00DF5C4C">
        <w:rPr>
          <w:rFonts w:ascii="Calibri" w:hAnsi="Calibri" w:cs="Calibri"/>
        </w:rPr>
        <w:t>µ</w:t>
      </w:r>
      <w:r w:rsidRPr="00DF5C4C">
        <w:rPr>
          <w:vertAlign w:val="subscript"/>
        </w:rPr>
        <w:t>1</w:t>
      </w:r>
      <w:r w:rsidRPr="00DF5C4C">
        <w:t xml:space="preserve">, </w:t>
      </w:r>
      <w:r w:rsidRPr="00DF5C4C">
        <w:rPr>
          <w:rFonts w:ascii="Calibri" w:hAnsi="Calibri" w:cs="Calibri"/>
        </w:rPr>
        <w:t>σ</w:t>
      </w:r>
      <w:r w:rsidRPr="00DF5C4C">
        <w:rPr>
          <w:vertAlign w:val="superscript"/>
        </w:rPr>
        <w:t>2</w:t>
      </w:r>
      <w:r w:rsidRPr="00DF5C4C">
        <w:t xml:space="preserve"> </w:t>
      </w:r>
      <w:r w:rsidRPr="00DF5C4C">
        <w:rPr>
          <w:vertAlign w:val="subscript"/>
        </w:rPr>
        <w:t>1</w:t>
      </w:r>
      <w:r w:rsidRPr="00DF5C4C">
        <w:t xml:space="preserve">) en Y </w:t>
      </w:r>
      <w:r w:rsidRPr="00DF5C4C">
        <w:rPr>
          <w:rFonts w:ascii="Cambria Math" w:hAnsi="Cambria Math" w:cs="Cambria Math"/>
        </w:rPr>
        <w:t>∼</w:t>
      </w:r>
      <w:r w:rsidRPr="00DF5C4C">
        <w:t>N(</w:t>
      </w:r>
      <w:r w:rsidRPr="00DF5C4C">
        <w:rPr>
          <w:rFonts w:ascii="Calibri" w:hAnsi="Calibri" w:cs="Calibri"/>
        </w:rPr>
        <w:t>µ</w:t>
      </w:r>
      <w:r w:rsidRPr="00DF5C4C">
        <w:rPr>
          <w:vertAlign w:val="subscript"/>
        </w:rPr>
        <w:t>2</w:t>
      </w:r>
      <w:r w:rsidRPr="00DF5C4C">
        <w:t xml:space="preserve">, </w:t>
      </w:r>
      <w:r w:rsidRPr="00DF5C4C">
        <w:rPr>
          <w:rFonts w:ascii="Calibri" w:hAnsi="Calibri" w:cs="Calibri"/>
        </w:rPr>
        <w:t>σ</w:t>
      </w:r>
      <w:r w:rsidRPr="00DF5C4C">
        <w:rPr>
          <w:vertAlign w:val="superscript"/>
        </w:rPr>
        <w:t>2</w:t>
      </w:r>
      <w:r w:rsidRPr="00DF5C4C">
        <w:t xml:space="preserve"> </w:t>
      </w:r>
      <w:r w:rsidRPr="00DF5C4C">
        <w:rPr>
          <w:vertAlign w:val="subscript"/>
        </w:rPr>
        <w:t>2</w:t>
      </w:r>
      <w:r w:rsidRPr="00DF5C4C">
        <w:t xml:space="preserve">) onafhankelijke normale variabelen zijn, dan heeft S = X + Y ook een normale verdeling. Uiteraard geldt dan S </w:t>
      </w:r>
      <w:r w:rsidRPr="00DF5C4C">
        <w:rPr>
          <w:rFonts w:ascii="Cambria Math" w:hAnsi="Cambria Math" w:cs="Cambria Math"/>
        </w:rPr>
        <w:t>∼</w:t>
      </w:r>
      <w:r w:rsidRPr="00DF5C4C">
        <w:t>N(</w:t>
      </w:r>
      <w:r w:rsidRPr="00DF5C4C">
        <w:rPr>
          <w:rFonts w:ascii="Calibri" w:hAnsi="Calibri" w:cs="Calibri"/>
        </w:rPr>
        <w:t>µ</w:t>
      </w:r>
      <w:r w:rsidRPr="00DF5C4C">
        <w:rPr>
          <w:vertAlign w:val="subscript"/>
        </w:rPr>
        <w:t xml:space="preserve">1 </w:t>
      </w:r>
      <w:r w:rsidRPr="00DF5C4C">
        <w:t xml:space="preserve">+ </w:t>
      </w:r>
      <w:r w:rsidRPr="00DF5C4C">
        <w:rPr>
          <w:rFonts w:ascii="Calibri" w:hAnsi="Calibri" w:cs="Calibri"/>
        </w:rPr>
        <w:t>µ</w:t>
      </w:r>
      <w:r w:rsidRPr="00DF5C4C">
        <w:rPr>
          <w:vertAlign w:val="subscript"/>
        </w:rPr>
        <w:t>2</w:t>
      </w:r>
      <w:r w:rsidRPr="00DF5C4C">
        <w:t xml:space="preserve">, </w:t>
      </w:r>
      <w:r w:rsidRPr="00DF5C4C">
        <w:rPr>
          <w:rFonts w:ascii="Calibri" w:hAnsi="Calibri" w:cs="Calibri"/>
        </w:rPr>
        <w:t>σ</w:t>
      </w:r>
      <w:r w:rsidRPr="00DF5C4C">
        <w:t xml:space="preserve">2 </w:t>
      </w:r>
      <w:r w:rsidRPr="00DF5C4C">
        <w:rPr>
          <w:vertAlign w:val="subscript"/>
        </w:rPr>
        <w:t>1</w:t>
      </w:r>
      <w:r w:rsidRPr="00DF5C4C">
        <w:t xml:space="preserve"> + </w:t>
      </w:r>
      <w:r w:rsidRPr="00DF5C4C">
        <w:rPr>
          <w:rFonts w:ascii="Calibri" w:hAnsi="Calibri" w:cs="Calibri"/>
        </w:rPr>
        <w:t>σ</w:t>
      </w:r>
      <w:r w:rsidRPr="00DF5C4C">
        <w:rPr>
          <w:vertAlign w:val="superscript"/>
        </w:rPr>
        <w:t xml:space="preserve">2 </w:t>
      </w:r>
      <w:r w:rsidRPr="00DF5C4C">
        <w:rPr>
          <w:vertAlign w:val="subscript"/>
        </w:rPr>
        <w:t>2</w:t>
      </w:r>
      <w:r w:rsidRPr="00DF5C4C">
        <w:t>).</w:t>
      </w:r>
    </w:p>
    <w:p w:rsidR="00B66941" w:rsidRDefault="00DF5C4C" w:rsidP="00DF5C4C">
      <w:r w:rsidRPr="00DF5C4C">
        <w:t xml:space="preserve">U = a1Z1 + a2Z2, V = b1Z1 + b2Z2, dan hebben U en V een zogenoemde </w:t>
      </w:r>
      <w:proofErr w:type="spellStart"/>
      <w:r w:rsidRPr="00DF5C4C">
        <w:t>bivariate</w:t>
      </w:r>
      <w:proofErr w:type="spellEnd"/>
      <w:r w:rsidRPr="00DF5C4C">
        <w:t xml:space="preserve"> normale verdeling. Eenvoudig te bewijzen: </w:t>
      </w:r>
      <w:proofErr w:type="spellStart"/>
      <w:r w:rsidRPr="00DF5C4C">
        <w:t>Cov</w:t>
      </w:r>
      <w:proofErr w:type="spellEnd"/>
      <w:r w:rsidRPr="00DF5C4C">
        <w:t>(U,V) = a1b1 + a2b2.</w:t>
      </w:r>
    </w:p>
    <w:p w:rsidR="00B66941" w:rsidRDefault="00B66941" w:rsidP="00B66941">
      <w:pPr>
        <w:pStyle w:val="Kop1"/>
      </w:pPr>
      <w:bookmarkStart w:id="18" w:name="_Toc485636244"/>
      <w:r>
        <w:lastRenderedPageBreak/>
        <w:t>Hoofdstuk 12 Poisson proces</w:t>
      </w:r>
      <w:bookmarkEnd w:id="18"/>
    </w:p>
    <w:p w:rsidR="00B66941" w:rsidRDefault="00B66941" w:rsidP="00B66941">
      <w:r w:rsidRPr="00B66941">
        <w:rPr>
          <w:b/>
          <w:i/>
          <w:u w:val="single"/>
        </w:rPr>
        <w:t>DEF:</w:t>
      </w:r>
      <w:r>
        <w:t xml:space="preserve"> </w:t>
      </w:r>
      <w:r w:rsidRPr="00B66941">
        <w:t xml:space="preserve">Een rij gebeurtenissen op stochastische tijdstippen X1,X2,X3,... is een </w:t>
      </w:r>
      <w:proofErr w:type="spellStart"/>
      <w:r w:rsidRPr="00B66941">
        <w:t>Poissonproces</w:t>
      </w:r>
      <w:proofErr w:type="spellEnd"/>
      <w:r w:rsidRPr="00B66941">
        <w:t xml:space="preserve"> als </w:t>
      </w:r>
    </w:p>
    <w:p w:rsidR="00B66941" w:rsidRDefault="00B66941" w:rsidP="00B66941">
      <w:pPr>
        <w:pStyle w:val="Lijstalinea"/>
        <w:numPr>
          <w:ilvl w:val="0"/>
          <w:numId w:val="7"/>
        </w:numPr>
      </w:pPr>
      <w:r w:rsidRPr="00B66941">
        <w:t xml:space="preserve"> Het verwachte aantal gebeurtenissen in een interval van lengte u gelijk is aan </w:t>
      </w:r>
      <w:proofErr w:type="spellStart"/>
      <w:r w:rsidRPr="00B66941">
        <w:t>λu</w:t>
      </w:r>
      <w:proofErr w:type="spellEnd"/>
      <w:r w:rsidRPr="00B66941">
        <w:t xml:space="preserve">; λ heet de intensiteit. </w:t>
      </w:r>
    </w:p>
    <w:p w:rsidR="00B66941" w:rsidRDefault="00B66941" w:rsidP="00B66941">
      <w:pPr>
        <w:pStyle w:val="Lijstalinea"/>
        <w:numPr>
          <w:ilvl w:val="0"/>
          <w:numId w:val="7"/>
        </w:numPr>
      </w:pPr>
      <w:r w:rsidRPr="00B66941">
        <w:t>De aantallen gebeurtenissen N1,N2 in disjuncte tijdsintervallen zijn onafhankelijke stochasten.</w:t>
      </w:r>
    </w:p>
    <w:p w:rsidR="00B66941" w:rsidRDefault="00B66941" w:rsidP="00B66941">
      <w:r>
        <w:t xml:space="preserve">Het </w:t>
      </w:r>
      <w:proofErr w:type="spellStart"/>
      <w:r w:rsidRPr="00B66941">
        <w:t>Poissonproces</w:t>
      </w:r>
      <w:proofErr w:type="spellEnd"/>
      <w:r w:rsidRPr="00B66941">
        <w:t xml:space="preserve"> </w:t>
      </w:r>
      <w:r>
        <w:t xml:space="preserve"> heeft de onderstaande kansdichtheid functie:</w:t>
      </w:r>
    </w:p>
    <w:p w:rsidR="00B66941" w:rsidRPr="00210DDC" w:rsidRDefault="00210DDC" w:rsidP="00B66941">
      <m:oMathPara>
        <m:oMathParaPr>
          <m:jc m:val="left"/>
        </m:oMathParaPr>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 xml:space="preserve"> X=k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k</m:t>
                  </m:r>
                </m:sup>
              </m:sSup>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-μ</m:t>
              </m:r>
            </m:sup>
          </m:sSup>
        </m:oMath>
      </m:oMathPara>
    </w:p>
    <w:p w:rsidR="00210DDC" w:rsidRDefault="00210DDC" w:rsidP="00210DDC">
      <w:r>
        <w:t xml:space="preserve">Waarin </w:t>
      </w:r>
      <w:r w:rsidRPr="00210DDC">
        <w:t>μ</w:t>
      </w:r>
      <w:r>
        <w:t xml:space="preserve"> het gemiddeld aantal berichten per tijdseenheid </w:t>
      </w:r>
      <w:r w:rsidR="00557460">
        <w:t>i</w:t>
      </w:r>
      <w:r>
        <w:t>s</w:t>
      </w:r>
      <w:r w:rsidR="00557460">
        <w:t xml:space="preserve">. </w:t>
      </w:r>
      <w:r>
        <w:t xml:space="preserve"> </w:t>
      </w:r>
    </w:p>
    <w:p w:rsidR="008B5520" w:rsidRDefault="008B5520">
      <w:r>
        <w:t xml:space="preserve">Het </w:t>
      </w:r>
      <w:proofErr w:type="spellStart"/>
      <w:r>
        <w:t>poisson</w:t>
      </w:r>
      <w:proofErr w:type="spellEnd"/>
      <w:r>
        <w:t xml:space="preserve"> proces word veel gebruikt bij aankomsttijden. Hierin is p(2) de kans dat er in een bepaalde tijdsperiode 2 evenementen </w:t>
      </w:r>
      <w:proofErr w:type="spellStart"/>
      <w:r>
        <w:t>tegelijke</w:t>
      </w:r>
      <w:proofErr w:type="spellEnd"/>
      <w:r>
        <w:t xml:space="preserve"> plaatsvinden.</w:t>
      </w:r>
    </w:p>
    <w:p w:rsidR="008B5520" w:rsidRDefault="008B5520" w:rsidP="008B5520">
      <w:r>
        <w:br w:type="page"/>
      </w:r>
    </w:p>
    <w:p w:rsidR="008B5520" w:rsidRDefault="008B5520" w:rsidP="008B5520">
      <w:pPr>
        <w:pStyle w:val="Kop1"/>
      </w:pPr>
      <w:bookmarkStart w:id="19" w:name="_Toc485636245"/>
      <w:r>
        <w:lastRenderedPageBreak/>
        <w:t>Hoofdstuk 13 Wet van de grote getallen</w:t>
      </w:r>
      <w:bookmarkEnd w:id="19"/>
    </w:p>
    <w:p w:rsidR="008B5520" w:rsidRDefault="008B5520" w:rsidP="00977B39">
      <w:r>
        <w:rPr>
          <w:noProof/>
          <w:lang w:eastAsia="nl-NL"/>
        </w:rPr>
        <w:drawing>
          <wp:inline distT="0" distB="0" distL="0" distR="0" wp14:anchorId="17C14EB2" wp14:editId="6DF4B829">
            <wp:extent cx="5507355" cy="2169160"/>
            <wp:effectExtent l="0" t="0" r="0"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355" cy="2169160"/>
                    </a:xfrm>
                    <a:prstGeom prst="rect">
                      <a:avLst/>
                    </a:prstGeom>
                    <a:noFill/>
                    <a:ln>
                      <a:noFill/>
                    </a:ln>
                  </pic:spPr>
                </pic:pic>
              </a:graphicData>
            </a:graphic>
          </wp:inline>
        </w:drawing>
      </w:r>
    </w:p>
    <w:p w:rsidR="008B5520" w:rsidRDefault="008B5520" w:rsidP="008B5520">
      <w:r>
        <w:t xml:space="preserve">Hieruit volgt een modificatie van </w:t>
      </w:r>
      <w:proofErr w:type="spellStart"/>
      <w:r>
        <w:t>Chebychev’s</w:t>
      </w:r>
      <w:proofErr w:type="spellEnd"/>
      <w:r>
        <w:t xml:space="preserve"> ongelijkheid:</w:t>
      </w:r>
    </w:p>
    <w:p w:rsidR="0010182B" w:rsidRPr="0010182B" w:rsidRDefault="0010182B" w:rsidP="008B5520">
      <w:pPr>
        <w:rPr>
          <w:rFonts w:eastAsiaTheme="minorEastAsia"/>
        </w:rPr>
      </w:pPr>
      <m:oMathPara>
        <m:oMathParaPr>
          <m:jc m:val="left"/>
        </m:oMathParaPr>
        <m:oMath>
          <m:r>
            <m:rPr>
              <m:sty m:val="p"/>
            </m:rPr>
            <w:rPr>
              <w:rFonts w:ascii="Cambria Math" w:hAnsi="Cambria Math"/>
            </w:rPr>
            <m:t xml:space="preserve">P(|X- μ </m:t>
          </m:r>
          <m:d>
            <m:dPr>
              <m:begChr m:val="|"/>
              <m:ctrlPr>
                <w:rPr>
                  <w:rFonts w:ascii="Cambria Math" w:hAnsi="Cambria Math"/>
                </w:rPr>
              </m:ctrlPr>
            </m:dPr>
            <m:e>
              <m:r>
                <m:rPr>
                  <m:sty m:val="p"/>
                </m:rPr>
                <w:rPr>
                  <w:rFonts w:ascii="Cambria Math" w:hAnsi="Cambria Math"/>
                </w:rPr>
                <m:t>&gt;a</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σ</m:t>
                  </m:r>
                </m:e>
                <m:sup>
                  <m:r>
                    <w:rPr>
                      <w:rFonts w:asci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rPr>
            <m:t>=</m:t>
          </m:r>
          <m:f>
            <m:fPr>
              <m:ctrlPr>
                <w:rPr>
                  <w:rFonts w:ascii="Cambria Math" w:hAnsi="Cambria Math"/>
                  <w:i/>
                </w:rPr>
              </m:ctrlPr>
            </m:fPr>
            <m:num>
              <m:r>
                <w:rPr>
                  <w:rFonts w:ascii="Cambria Math"/>
                </w:rPr>
                <m:t>Var(X)</m:t>
              </m:r>
            </m:num>
            <m:den>
              <m:sSup>
                <m:sSupPr>
                  <m:ctrlPr>
                    <w:rPr>
                      <w:rFonts w:ascii="Cambria Math" w:hAnsi="Cambria Math"/>
                      <w:i/>
                    </w:rPr>
                  </m:ctrlPr>
                </m:sSupPr>
                <m:e>
                  <m:r>
                    <w:rPr>
                      <w:rFonts w:ascii="Cambria Math"/>
                    </w:rPr>
                    <m:t>a</m:t>
                  </m:r>
                </m:e>
                <m:sup>
                  <m:r>
                    <w:rPr>
                      <w:rFonts w:ascii="Cambria Math"/>
                    </w:rPr>
                    <m:t>2</m:t>
                  </m:r>
                </m:sup>
              </m:sSup>
            </m:den>
          </m:f>
        </m:oMath>
      </m:oMathPara>
    </w:p>
    <w:p w:rsidR="0010182B" w:rsidRDefault="0010182B" w:rsidP="008B5520">
      <w:r>
        <w:t>Hieruit volgt de “</w:t>
      </w:r>
      <m:oMath>
        <m:r>
          <m:rPr>
            <m:sty m:val="p"/>
          </m:rPr>
          <w:rPr>
            <w:rFonts w:ascii="Cambria Math" w:hAnsi="Cambria Math"/>
          </w:rPr>
          <m:t xml:space="preserve">μ=±een aantal </m:t>
        </m:r>
        <m:r>
          <w:rPr>
            <w:rFonts w:ascii="Cambria Math" w:hAnsi="Cambria Math"/>
          </w:rPr>
          <m:t>σ</m:t>
        </m:r>
      </m:oMath>
      <w:r>
        <w:t>” regel:</w:t>
      </w:r>
    </w:p>
    <w:p w:rsidR="0010182B" w:rsidRPr="0010182B" w:rsidRDefault="0010182B" w:rsidP="0010182B">
      <w:pPr>
        <w:rPr>
          <w:rFonts w:eastAsiaTheme="minorEastAsia"/>
        </w:rPr>
      </w:pPr>
      <m:oMathPara>
        <m:oMathParaPr>
          <m:jc m:val="left"/>
        </m:oMathParaPr>
        <m:oMath>
          <m:r>
            <m:rPr>
              <m:sty m:val="p"/>
            </m:rPr>
            <w:rPr>
              <w:rFonts w:ascii="Cambria Math" w:hAnsi="Cambria Math"/>
            </w:rPr>
            <m:t xml:space="preserve">P(|X- μ </m:t>
          </m:r>
          <m:d>
            <m:dPr>
              <m:begChr m:val="|"/>
              <m:ctrlPr>
                <w:rPr>
                  <w:rFonts w:ascii="Cambria Math" w:hAnsi="Cambria Math"/>
                </w:rPr>
              </m:ctrlPr>
            </m:dPr>
            <m:e>
              <m:r>
                <m:rPr>
                  <m:sty m:val="p"/>
                </m:rPr>
                <w:rPr>
                  <w:rFonts w:ascii="Cambria Math" w:hAnsi="Cambria Math"/>
                </w:rPr>
                <m:t>&gt;k</m:t>
              </m:r>
              <m:r>
                <w:rPr>
                  <w:rFonts w:ascii="Cambria Math" w:hAnsi="Cambria Math"/>
                </w:rPr>
                <m:t>σ</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σ</m:t>
                  </m:r>
                </m:e>
                <m:sup>
                  <m:r>
                    <w:rPr>
                      <w:rFonts w:ascii="Cambria Math"/>
                    </w:rPr>
                    <m:t>2</m:t>
                  </m:r>
                </m:sup>
              </m:sSup>
            </m:num>
            <m:den>
              <m:sSup>
                <m:sSupPr>
                  <m:ctrlPr>
                    <w:rPr>
                      <w:rFonts w:ascii="Cambria Math" w:hAnsi="Cambria Math"/>
                      <w:i/>
                    </w:rPr>
                  </m:ctrlPr>
                </m:sSupPr>
                <m:e>
                  <m:r>
                    <m:rPr>
                      <m:sty m:val="p"/>
                    </m:rPr>
                    <w:rPr>
                      <w:rFonts w:ascii="Cambria Math" w:hAnsi="Cambria Math"/>
                    </w:rPr>
                    <m:t>k</m:t>
                  </m:r>
                  <m:r>
                    <w:rPr>
                      <w:rFonts w:ascii="Cambria Math" w:hAnsi="Cambria Math"/>
                    </w:rPr>
                    <m:t>σ</m:t>
                  </m:r>
                </m:e>
                <m:sup>
                  <m:r>
                    <w:rPr>
                      <w:rFonts w:ascii="Cambria Math" w:hAnsi="Cambria Math"/>
                    </w:rPr>
                    <m:t>2</m:t>
                  </m:r>
                </m:sup>
              </m:sSup>
            </m:den>
          </m:f>
          <m:r>
            <w:rPr>
              <w:rFonts w:ascii="Cambria Math"/>
            </w:rPr>
            <m:t>=</m:t>
          </m:r>
          <m:f>
            <m:fPr>
              <m:ctrlPr>
                <w:rPr>
                  <w:rFonts w:ascii="Cambria Math" w:hAnsi="Cambria Math"/>
                  <w:i/>
                </w:rPr>
              </m:ctrlPr>
            </m:fPr>
            <m:num>
              <m:r>
                <w:rPr>
                  <w:rFonts w:asci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10182B" w:rsidRDefault="001C1FA9" w:rsidP="0010182B">
      <w:pPr>
        <w:rPr>
          <w:rFonts w:eastAsiaTheme="minorEastAsia"/>
        </w:rPr>
      </w:pPr>
      <w:r>
        <w:rPr>
          <w:rFonts w:eastAsiaTheme="minorEastAsia"/>
        </w:rPr>
        <w:t>Bewijs dat de fout naar 0 gaat als n naar oneindig gaat:</w:t>
      </w:r>
    </w:p>
    <w:p w:rsidR="00BF4DDD" w:rsidRDefault="001C1FA9" w:rsidP="0010182B">
      <w:pPr>
        <w:rPr>
          <w:rFonts w:eastAsiaTheme="minorEastAsia"/>
        </w:rPr>
      </w:pPr>
      <w:r>
        <w:rPr>
          <w:rFonts w:eastAsiaTheme="minorEastAsia"/>
          <w:noProof/>
          <w:lang w:eastAsia="nl-NL"/>
        </w:rPr>
        <w:drawing>
          <wp:inline distT="0" distB="0" distL="0" distR="0">
            <wp:extent cx="3657600" cy="1484251"/>
            <wp:effectExtent l="0" t="0" r="0" b="190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571" cy="1484239"/>
                    </a:xfrm>
                    <a:prstGeom prst="rect">
                      <a:avLst/>
                    </a:prstGeom>
                    <a:noFill/>
                    <a:ln>
                      <a:noFill/>
                    </a:ln>
                  </pic:spPr>
                </pic:pic>
              </a:graphicData>
            </a:graphic>
          </wp:inline>
        </w:drawing>
      </w:r>
    </w:p>
    <w:p w:rsidR="00BF4DDD" w:rsidRDefault="00BF4DDD">
      <w:pPr>
        <w:rPr>
          <w:rFonts w:eastAsiaTheme="minorEastAsia"/>
        </w:rPr>
      </w:pPr>
      <w:r>
        <w:rPr>
          <w:rFonts w:eastAsiaTheme="minorEastAsia"/>
        </w:rPr>
        <w:br w:type="page"/>
      </w:r>
    </w:p>
    <w:p w:rsidR="001C1FA9" w:rsidRDefault="00BF4DDD" w:rsidP="00BF4DDD">
      <w:pPr>
        <w:pStyle w:val="Kop1"/>
        <w:rPr>
          <w:rFonts w:eastAsiaTheme="minorEastAsia"/>
        </w:rPr>
      </w:pPr>
      <w:bookmarkStart w:id="20" w:name="_Toc485636246"/>
      <w:r>
        <w:rPr>
          <w:rFonts w:eastAsiaTheme="minorEastAsia"/>
        </w:rPr>
        <w:lastRenderedPageBreak/>
        <w:t>Hoofdstuk 14 centrale limiet stelling</w:t>
      </w:r>
      <w:bookmarkEnd w:id="20"/>
    </w:p>
    <w:p w:rsidR="00B1524C" w:rsidRDefault="00B1524C" w:rsidP="00BF4DDD">
      <w:r>
        <w:rPr>
          <w:noProof/>
          <w:lang w:eastAsia="nl-NL"/>
        </w:rPr>
        <w:drawing>
          <wp:inline distT="0" distB="0" distL="0" distR="0">
            <wp:extent cx="4199890" cy="165862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9890" cy="1658620"/>
                    </a:xfrm>
                    <a:prstGeom prst="rect">
                      <a:avLst/>
                    </a:prstGeom>
                    <a:noFill/>
                    <a:ln>
                      <a:noFill/>
                    </a:ln>
                  </pic:spPr>
                </pic:pic>
              </a:graphicData>
            </a:graphic>
          </wp:inline>
        </w:drawing>
      </w:r>
    </w:p>
    <w:p w:rsidR="00B1524C" w:rsidRDefault="00B1524C" w:rsidP="00BF4DDD">
      <w:r>
        <w:rPr>
          <w:noProof/>
          <w:lang w:eastAsia="nl-NL"/>
        </w:rPr>
        <w:drawing>
          <wp:inline distT="0" distB="0" distL="0" distR="0">
            <wp:extent cx="4072255" cy="2328545"/>
            <wp:effectExtent l="0" t="0" r="444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2255" cy="2328545"/>
                    </a:xfrm>
                    <a:prstGeom prst="rect">
                      <a:avLst/>
                    </a:prstGeom>
                    <a:noFill/>
                    <a:ln>
                      <a:noFill/>
                    </a:ln>
                  </pic:spPr>
                </pic:pic>
              </a:graphicData>
            </a:graphic>
          </wp:inline>
        </w:drawing>
      </w:r>
    </w:p>
    <w:p w:rsidR="00B1524C" w:rsidRDefault="00B1524C" w:rsidP="00BF4DDD">
      <w:r>
        <w:t xml:space="preserve">Waarin </w:t>
      </w:r>
      <w:proofErr w:type="spellStart"/>
      <w:r>
        <w:t>s</w:t>
      </w:r>
      <w:r>
        <w:rPr>
          <w:vertAlign w:val="subscript"/>
        </w:rPr>
        <w:t>n</w:t>
      </w:r>
      <w:proofErr w:type="spellEnd"/>
      <w:r>
        <w:t xml:space="preserve"> de som van de stochasten X1,X2, … </w:t>
      </w:r>
      <w:proofErr w:type="spellStart"/>
      <w:r>
        <w:t>Xn</w:t>
      </w:r>
      <w:proofErr w:type="spellEnd"/>
      <w:r>
        <w:t xml:space="preserve"> is.</w:t>
      </w:r>
    </w:p>
    <w:p w:rsidR="00B1524C" w:rsidRDefault="00B1524C" w:rsidP="00B1524C">
      <w:pPr>
        <w:pStyle w:val="Kop2"/>
      </w:pPr>
      <w:bookmarkStart w:id="21" w:name="_Toc485636247"/>
      <w:r>
        <w:t>Benadering voor de binomiale verdeling</w:t>
      </w:r>
      <w:bookmarkEnd w:id="21"/>
    </w:p>
    <w:p w:rsidR="00B1524C" w:rsidRDefault="00B1524C" w:rsidP="00B1524C">
      <w:r>
        <w:t xml:space="preserve">De bovenstaande stelling kan gebruikt worden om de binomiale verdeling te benaderen. Hierbij moet er wel rekening gehouden worden met een </w:t>
      </w:r>
      <w:proofErr w:type="spellStart"/>
      <w:r>
        <w:t>continuiteitscorrectie</w:t>
      </w:r>
      <w:proofErr w:type="spellEnd"/>
      <w:r>
        <w:t>:</w:t>
      </w:r>
    </w:p>
    <w:p w:rsidR="00B1524C" w:rsidRDefault="00B1524C" w:rsidP="00B1524C">
      <w:r>
        <w:rPr>
          <w:noProof/>
          <w:lang w:eastAsia="nl-NL"/>
        </w:rPr>
        <w:drawing>
          <wp:inline distT="0" distB="0" distL="0" distR="0">
            <wp:extent cx="4104005" cy="2413635"/>
            <wp:effectExtent l="0" t="0" r="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4005" cy="2413635"/>
                    </a:xfrm>
                    <a:prstGeom prst="rect">
                      <a:avLst/>
                    </a:prstGeom>
                    <a:noFill/>
                    <a:ln>
                      <a:noFill/>
                    </a:ln>
                  </pic:spPr>
                </pic:pic>
              </a:graphicData>
            </a:graphic>
          </wp:inline>
        </w:drawing>
      </w:r>
    </w:p>
    <w:p w:rsidR="00B1524C" w:rsidRPr="00B1524C" w:rsidRDefault="00B1524C" w:rsidP="00B1524C"/>
    <w:p w:rsidR="00B1524C" w:rsidRDefault="00B1524C">
      <w:r>
        <w:br w:type="page"/>
      </w:r>
    </w:p>
    <w:p w:rsidR="00BF4DDD" w:rsidRDefault="00B1524C" w:rsidP="00B1524C">
      <w:pPr>
        <w:pStyle w:val="Kop1"/>
      </w:pPr>
      <w:bookmarkStart w:id="22" w:name="_Toc485636248"/>
      <w:r>
        <w:lastRenderedPageBreak/>
        <w:t>Hoofdstuk 15 grafische representatie</w:t>
      </w:r>
      <w:bookmarkEnd w:id="22"/>
    </w:p>
    <w:p w:rsidR="00B1524C" w:rsidRDefault="00B1524C" w:rsidP="00B1524C">
      <w:pPr>
        <w:pStyle w:val="Kop2"/>
      </w:pPr>
      <w:bookmarkStart w:id="23" w:name="_Toc485636249"/>
      <w:r>
        <w:t>Histogrammen</w:t>
      </w:r>
      <w:bookmarkEnd w:id="23"/>
    </w:p>
    <w:p w:rsidR="00B1524C" w:rsidRDefault="00B1524C" w:rsidP="00B1524C">
      <w:r>
        <w:t>De hoogte van de histogram kan berekend worden door:</w:t>
      </w:r>
    </w:p>
    <w:p w:rsidR="00B1524C" w:rsidRPr="00B1524C" w:rsidRDefault="0036407C" w:rsidP="00B1524C">
      <m:oMathPara>
        <m:oMathParaPr>
          <m:jc m:val="left"/>
        </m:oMathParaPr>
        <m:oMath>
          <m:r>
            <w:rPr>
              <w:rFonts w:ascii="Cambria Math" w:hAnsi="Cambria Math"/>
            </w:rPr>
            <m:t>h=</m:t>
          </m:r>
          <m:f>
            <m:fPr>
              <m:ctrlPr>
                <w:rPr>
                  <w:rFonts w:ascii="Cambria Math" w:hAnsi="Cambria Math"/>
                  <w:i/>
                </w:rPr>
              </m:ctrlPr>
            </m:fPr>
            <m:num>
              <m:r>
                <w:rPr>
                  <w:rFonts w:ascii="Cambria Math" w:hAnsi="Cambria Math"/>
                </w:rPr>
                <m:t>aantal elementen in het interval</m:t>
              </m:r>
            </m:num>
            <m:den>
              <m:r>
                <w:rPr>
                  <w:rFonts w:ascii="Cambria Math" w:hAnsi="Cambria Math"/>
                </w:rPr>
                <m:t>tota</m:t>
              </m:r>
              <m:r>
                <w:rPr>
                  <w:rFonts w:ascii="Cambria Math" w:hAnsi="Cambria Math"/>
                </w:rPr>
                <m:t>al aantal elementen*breedte van het interval</m:t>
              </m:r>
            </m:den>
          </m:f>
        </m:oMath>
      </m:oMathPara>
    </w:p>
    <w:p w:rsidR="0010182B" w:rsidRDefault="0036407C" w:rsidP="008B5520">
      <w:r>
        <w:t>idee: het oppervlakte van de balk van de histogram is gelijk aan de kans dat er een waarde uit dat interval optreed</w:t>
      </w:r>
    </w:p>
    <w:p w:rsidR="0036407C" w:rsidRDefault="00EA3CDE" w:rsidP="00EA3CDE">
      <w:pPr>
        <w:pStyle w:val="Kop2"/>
      </w:pPr>
      <w:bookmarkStart w:id="24" w:name="_Toc485636250"/>
      <w:r>
        <w:t>Kerndichtheidsschatting</w:t>
      </w:r>
      <w:bookmarkEnd w:id="24"/>
    </w:p>
    <w:p w:rsidR="00EA3CDE" w:rsidRDefault="00EA3CDE" w:rsidP="00EA3CDE">
      <w:r>
        <w:t xml:space="preserve">De </w:t>
      </w:r>
      <w:proofErr w:type="spellStart"/>
      <w:r>
        <w:t>kerndichtheids</w:t>
      </w:r>
      <w:proofErr w:type="spellEnd"/>
      <w:r>
        <w:t xml:space="preserve"> schatting is een functie die de kansdichtheid functie benaderd. Het idee is dat er steeds zandhoopjes met het volume gelijk aan de kans van het interval. Deze hoopjes worden opgestapeld en vormen samen de </w:t>
      </w:r>
      <w:proofErr w:type="spellStart"/>
      <w:r>
        <w:t>kerndichtheidfunctie</w:t>
      </w:r>
      <w:proofErr w:type="spellEnd"/>
      <w:r>
        <w:t>.</w:t>
      </w:r>
    </w:p>
    <w:p w:rsidR="00EA3CDE" w:rsidRDefault="00EA3CDE" w:rsidP="00EA3CDE">
      <w:pPr>
        <w:pStyle w:val="Kop2"/>
      </w:pPr>
      <w:bookmarkStart w:id="25" w:name="_Toc485636251"/>
      <w:r>
        <w:t>Empirische verdelingsfunctie</w:t>
      </w:r>
      <w:bookmarkEnd w:id="25"/>
    </w:p>
    <w:p w:rsidR="00EA3CDE" w:rsidRDefault="00EA3CDE" w:rsidP="00EA3CDE">
      <w:r>
        <w:t>De empirische verdelingsfunctie is een manier om de verdelingsfunctie van een stochast te schatten. De functie is gelijk aan:</w:t>
      </w:r>
    </w:p>
    <w:p w:rsidR="00EA3CDE" w:rsidRPr="00EA3CDE" w:rsidRDefault="00C24FA7" w:rsidP="00EA3CDE">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aantal element in de dataset&lt;a</m:t>
              </m:r>
            </m:num>
            <m:den>
              <m:r>
                <w:rPr>
                  <w:rFonts w:ascii="Cambria Math" w:hAnsi="Cambria Math"/>
                </w:rPr>
                <m:t>n</m:t>
              </m:r>
            </m:den>
          </m:f>
        </m:oMath>
      </m:oMathPara>
    </w:p>
    <w:p w:rsidR="00EA3CDE" w:rsidRDefault="00EA3CDE">
      <w:pPr>
        <w:rPr>
          <w:rFonts w:eastAsiaTheme="minorEastAsia"/>
        </w:rPr>
      </w:pPr>
      <w:r>
        <w:rPr>
          <w:rFonts w:eastAsiaTheme="minorEastAsia"/>
        </w:rPr>
        <w:br w:type="page"/>
      </w:r>
    </w:p>
    <w:p w:rsidR="00EA3CDE" w:rsidRDefault="00EA3CDE" w:rsidP="00EA3CDE">
      <w:pPr>
        <w:pStyle w:val="Kop1"/>
      </w:pPr>
      <w:bookmarkStart w:id="26" w:name="_Toc485636252"/>
      <w:r>
        <w:lastRenderedPageBreak/>
        <w:t>Hoofdstuk 16 numerieke representaties</w:t>
      </w:r>
      <w:bookmarkEnd w:id="26"/>
    </w:p>
    <w:p w:rsidR="00F55EBB" w:rsidRPr="00F55EBB" w:rsidRDefault="00F55EBB" w:rsidP="00F55EBB">
      <w:pPr>
        <w:pStyle w:val="Kop2"/>
      </w:pPr>
      <w:bookmarkStart w:id="27" w:name="_Toc485636253"/>
      <w:r>
        <w:t>Empirische grootheden</w:t>
      </w:r>
      <w:bookmarkEnd w:id="27"/>
    </w:p>
    <w:p w:rsidR="00F55EBB" w:rsidRPr="00F55EBB" w:rsidRDefault="00F55EBB" w:rsidP="00F55EBB">
      <w:r>
        <w:rPr>
          <w:noProof/>
          <w:lang w:eastAsia="nl-NL"/>
        </w:rPr>
        <w:drawing>
          <wp:inline distT="0" distB="0" distL="0" distR="0">
            <wp:extent cx="1520190" cy="403860"/>
            <wp:effectExtent l="0" t="0" r="381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0190" cy="403860"/>
                    </a:xfrm>
                    <a:prstGeom prst="rect">
                      <a:avLst/>
                    </a:prstGeom>
                    <a:noFill/>
                    <a:ln>
                      <a:noFill/>
                    </a:ln>
                  </pic:spPr>
                </pic:pic>
              </a:graphicData>
            </a:graphic>
          </wp:inline>
        </w:drawing>
      </w:r>
    </w:p>
    <w:p w:rsidR="00EA3CDE" w:rsidRPr="00EA3CDE" w:rsidRDefault="00F55EBB" w:rsidP="00EA3CDE">
      <w:r>
        <w:rPr>
          <w:noProof/>
          <w:lang w:eastAsia="nl-NL"/>
        </w:rPr>
        <w:drawing>
          <wp:inline distT="0" distB="0" distL="0" distR="0">
            <wp:extent cx="1614805" cy="474980"/>
            <wp:effectExtent l="0" t="0" r="4445" b="127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4805" cy="474980"/>
                    </a:xfrm>
                    <a:prstGeom prst="rect">
                      <a:avLst/>
                    </a:prstGeom>
                    <a:noFill/>
                    <a:ln>
                      <a:noFill/>
                    </a:ln>
                  </pic:spPr>
                </pic:pic>
              </a:graphicData>
            </a:graphic>
          </wp:inline>
        </w:drawing>
      </w:r>
    </w:p>
    <w:p w:rsidR="00F55EBB" w:rsidRDefault="00F55EBB" w:rsidP="008B5520">
      <w:r>
        <w:rPr>
          <w:noProof/>
          <w:lang w:eastAsia="nl-NL"/>
        </w:rPr>
        <w:drawing>
          <wp:inline distT="0" distB="0" distL="0" distR="0">
            <wp:extent cx="3634105" cy="260985"/>
            <wp:effectExtent l="0" t="0" r="4445" b="571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4105" cy="260985"/>
                    </a:xfrm>
                    <a:prstGeom prst="rect">
                      <a:avLst/>
                    </a:prstGeom>
                    <a:noFill/>
                    <a:ln>
                      <a:noFill/>
                    </a:ln>
                  </pic:spPr>
                </pic:pic>
              </a:graphicData>
            </a:graphic>
          </wp:inline>
        </w:drawing>
      </w:r>
    </w:p>
    <w:p w:rsidR="00F55EBB" w:rsidRDefault="00F55EBB" w:rsidP="008B5520">
      <w:r>
        <w:rPr>
          <w:noProof/>
          <w:lang w:eastAsia="nl-NL"/>
        </w:rPr>
        <w:drawing>
          <wp:inline distT="0" distB="0" distL="0" distR="0">
            <wp:extent cx="2266950" cy="4953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0" cy="495300"/>
                    </a:xfrm>
                    <a:prstGeom prst="rect">
                      <a:avLst/>
                    </a:prstGeom>
                    <a:noFill/>
                    <a:ln>
                      <a:noFill/>
                    </a:ln>
                  </pic:spPr>
                </pic:pic>
              </a:graphicData>
            </a:graphic>
          </wp:inline>
        </w:drawing>
      </w:r>
    </w:p>
    <w:p w:rsidR="00BA03DB" w:rsidRDefault="00F55EBB" w:rsidP="00F55EBB">
      <w:pPr>
        <w:pStyle w:val="Kop2"/>
      </w:pPr>
      <w:bookmarkStart w:id="28" w:name="_Toc485636254"/>
      <w:r>
        <w:t xml:space="preserve">Empirische </w:t>
      </w:r>
      <w:r w:rsidR="00BA03DB">
        <w:t>kwantielen</w:t>
      </w:r>
      <w:bookmarkEnd w:id="28"/>
    </w:p>
    <w:p w:rsidR="00BA03DB" w:rsidRPr="00BA03DB" w:rsidRDefault="00BA03DB" w:rsidP="00BA03DB">
      <w:r w:rsidRPr="00BA03DB">
        <w:t>k = floor(p(n+1))</w:t>
      </w:r>
      <w:r>
        <w:t xml:space="preserve">   -&gt; kwantiel * (n+1)</w:t>
      </w:r>
    </w:p>
    <w:p w:rsidR="00BA03DB" w:rsidRPr="00C24FA7" w:rsidRDefault="00BA03DB" w:rsidP="00BA03DB">
      <w:r>
        <w:t>α</w:t>
      </w:r>
      <w:r w:rsidRPr="00C24FA7">
        <w:t xml:space="preserve"> = p(n+1) – k</w:t>
      </w:r>
    </w:p>
    <w:p w:rsidR="00BA03DB" w:rsidRPr="00C24FA7" w:rsidRDefault="00BA03DB" w:rsidP="00BA03DB">
      <w:proofErr w:type="spellStart"/>
      <w:r w:rsidRPr="00C24FA7">
        <w:t>q</w:t>
      </w:r>
      <w:r w:rsidRPr="00C24FA7">
        <w:rPr>
          <w:vertAlign w:val="subscript"/>
        </w:rPr>
        <w:t>n</w:t>
      </w:r>
      <w:proofErr w:type="spellEnd"/>
      <w:r w:rsidRPr="00C24FA7">
        <w:t xml:space="preserve">(p) = </w:t>
      </w:r>
      <w:proofErr w:type="spellStart"/>
      <w:r w:rsidRPr="00C24FA7">
        <w:t>x</w:t>
      </w:r>
      <w:r w:rsidRPr="00C24FA7">
        <w:rPr>
          <w:vertAlign w:val="subscript"/>
        </w:rPr>
        <w:t>k</w:t>
      </w:r>
      <w:proofErr w:type="spellEnd"/>
      <w:r w:rsidRPr="00C24FA7">
        <w:t xml:space="preserve"> + </w:t>
      </w:r>
      <w:r>
        <w:t>α</w:t>
      </w:r>
      <w:r w:rsidRPr="00C24FA7">
        <w:t>(x</w:t>
      </w:r>
      <w:r w:rsidRPr="00C24FA7">
        <w:rPr>
          <w:vertAlign w:val="subscript"/>
        </w:rPr>
        <w:t>k+1</w:t>
      </w:r>
      <w:r w:rsidRPr="00C24FA7">
        <w:t xml:space="preserve"> – </w:t>
      </w:r>
      <w:proofErr w:type="spellStart"/>
      <w:r w:rsidRPr="00C24FA7">
        <w:t>x</w:t>
      </w:r>
      <w:r w:rsidRPr="00C24FA7">
        <w:rPr>
          <w:vertAlign w:val="subscript"/>
        </w:rPr>
        <w:t>k</w:t>
      </w:r>
      <w:proofErr w:type="spellEnd"/>
      <w:r w:rsidRPr="00C24FA7">
        <w:t>)</w:t>
      </w:r>
    </w:p>
    <w:p w:rsidR="00BA03DB" w:rsidRPr="00C24FA7" w:rsidRDefault="00BA03DB" w:rsidP="00BA03DB">
      <w:r w:rsidRPr="00C24FA7">
        <w:t xml:space="preserve">IQR = </w:t>
      </w:r>
      <w:proofErr w:type="spellStart"/>
      <w:r w:rsidRPr="00C24FA7">
        <w:t>q</w:t>
      </w:r>
      <w:r w:rsidRPr="00C24FA7">
        <w:rPr>
          <w:vertAlign w:val="subscript"/>
        </w:rPr>
        <w:t>n</w:t>
      </w:r>
      <w:proofErr w:type="spellEnd"/>
      <w:r w:rsidRPr="00C24FA7">
        <w:t xml:space="preserve">(0.75) – </w:t>
      </w:r>
      <w:proofErr w:type="spellStart"/>
      <w:r w:rsidRPr="00C24FA7">
        <w:t>q</w:t>
      </w:r>
      <w:r w:rsidRPr="00C24FA7">
        <w:rPr>
          <w:vertAlign w:val="subscript"/>
        </w:rPr>
        <w:t>n</w:t>
      </w:r>
      <w:proofErr w:type="spellEnd"/>
      <w:r w:rsidRPr="00C24FA7">
        <w:t>(0.25)</w:t>
      </w:r>
    </w:p>
    <w:p w:rsidR="00BA03DB" w:rsidRDefault="00BA03DB" w:rsidP="00BA03DB">
      <w:r>
        <w:t xml:space="preserve">met deze waarde is de dataset te visualiseren met een </w:t>
      </w:r>
      <w:proofErr w:type="spellStart"/>
      <w:r>
        <w:t>boxplot</w:t>
      </w:r>
      <w:proofErr w:type="spellEnd"/>
      <w:r>
        <w:t xml:space="preserve">. Een </w:t>
      </w:r>
      <w:proofErr w:type="spellStart"/>
      <w:r>
        <w:t>boxplot</w:t>
      </w:r>
      <w:proofErr w:type="spellEnd"/>
      <w:r>
        <w:t xml:space="preserve"> word als volg geconstrueerd:</w:t>
      </w:r>
    </w:p>
    <w:p w:rsidR="00BA03DB" w:rsidRDefault="00BA03DB" w:rsidP="00BA03DB">
      <w:r>
        <w:rPr>
          <w:noProof/>
          <w:lang w:eastAsia="nl-NL"/>
        </w:rPr>
        <w:drawing>
          <wp:inline distT="0" distB="0" distL="0" distR="0">
            <wp:extent cx="3590925" cy="24955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0925" cy="2495550"/>
                    </a:xfrm>
                    <a:prstGeom prst="rect">
                      <a:avLst/>
                    </a:prstGeom>
                    <a:noFill/>
                    <a:ln>
                      <a:noFill/>
                    </a:ln>
                  </pic:spPr>
                </pic:pic>
              </a:graphicData>
            </a:graphic>
          </wp:inline>
        </w:drawing>
      </w:r>
    </w:p>
    <w:p w:rsidR="00BA03DB" w:rsidRDefault="00BA03DB" w:rsidP="00BA03DB">
      <w:r>
        <w:t xml:space="preserve">Punten die buiten het onderste kwartiel + 1.5*IQR worden met rondjes weergegeven. </w:t>
      </w:r>
    </w:p>
    <w:p w:rsidR="00CB4FC0" w:rsidRDefault="00CB4FC0"/>
    <w:p w:rsidR="004B6EE7" w:rsidRDefault="004B6EE7">
      <w:pPr>
        <w:rPr>
          <w:rFonts w:asciiTheme="majorHAnsi" w:eastAsiaTheme="majorEastAsia" w:hAnsiTheme="majorHAnsi" w:cstheme="majorBidi"/>
          <w:b/>
          <w:bCs/>
          <w:color w:val="365F91" w:themeColor="accent1" w:themeShade="BF"/>
          <w:sz w:val="28"/>
          <w:szCs w:val="28"/>
        </w:rPr>
      </w:pPr>
      <w:r>
        <w:br w:type="page"/>
      </w:r>
    </w:p>
    <w:p w:rsidR="00CB4FC0" w:rsidRDefault="00CB4FC0" w:rsidP="00CB4FC0">
      <w:pPr>
        <w:pStyle w:val="Kop1"/>
      </w:pPr>
      <w:bookmarkStart w:id="29" w:name="_Toc485636255"/>
      <w:r>
        <w:lastRenderedPageBreak/>
        <w:t>Hoofdstuk 17 statistische modellen??</w:t>
      </w:r>
      <w:bookmarkEnd w:id="29"/>
    </w:p>
    <w:p w:rsidR="00CB4FC0" w:rsidRPr="00CB4FC0" w:rsidRDefault="004B6EE7" w:rsidP="00CB4FC0">
      <w:r>
        <w:rPr>
          <w:noProof/>
          <w:lang w:eastAsia="nl-NL"/>
        </w:rPr>
        <w:drawing>
          <wp:inline distT="0" distB="0" distL="0" distR="0">
            <wp:extent cx="5745480" cy="3581400"/>
            <wp:effectExtent l="0" t="0" r="762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3581400"/>
                    </a:xfrm>
                    <a:prstGeom prst="rect">
                      <a:avLst/>
                    </a:prstGeom>
                    <a:noFill/>
                    <a:ln>
                      <a:noFill/>
                    </a:ln>
                  </pic:spPr>
                </pic:pic>
              </a:graphicData>
            </a:graphic>
          </wp:inline>
        </w:drawing>
      </w:r>
    </w:p>
    <w:p w:rsidR="004B6EE7" w:rsidRDefault="004B6EE7">
      <w:pPr>
        <w:rPr>
          <w:rFonts w:asciiTheme="majorHAnsi" w:eastAsiaTheme="majorEastAsia" w:hAnsiTheme="majorHAnsi" w:cstheme="majorBidi"/>
          <w:b/>
          <w:bCs/>
          <w:color w:val="365F91" w:themeColor="accent1" w:themeShade="BF"/>
          <w:sz w:val="28"/>
          <w:szCs w:val="28"/>
        </w:rPr>
      </w:pPr>
      <w:r>
        <w:br w:type="page"/>
      </w:r>
    </w:p>
    <w:p w:rsidR="00BB6763" w:rsidRDefault="00BB6763" w:rsidP="00CB4FC0">
      <w:pPr>
        <w:pStyle w:val="Kop1"/>
      </w:pPr>
      <w:bookmarkStart w:id="30" w:name="_Toc485636256"/>
      <w:r>
        <w:lastRenderedPageBreak/>
        <w:t>Hoofdstuk 19 &amp; 20 onafhankelijke schatters</w:t>
      </w:r>
      <w:bookmarkEnd w:id="30"/>
    </w:p>
    <w:p w:rsidR="00BB6763" w:rsidRDefault="00BB6763" w:rsidP="00BB6763">
      <w:r>
        <w:t>Een schatter heet zuiver (</w:t>
      </w:r>
      <w:proofErr w:type="spellStart"/>
      <w:r>
        <w:t>unbiased</w:t>
      </w:r>
      <w:proofErr w:type="spellEnd"/>
      <w:r>
        <w:t>) voor een parameter x als geldt E[T] = x</w:t>
      </w:r>
    </w:p>
    <w:p w:rsidR="00BB6763" w:rsidRDefault="00BB6763" w:rsidP="00BB6763">
      <w:r>
        <w:rPr>
          <w:noProof/>
          <w:lang w:eastAsia="nl-NL"/>
        </w:rPr>
        <w:drawing>
          <wp:inline distT="0" distB="0" distL="0" distR="0">
            <wp:extent cx="3610308" cy="1963972"/>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0393" cy="1964018"/>
                    </a:xfrm>
                    <a:prstGeom prst="rect">
                      <a:avLst/>
                    </a:prstGeom>
                    <a:noFill/>
                    <a:ln>
                      <a:noFill/>
                    </a:ln>
                  </pic:spPr>
                </pic:pic>
              </a:graphicData>
            </a:graphic>
          </wp:inline>
        </w:drawing>
      </w:r>
    </w:p>
    <w:p w:rsidR="00BB6763" w:rsidRDefault="00BB6763" w:rsidP="00BB6763">
      <w:r>
        <w:t>Bij het vergelijken van twee zuiveren schatters is de schatter met de kleinste variantie de beste</w:t>
      </w:r>
    </w:p>
    <w:p w:rsidR="00BB6763" w:rsidRDefault="00BB6763" w:rsidP="00BB6763">
      <w:r>
        <w:t>Bij het vergelijken van niet zuivere schatters is de schatter met de kleinste MSE de beste</w:t>
      </w:r>
    </w:p>
    <w:p w:rsidR="00BB6763" w:rsidRPr="00BB6763" w:rsidRDefault="00DE6E48" w:rsidP="00BB6763">
      <w:r>
        <w:t>MSE(T) =E[(T-</w:t>
      </w:r>
      <w:r w:rsidRPr="00DE6E48">
        <w:t xml:space="preserve"> </w:t>
      </w:r>
      <w:r>
        <w:t>θ)</w:t>
      </w:r>
      <w:r>
        <w:rPr>
          <w:vertAlign w:val="superscript"/>
        </w:rPr>
        <w:t>2</w:t>
      </w:r>
      <w:r>
        <w:t>] =  Var(T) +E[T −</w:t>
      </w:r>
      <w:r w:rsidRPr="00DE6E48">
        <w:t xml:space="preserve"> </w:t>
      </w:r>
      <w:r>
        <w:t>θ]</w:t>
      </w:r>
      <w:r>
        <w:rPr>
          <w:vertAlign w:val="superscript"/>
        </w:rPr>
        <w:t>2</w:t>
      </w:r>
      <w:r w:rsidRPr="00DE6E48">
        <w:t xml:space="preserve"> = Var(T) + (bias)</w:t>
      </w:r>
      <w:r w:rsidRPr="00DE6E48">
        <w:rPr>
          <w:vertAlign w:val="superscript"/>
        </w:rPr>
        <w:t>2</w:t>
      </w:r>
      <w:r w:rsidRPr="00DE6E48">
        <w:t>.</w:t>
      </w:r>
    </w:p>
    <w:p w:rsidR="00DE6E48" w:rsidRDefault="00DE6E48" w:rsidP="00DE6E48">
      <w:pPr>
        <w:pStyle w:val="Kop1"/>
      </w:pPr>
      <w:bookmarkStart w:id="31" w:name="_Toc485636257"/>
      <w:r>
        <w:t xml:space="preserve">Hoofdstuk 21 </w:t>
      </w:r>
      <w:proofErr w:type="spellStart"/>
      <w:r>
        <w:t>likelihood</w:t>
      </w:r>
      <w:proofErr w:type="spellEnd"/>
      <w:r>
        <w:t xml:space="preserve"> functies</w:t>
      </w:r>
      <w:bookmarkEnd w:id="31"/>
    </w:p>
    <w:p w:rsidR="00225C8E" w:rsidRDefault="00225C8E" w:rsidP="00225C8E">
      <w:r>
        <w:t xml:space="preserve">DEF: de </w:t>
      </w:r>
      <w:proofErr w:type="spellStart"/>
      <w:r>
        <w:t>likelihood</w:t>
      </w:r>
      <w:proofErr w:type="spellEnd"/>
      <w:r>
        <w:t xml:space="preserve"> functie van een parameter θ  L(θ) is </w:t>
      </w:r>
      <w:proofErr w:type="spellStart"/>
      <w:r>
        <w:t>gedefineerd</w:t>
      </w:r>
      <w:proofErr w:type="spellEnd"/>
      <w:r>
        <w:t xml:space="preserve"> als:</w:t>
      </w:r>
    </w:p>
    <w:p w:rsidR="00225C8E" w:rsidRDefault="00225C8E" w:rsidP="00225C8E">
      <w:r w:rsidRPr="00225C8E">
        <w:t>L(θ) = P(X</w:t>
      </w:r>
      <w:r w:rsidRPr="00225C8E">
        <w:rPr>
          <w:vertAlign w:val="subscript"/>
        </w:rPr>
        <w:t>1</w:t>
      </w:r>
      <w:r w:rsidRPr="00225C8E">
        <w:t xml:space="preserve"> = x</w:t>
      </w:r>
      <w:r w:rsidRPr="00225C8E">
        <w:rPr>
          <w:vertAlign w:val="subscript"/>
        </w:rPr>
        <w:t>1</w:t>
      </w:r>
      <w:r w:rsidRPr="00225C8E">
        <w:t>,X</w:t>
      </w:r>
      <w:r w:rsidRPr="00225C8E">
        <w:rPr>
          <w:vertAlign w:val="subscript"/>
        </w:rPr>
        <w:t>2</w:t>
      </w:r>
      <w:r w:rsidRPr="00225C8E">
        <w:t xml:space="preserve"> = x</w:t>
      </w:r>
      <w:r w:rsidRPr="00225C8E">
        <w:rPr>
          <w:vertAlign w:val="subscript"/>
        </w:rPr>
        <w:t>2</w:t>
      </w:r>
      <w:r w:rsidRPr="00225C8E">
        <w:t>,...,</w:t>
      </w:r>
      <w:proofErr w:type="spellStart"/>
      <w:r w:rsidRPr="00225C8E">
        <w:t>X</w:t>
      </w:r>
      <w:r w:rsidRPr="00225C8E">
        <w:rPr>
          <w:vertAlign w:val="subscript"/>
        </w:rPr>
        <w:t>n</w:t>
      </w:r>
      <w:proofErr w:type="spellEnd"/>
      <w:r w:rsidRPr="00225C8E">
        <w:t xml:space="preserve"> = </w:t>
      </w:r>
      <w:proofErr w:type="spellStart"/>
      <w:r w:rsidRPr="00225C8E">
        <w:t>x</w:t>
      </w:r>
      <w:r w:rsidRPr="00225C8E">
        <w:rPr>
          <w:vertAlign w:val="subscript"/>
        </w:rPr>
        <w:t>n</w:t>
      </w:r>
      <w:proofErr w:type="spellEnd"/>
      <w:r w:rsidRPr="00225C8E">
        <w:t xml:space="preserve">) = </w:t>
      </w:r>
      <w:proofErr w:type="spellStart"/>
      <w:r w:rsidRPr="00225C8E">
        <w:t>p</w:t>
      </w:r>
      <w:r w:rsidRPr="00225C8E">
        <w:rPr>
          <w:vertAlign w:val="subscript"/>
        </w:rPr>
        <w:t>θ</w:t>
      </w:r>
      <w:proofErr w:type="spellEnd"/>
      <w:r w:rsidRPr="00225C8E">
        <w:t>(x</w:t>
      </w:r>
      <w:r w:rsidRPr="00225C8E">
        <w:rPr>
          <w:vertAlign w:val="subscript"/>
        </w:rPr>
        <w:t>1</w:t>
      </w:r>
      <w:r w:rsidRPr="00225C8E">
        <w:t>)</w:t>
      </w:r>
      <w:proofErr w:type="spellStart"/>
      <w:r w:rsidRPr="00225C8E">
        <w:t>p</w:t>
      </w:r>
      <w:r w:rsidRPr="00225C8E">
        <w:rPr>
          <w:vertAlign w:val="subscript"/>
        </w:rPr>
        <w:t>θ</w:t>
      </w:r>
      <w:proofErr w:type="spellEnd"/>
      <w:r w:rsidRPr="00225C8E">
        <w:t>(x</w:t>
      </w:r>
      <w:r w:rsidRPr="00225C8E">
        <w:rPr>
          <w:vertAlign w:val="subscript"/>
        </w:rPr>
        <w:t>2</w:t>
      </w:r>
      <w:r w:rsidRPr="00225C8E">
        <w:t>)···</w:t>
      </w:r>
      <w:proofErr w:type="spellStart"/>
      <w:r w:rsidRPr="00225C8E">
        <w:t>p</w:t>
      </w:r>
      <w:r w:rsidRPr="00225C8E">
        <w:rPr>
          <w:vertAlign w:val="subscript"/>
        </w:rPr>
        <w:t>θ</w:t>
      </w:r>
      <w:proofErr w:type="spellEnd"/>
      <w:r w:rsidRPr="00225C8E">
        <w:t>(</w:t>
      </w:r>
      <w:proofErr w:type="spellStart"/>
      <w:r w:rsidRPr="00225C8E">
        <w:t>x</w:t>
      </w:r>
      <w:r>
        <w:rPr>
          <w:vertAlign w:val="subscript"/>
        </w:rPr>
        <w:t>n</w:t>
      </w:r>
      <w:proofErr w:type="spellEnd"/>
      <w:r>
        <w:t>)</w:t>
      </w:r>
    </w:p>
    <w:p w:rsidR="00225C8E" w:rsidRDefault="00225C8E" w:rsidP="00225C8E">
      <w:r>
        <w:t xml:space="preserve">De maximum </w:t>
      </w:r>
      <w:proofErr w:type="spellStart"/>
      <w:r>
        <w:t>likelihood</w:t>
      </w:r>
      <w:proofErr w:type="spellEnd"/>
      <w:r>
        <w:t xml:space="preserve"> schatting van θ  is de waarde van θ die de </w:t>
      </w:r>
      <w:proofErr w:type="spellStart"/>
      <w:r>
        <w:t>lilelihood</w:t>
      </w:r>
      <w:proofErr w:type="spellEnd"/>
      <w:r>
        <w:t xml:space="preserve"> L(θ) </w:t>
      </w:r>
      <w:proofErr w:type="spellStart"/>
      <w:r>
        <w:t>maximaliseerd</w:t>
      </w:r>
      <w:proofErr w:type="spellEnd"/>
      <w:r>
        <w:t xml:space="preserve">. Uit te </w:t>
      </w:r>
      <w:proofErr w:type="spellStart"/>
      <w:r>
        <w:t>rekeken</w:t>
      </w:r>
      <w:proofErr w:type="spellEnd"/>
      <w:r>
        <w:t xml:space="preserve"> door L’(θ) = 0. </w:t>
      </w:r>
    </w:p>
    <w:p w:rsidR="00225C8E" w:rsidRDefault="00225C8E" w:rsidP="00225C8E">
      <w:r>
        <w:t>Voor continue stochasten geldt dit op dezelfde manier:</w:t>
      </w:r>
    </w:p>
    <w:p w:rsidR="00225C8E" w:rsidRDefault="00225C8E" w:rsidP="00225C8E">
      <w:r w:rsidRPr="00225C8E">
        <w:t xml:space="preserve">L(θ) = </w:t>
      </w:r>
      <w:r w:rsidR="00131493" w:rsidRPr="00131493">
        <w:t xml:space="preserve">P(xi −ε ≤ </w:t>
      </w:r>
      <w:proofErr w:type="spellStart"/>
      <w:r w:rsidR="00131493" w:rsidRPr="00131493">
        <w:t>Xi</w:t>
      </w:r>
      <w:proofErr w:type="spellEnd"/>
      <w:r w:rsidR="00131493" w:rsidRPr="00131493">
        <w:t xml:space="preserve"> ≤ xi + ε) </w:t>
      </w:r>
      <w:r w:rsidRPr="00225C8E">
        <w:t xml:space="preserve"> = </w:t>
      </w:r>
      <w:proofErr w:type="spellStart"/>
      <w:r w:rsidR="00131493" w:rsidRPr="00131493">
        <w:t>f</w:t>
      </w:r>
      <w:r w:rsidR="00131493" w:rsidRPr="00131493">
        <w:rPr>
          <w:vertAlign w:val="subscript"/>
        </w:rPr>
        <w:t>θ</w:t>
      </w:r>
      <w:proofErr w:type="spellEnd"/>
      <w:r w:rsidR="00131493" w:rsidRPr="00131493">
        <w:t>(x</w:t>
      </w:r>
      <w:r w:rsidR="00131493" w:rsidRPr="00131493">
        <w:rPr>
          <w:vertAlign w:val="subscript"/>
        </w:rPr>
        <w:t>1</w:t>
      </w:r>
      <w:r w:rsidR="00131493" w:rsidRPr="00131493">
        <w:t>)</w:t>
      </w:r>
      <w:proofErr w:type="spellStart"/>
      <w:r w:rsidR="00131493" w:rsidRPr="00131493">
        <w:t>f</w:t>
      </w:r>
      <w:r w:rsidR="00131493" w:rsidRPr="00131493">
        <w:rPr>
          <w:vertAlign w:val="subscript"/>
        </w:rPr>
        <w:t>θ</w:t>
      </w:r>
      <w:proofErr w:type="spellEnd"/>
      <w:r w:rsidR="00131493" w:rsidRPr="00131493">
        <w:t>(x</w:t>
      </w:r>
      <w:r w:rsidR="00131493" w:rsidRPr="00131493">
        <w:rPr>
          <w:vertAlign w:val="subscript"/>
        </w:rPr>
        <w:t>2</w:t>
      </w:r>
      <w:r w:rsidR="00131493" w:rsidRPr="00131493">
        <w:t>)···</w:t>
      </w:r>
      <w:proofErr w:type="spellStart"/>
      <w:r w:rsidR="00131493" w:rsidRPr="00131493">
        <w:t>f</w:t>
      </w:r>
      <w:r w:rsidR="00131493" w:rsidRPr="00131493">
        <w:rPr>
          <w:vertAlign w:val="subscript"/>
        </w:rPr>
        <w:t>θ</w:t>
      </w:r>
      <w:proofErr w:type="spellEnd"/>
      <w:r w:rsidR="00131493" w:rsidRPr="00131493">
        <w:t>(</w:t>
      </w:r>
      <w:proofErr w:type="spellStart"/>
      <w:r w:rsidR="00131493" w:rsidRPr="00131493">
        <w:t>x</w:t>
      </w:r>
      <w:r w:rsidR="00131493" w:rsidRPr="00131493">
        <w:rPr>
          <w:vertAlign w:val="subscript"/>
        </w:rPr>
        <w:t>n</w:t>
      </w:r>
      <w:proofErr w:type="spellEnd"/>
      <w:r w:rsidR="00131493">
        <w:t>)</w:t>
      </w:r>
    </w:p>
    <w:p w:rsidR="00131493" w:rsidRDefault="00131493" w:rsidP="00131493">
      <w:pPr>
        <w:pStyle w:val="Kop2"/>
      </w:pPr>
      <w:bookmarkStart w:id="32" w:name="_Toc485636258"/>
      <w:proofErr w:type="spellStart"/>
      <w:r>
        <w:t>Loglikelihood</w:t>
      </w:r>
      <w:proofErr w:type="spellEnd"/>
      <w:r>
        <w:t xml:space="preserve"> functie</w:t>
      </w:r>
      <w:bookmarkEnd w:id="32"/>
    </w:p>
    <w:p w:rsidR="00131493" w:rsidRDefault="00131493" w:rsidP="00131493">
      <w:r>
        <w:t xml:space="preserve">De </w:t>
      </w:r>
      <w:proofErr w:type="spellStart"/>
      <w:r>
        <w:t>loglikelihood</w:t>
      </w:r>
      <w:proofErr w:type="spellEnd"/>
      <w:r>
        <w:t xml:space="preserve"> functie l(</w:t>
      </w:r>
      <w:r w:rsidRPr="00131493">
        <w:t>θ</w:t>
      </w:r>
      <w:r>
        <w:t>) is de log van L(</w:t>
      </w:r>
      <w:r w:rsidRPr="00131493">
        <w:t>θ</w:t>
      </w:r>
      <w:r>
        <w:t>) hierdoor is het nulstellen van de afgeleiden veel makkelijker</w:t>
      </w:r>
    </w:p>
    <w:p w:rsidR="00131493" w:rsidRDefault="00131493" w:rsidP="00131493">
      <w:pPr>
        <w:pStyle w:val="Kop2"/>
      </w:pPr>
      <w:bookmarkStart w:id="33" w:name="_Toc485636259"/>
      <w:r>
        <w:t>Uitzondering:</w:t>
      </w:r>
      <w:bookmarkEnd w:id="33"/>
    </w:p>
    <w:p w:rsidR="00131493" w:rsidRDefault="00131493" w:rsidP="00131493">
      <w:r>
        <w:rPr>
          <w:noProof/>
          <w:lang w:eastAsia="nl-NL"/>
        </w:rPr>
        <w:drawing>
          <wp:inline distT="0" distB="0" distL="0" distR="0">
            <wp:extent cx="1152525" cy="419923"/>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53957" cy="420445"/>
                    </a:xfrm>
                    <a:prstGeom prst="rect">
                      <a:avLst/>
                    </a:prstGeom>
                    <a:noFill/>
                    <a:ln>
                      <a:noFill/>
                    </a:ln>
                  </pic:spPr>
                </pic:pic>
              </a:graphicData>
            </a:graphic>
          </wp:inline>
        </w:drawing>
      </w:r>
    </w:p>
    <w:p w:rsidR="00131493" w:rsidRDefault="00131493" w:rsidP="00131493">
      <w:r>
        <w:t xml:space="preserve">De </w:t>
      </w:r>
      <w:proofErr w:type="spellStart"/>
      <w:r>
        <w:t>likelihood</w:t>
      </w:r>
      <w:proofErr w:type="spellEnd"/>
      <w:r>
        <w:t xml:space="preserve"> functie hiervan is:</w:t>
      </w:r>
    </w:p>
    <w:p w:rsidR="00131493" w:rsidRDefault="00131493" w:rsidP="00131493">
      <w:r>
        <w:rPr>
          <w:noProof/>
          <w:lang w:eastAsia="nl-NL"/>
        </w:rPr>
        <w:drawing>
          <wp:inline distT="0" distB="0" distL="0" distR="0">
            <wp:extent cx="3950970" cy="49784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0970" cy="497840"/>
                    </a:xfrm>
                    <a:prstGeom prst="rect">
                      <a:avLst/>
                    </a:prstGeom>
                    <a:noFill/>
                    <a:ln>
                      <a:noFill/>
                    </a:ln>
                  </pic:spPr>
                </pic:pic>
              </a:graphicData>
            </a:graphic>
          </wp:inline>
        </w:drawing>
      </w:r>
    </w:p>
    <w:p w:rsidR="00131493" w:rsidRDefault="00131493" w:rsidP="00131493">
      <w:r>
        <w:t xml:space="preserve">De afgeleide hiervan is nooit gelijk aan nul! Maar door de </w:t>
      </w:r>
      <w:proofErr w:type="spellStart"/>
      <w:r>
        <w:t>discontinuiteit</w:t>
      </w:r>
      <w:proofErr w:type="spellEnd"/>
      <w:r>
        <w:t xml:space="preserve"> is L(</w:t>
      </w:r>
      <w:r w:rsidRPr="00131493">
        <w:t>θ</w:t>
      </w:r>
      <w:r>
        <w:t xml:space="preserve">) maximaal voor </w:t>
      </w:r>
      <w:r w:rsidRPr="00131493">
        <w:t>θ</w:t>
      </w:r>
      <w:r>
        <w:t xml:space="preserve">  = 1.57</w:t>
      </w:r>
    </w:p>
    <w:p w:rsidR="00131493" w:rsidRDefault="00131493" w:rsidP="00131493">
      <w:pPr>
        <w:pStyle w:val="Kop1"/>
      </w:pPr>
      <w:bookmarkStart w:id="34" w:name="_Toc485636260"/>
      <w:r>
        <w:lastRenderedPageBreak/>
        <w:t>Hoofdstuk 23 en 24 betrouwbaarheidsintervallen</w:t>
      </w:r>
      <w:bookmarkEnd w:id="34"/>
    </w:p>
    <w:p w:rsidR="00131493" w:rsidRDefault="00C4412B" w:rsidP="00131493">
      <w:r>
        <w:rPr>
          <w:noProof/>
          <w:lang w:eastAsia="nl-NL"/>
        </w:rPr>
        <w:drawing>
          <wp:inline distT="0" distB="0" distL="0" distR="0">
            <wp:extent cx="4191000" cy="246697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000" cy="2466975"/>
                    </a:xfrm>
                    <a:prstGeom prst="rect">
                      <a:avLst/>
                    </a:prstGeom>
                    <a:noFill/>
                    <a:ln>
                      <a:noFill/>
                    </a:ln>
                  </pic:spPr>
                </pic:pic>
              </a:graphicData>
            </a:graphic>
          </wp:inline>
        </w:drawing>
      </w:r>
    </w:p>
    <w:p w:rsidR="00C4412B" w:rsidRDefault="00415079" w:rsidP="00131493">
      <w:r>
        <w:rPr>
          <w:noProof/>
          <w:lang w:eastAsia="nl-NL"/>
        </w:rPr>
        <w:drawing>
          <wp:inline distT="0" distB="0" distL="0" distR="0">
            <wp:extent cx="4086225" cy="30956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3095625"/>
                    </a:xfrm>
                    <a:prstGeom prst="rect">
                      <a:avLst/>
                    </a:prstGeom>
                    <a:noFill/>
                    <a:ln>
                      <a:noFill/>
                    </a:ln>
                  </pic:spPr>
                </pic:pic>
              </a:graphicData>
            </a:graphic>
          </wp:inline>
        </w:drawing>
      </w:r>
    </w:p>
    <w:p w:rsidR="00415079" w:rsidRDefault="00415079" w:rsidP="00131493">
      <w:r>
        <w:t xml:space="preserve">Er zijn ook eenzijdige betrouwbaarheidsintervallen. Het enige dat hier anders is dat je </w:t>
      </w:r>
      <w:proofErr w:type="spellStart"/>
      <w:r>
        <w:t>alpha</w:t>
      </w:r>
      <w:proofErr w:type="spellEnd"/>
      <w:r>
        <w:t xml:space="preserve"> niet door twee moet delen.</w:t>
      </w:r>
    </w:p>
    <w:p w:rsidR="00415079" w:rsidRDefault="00415079">
      <w:r>
        <w:br w:type="page"/>
      </w:r>
    </w:p>
    <w:p w:rsidR="00415079" w:rsidRDefault="00415079" w:rsidP="00415079">
      <w:pPr>
        <w:pStyle w:val="Kop1"/>
      </w:pPr>
      <w:bookmarkStart w:id="35" w:name="_Toc485636261"/>
      <w:r>
        <w:lastRenderedPageBreak/>
        <w:t>Hoofdstuk 25 &amp; 26 het toetsen van hypothesen</w:t>
      </w:r>
      <w:bookmarkEnd w:id="35"/>
    </w:p>
    <w:p w:rsidR="001B2D99" w:rsidRPr="001B2D99" w:rsidRDefault="001B2D99" w:rsidP="001B2D99">
      <w:pPr>
        <w:pStyle w:val="Kop2"/>
      </w:pPr>
      <w:bookmarkStart w:id="36" w:name="_Toc485636262"/>
      <w:r>
        <w:t>Begrippen</w:t>
      </w:r>
      <w:bookmarkEnd w:id="36"/>
    </w:p>
    <w:p w:rsidR="00C24FA7" w:rsidRPr="00C24FA7" w:rsidRDefault="00C24FA7" w:rsidP="00415079">
      <w:pPr>
        <w:rPr>
          <w:i/>
          <w:u w:val="single"/>
          <w:lang w:val="en-GB"/>
        </w:rPr>
      </w:pPr>
      <w:r w:rsidRPr="00C24FA7">
        <w:rPr>
          <w:i/>
          <w:u w:val="single"/>
          <w:lang w:val="en-GB"/>
        </w:rPr>
        <w:t xml:space="preserve">Type I </w:t>
      </w:r>
      <w:proofErr w:type="spellStart"/>
      <w:r w:rsidRPr="00C24FA7">
        <w:rPr>
          <w:i/>
          <w:u w:val="single"/>
          <w:lang w:val="en-GB"/>
        </w:rPr>
        <w:t>en</w:t>
      </w:r>
      <w:proofErr w:type="spellEnd"/>
      <w:r w:rsidRPr="00C24FA7">
        <w:rPr>
          <w:i/>
          <w:u w:val="single"/>
          <w:lang w:val="en-GB"/>
        </w:rPr>
        <w:t xml:space="preserve"> type II </w:t>
      </w:r>
      <w:proofErr w:type="spellStart"/>
      <w:r w:rsidRPr="00C24FA7">
        <w:rPr>
          <w:i/>
          <w:u w:val="single"/>
          <w:lang w:val="en-GB"/>
        </w:rPr>
        <w:t>fout</w:t>
      </w:r>
      <w:proofErr w:type="spellEnd"/>
      <w:r w:rsidRPr="00C24FA7">
        <w:rPr>
          <w:i/>
          <w:u w:val="single"/>
          <w:lang w:val="en-GB"/>
        </w:rPr>
        <w:t>:</w:t>
      </w:r>
    </w:p>
    <w:p w:rsidR="00415079" w:rsidRDefault="007F1BF5" w:rsidP="00415079">
      <w:r>
        <w:rPr>
          <w:noProof/>
          <w:lang w:eastAsia="nl-NL"/>
        </w:rPr>
        <w:drawing>
          <wp:inline distT="0" distB="0" distL="0" distR="0">
            <wp:extent cx="2449286" cy="1097076"/>
            <wp:effectExtent l="0" t="0" r="8255" b="825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6731" cy="1100411"/>
                    </a:xfrm>
                    <a:prstGeom prst="rect">
                      <a:avLst/>
                    </a:prstGeom>
                    <a:noFill/>
                    <a:ln>
                      <a:noFill/>
                    </a:ln>
                  </pic:spPr>
                </pic:pic>
              </a:graphicData>
            </a:graphic>
          </wp:inline>
        </w:drawing>
      </w:r>
    </w:p>
    <w:p w:rsidR="00C24FA7" w:rsidRDefault="00C24FA7" w:rsidP="00C24FA7">
      <w:r w:rsidRPr="00C24FA7">
        <w:rPr>
          <w:i/>
          <w:u w:val="single"/>
        </w:rPr>
        <w:t xml:space="preserve">Toetsingsgrootheid (test </w:t>
      </w:r>
      <w:proofErr w:type="spellStart"/>
      <w:r w:rsidRPr="00C24FA7">
        <w:rPr>
          <w:i/>
          <w:u w:val="single"/>
        </w:rPr>
        <w:t>statistic</w:t>
      </w:r>
      <w:proofErr w:type="spellEnd"/>
      <w:r w:rsidRPr="00C24FA7">
        <w:rPr>
          <w:i/>
          <w:u w:val="single"/>
        </w:rPr>
        <w:t>)(T)</w:t>
      </w:r>
      <w:r>
        <w:t xml:space="preserve">: </w:t>
      </w:r>
      <w:r w:rsidRPr="00C24FA7">
        <w:t>een steekproefgrootheid op grond waarvan besloten wordt wel of niet te verwerpen.</w:t>
      </w:r>
    </w:p>
    <w:p w:rsidR="00C24FA7" w:rsidRDefault="00C24FA7" w:rsidP="00415079">
      <w:r w:rsidRPr="00C24FA7">
        <w:rPr>
          <w:i/>
          <w:u w:val="single"/>
        </w:rPr>
        <w:t>p-waarde:</w:t>
      </w:r>
      <w:r>
        <w:t xml:space="preserve"> </w:t>
      </w:r>
      <w:r w:rsidRPr="00C24FA7">
        <w:t>een realisatie t</w:t>
      </w:r>
      <w:r w:rsidRPr="00C24FA7">
        <w:rPr>
          <w:vertAlign w:val="subscript"/>
        </w:rPr>
        <w:t>0</w:t>
      </w:r>
      <w:r w:rsidRPr="00C24FA7">
        <w:t xml:space="preserve"> van de test </w:t>
      </w:r>
      <w:proofErr w:type="spellStart"/>
      <w:r w:rsidRPr="00C24FA7">
        <w:t>statistic</w:t>
      </w:r>
      <w:proofErr w:type="spellEnd"/>
      <w:r w:rsidRPr="00C24FA7">
        <w:t xml:space="preserve"> T:de kans op een minstens zo afwijkende waarde van T, gegeven dat de nulhypothese waar is.</w:t>
      </w:r>
    </w:p>
    <w:p w:rsidR="00C24FA7" w:rsidRDefault="00C24FA7" w:rsidP="00415079">
      <w:proofErr w:type="spellStart"/>
      <w:r w:rsidRPr="00C24FA7">
        <w:rPr>
          <w:i/>
          <w:u w:val="single"/>
        </w:rPr>
        <w:t>signiﬁcantieniveau</w:t>
      </w:r>
      <w:proofErr w:type="spellEnd"/>
      <w:r>
        <w:t xml:space="preserve">: Van te voren afgesproken niveau van de p-waarde waarbij de </w:t>
      </w:r>
      <w:proofErr w:type="spellStart"/>
      <w:r>
        <w:t>null</w:t>
      </w:r>
      <w:proofErr w:type="spellEnd"/>
      <w:r>
        <w:t xml:space="preserve"> hypothese word verworden.  </w:t>
      </w:r>
    </w:p>
    <w:p w:rsidR="00C24FA7" w:rsidRDefault="00C24FA7" w:rsidP="00415079">
      <w:r w:rsidRPr="00C24FA7">
        <w:rPr>
          <w:i/>
          <w:u w:val="single"/>
        </w:rPr>
        <w:t>Kritieke gebied</w:t>
      </w:r>
      <w:r>
        <w:t xml:space="preserve">: </w:t>
      </w:r>
      <w:r w:rsidRPr="00C24FA7">
        <w:t>de verzameling uitkomsten K waarbij H0 verworpen zal worden: H0 wordt verworpen als de geobserveerde waarde t in K ligt.</w:t>
      </w:r>
    </w:p>
    <w:p w:rsidR="001B2D99" w:rsidRPr="001B2D99" w:rsidRDefault="001B2D99" w:rsidP="00415079">
      <w:r>
        <w:rPr>
          <w:i/>
          <w:u w:val="single"/>
        </w:rPr>
        <w:t>Kritieke waarden:</w:t>
      </w:r>
      <w:r>
        <w:t xml:space="preserve"> de waarden op de grenzen van het kritiek gebied.</w:t>
      </w:r>
    </w:p>
    <w:p w:rsidR="00225C8E" w:rsidRPr="00C24FA7" w:rsidRDefault="00C24FA7" w:rsidP="00C24FA7">
      <w:pPr>
        <w:pStyle w:val="Geenafstand"/>
        <w:rPr>
          <w:i/>
          <w:u w:val="single"/>
        </w:rPr>
      </w:pPr>
      <w:proofErr w:type="spellStart"/>
      <w:r w:rsidRPr="00C24FA7">
        <w:rPr>
          <w:i/>
          <w:u w:val="single"/>
        </w:rPr>
        <w:t>Lifcycle</w:t>
      </w:r>
      <w:proofErr w:type="spellEnd"/>
      <w:r w:rsidRPr="00C24FA7">
        <w:rPr>
          <w:i/>
          <w:u w:val="single"/>
        </w:rPr>
        <w:t xml:space="preserve"> van het toetsen van de hypothese:</w:t>
      </w:r>
    </w:p>
    <w:p w:rsidR="00C24FA7" w:rsidRDefault="00C24FA7" w:rsidP="00C24FA7">
      <w:pPr>
        <w:pStyle w:val="Lijstalinea"/>
        <w:numPr>
          <w:ilvl w:val="0"/>
          <w:numId w:val="5"/>
        </w:numPr>
      </w:pPr>
      <w:r>
        <w:t xml:space="preserve">Er is </w:t>
      </w:r>
      <w:proofErr w:type="spellStart"/>
      <w:r>
        <w:t>ewen</w:t>
      </w:r>
      <w:proofErr w:type="spellEnd"/>
      <w:r>
        <w:t xml:space="preserve"> onderzoeksvraag</w:t>
      </w:r>
    </w:p>
    <w:p w:rsidR="00C24FA7" w:rsidRDefault="00C24FA7" w:rsidP="00C24FA7">
      <w:pPr>
        <w:pStyle w:val="Lijstalinea"/>
        <w:numPr>
          <w:ilvl w:val="0"/>
          <w:numId w:val="5"/>
        </w:numPr>
      </w:pPr>
      <w:r>
        <w:t>Er word data verzameld</w:t>
      </w:r>
    </w:p>
    <w:p w:rsidR="00C24FA7" w:rsidRDefault="00C24FA7" w:rsidP="00C24FA7">
      <w:pPr>
        <w:pStyle w:val="Lijstalinea"/>
        <w:numPr>
          <w:ilvl w:val="0"/>
          <w:numId w:val="5"/>
        </w:numPr>
      </w:pPr>
      <w:r>
        <w:t>Op grond van data en context word een model geformuleerd.</w:t>
      </w:r>
    </w:p>
    <w:p w:rsidR="00C24FA7" w:rsidRDefault="00C24FA7" w:rsidP="00C24FA7">
      <w:pPr>
        <w:pStyle w:val="Lijstalinea"/>
        <w:numPr>
          <w:ilvl w:val="0"/>
          <w:numId w:val="5"/>
        </w:numPr>
      </w:pPr>
      <w:r>
        <w:t xml:space="preserve">De onderzoeksvraag word vertaald naar een hypothese </w:t>
      </w:r>
      <w:r w:rsidR="001B2D99">
        <w:t>over (de parameters van) het mo</w:t>
      </w:r>
      <w:r>
        <w:t>del</w:t>
      </w:r>
    </w:p>
    <w:p w:rsidR="00C24FA7" w:rsidRDefault="00C24FA7" w:rsidP="00C24FA7">
      <w:pPr>
        <w:pStyle w:val="Lijstalinea"/>
        <w:numPr>
          <w:ilvl w:val="1"/>
          <w:numId w:val="5"/>
        </w:numPr>
      </w:pPr>
      <w:r>
        <w:t>De p- waarde bij de geobserveerde t van T word bepaald of</w:t>
      </w:r>
    </w:p>
    <w:p w:rsidR="00C24FA7" w:rsidRDefault="00C24FA7" w:rsidP="00C24FA7">
      <w:pPr>
        <w:pStyle w:val="Lijstalinea"/>
        <w:numPr>
          <w:ilvl w:val="1"/>
          <w:numId w:val="5"/>
        </w:numPr>
      </w:pPr>
      <w:r>
        <w:t xml:space="preserve">Het kritieke gebied K word berekend, </w:t>
      </w:r>
      <w:r w:rsidRPr="00C24FA7">
        <w:t xml:space="preserve">en ga na of t </w:t>
      </w:r>
      <w:r w:rsidRPr="00C24FA7">
        <w:rPr>
          <w:rFonts w:ascii="Cambria Math" w:hAnsi="Cambria Math" w:cs="Cambria Math"/>
        </w:rPr>
        <w:t>∈</w:t>
      </w:r>
      <w:r w:rsidRPr="00C24FA7">
        <w:t xml:space="preserve"> K</w:t>
      </w:r>
    </w:p>
    <w:p w:rsidR="00C24FA7" w:rsidRDefault="00C24FA7" w:rsidP="00C24FA7">
      <w:pPr>
        <w:pStyle w:val="Lijstalinea"/>
        <w:numPr>
          <w:ilvl w:val="0"/>
          <w:numId w:val="5"/>
        </w:numPr>
      </w:pPr>
      <w:r w:rsidRPr="00C24FA7">
        <w:t>Verwerp al of niet de nulhypothese</w:t>
      </w:r>
    </w:p>
    <w:p w:rsidR="00C24FA7" w:rsidRDefault="00C24FA7" w:rsidP="00C24FA7">
      <w:pPr>
        <w:pStyle w:val="Lijstalinea"/>
        <w:numPr>
          <w:ilvl w:val="0"/>
          <w:numId w:val="5"/>
        </w:numPr>
      </w:pPr>
      <w:r>
        <w:t>Trek een conclusie uit de vorige stappen</w:t>
      </w:r>
    </w:p>
    <w:p w:rsidR="00C24FA7" w:rsidRDefault="001B2D99" w:rsidP="001B2D99">
      <w:pPr>
        <w:pStyle w:val="Kop2"/>
      </w:pPr>
      <w:bookmarkStart w:id="37" w:name="_Toc485636263"/>
      <w:r>
        <w:t>Hoe bereken je de kans op type I en type II fouten?</w:t>
      </w:r>
      <w:bookmarkEnd w:id="37"/>
    </w:p>
    <w:p w:rsidR="001B2D99" w:rsidRDefault="001B2D99" w:rsidP="001B2D99">
      <w:pPr>
        <w:pStyle w:val="Lijstalinea"/>
        <w:numPr>
          <w:ilvl w:val="0"/>
          <w:numId w:val="1"/>
        </w:numPr>
      </w:pPr>
      <w:r>
        <w:t xml:space="preserve">De kan op een type I fout is </w:t>
      </w:r>
      <w:r w:rsidRPr="001B2D99">
        <w:t>altijd ≤ α</w:t>
      </w:r>
    </w:p>
    <w:p w:rsidR="001B2D99" w:rsidRPr="001B2D99" w:rsidRDefault="001B2D99" w:rsidP="001B2D99">
      <w:pPr>
        <w:pStyle w:val="Lijstalinea"/>
        <w:numPr>
          <w:ilvl w:val="0"/>
          <w:numId w:val="1"/>
        </w:numPr>
      </w:pPr>
      <w:r w:rsidRPr="001B2D99">
        <w:t>kans op type II fout kan willekeurig dicht bij 1−α liggen</w:t>
      </w:r>
    </w:p>
    <w:p w:rsidR="001B2D99" w:rsidRDefault="001B2D99" w:rsidP="001B2D99">
      <w:r>
        <w:t xml:space="preserve">Als </w:t>
      </w:r>
      <w:r w:rsidRPr="001B2D99">
        <w:t>µ</w:t>
      </w:r>
      <w:r>
        <w:t xml:space="preserve"> de parameter van interesse is kunnen er alleen kansen op type I en II fouten berekend worden voor een specifieke waarde van </w:t>
      </w:r>
      <w:r w:rsidRPr="001B2D99">
        <w:t>µ</w:t>
      </w:r>
      <w:r>
        <w:t xml:space="preserve">. </w:t>
      </w:r>
    </w:p>
    <w:p w:rsidR="001B2D99" w:rsidRPr="001B2D99" w:rsidRDefault="001B2D99" w:rsidP="001B2D99">
      <w:r>
        <w:t>De kansen op type I en II fouten kunnen berekend worden met “</w:t>
      </w:r>
      <w:proofErr w:type="spellStart"/>
      <w:r>
        <w:t>two</w:t>
      </w:r>
      <w:proofErr w:type="spellEnd"/>
      <w:r>
        <w:t xml:space="preserve"> </w:t>
      </w:r>
      <w:proofErr w:type="spellStart"/>
      <w:r>
        <w:t>sided-tail</w:t>
      </w:r>
      <w:proofErr w:type="spellEnd"/>
      <w:r>
        <w:t xml:space="preserve"> </w:t>
      </w:r>
      <w:proofErr w:type="spellStart"/>
      <w:r>
        <w:t>probabilities</w:t>
      </w:r>
      <w:proofErr w:type="spellEnd"/>
      <w:r>
        <w:t xml:space="preserve"> en </w:t>
      </w:r>
      <w:proofErr w:type="spellStart"/>
      <w:r>
        <w:t>one-sided</w:t>
      </w:r>
      <w:proofErr w:type="spellEnd"/>
      <w:r>
        <w:t xml:space="preserve"> </w:t>
      </w:r>
      <w:proofErr w:type="spellStart"/>
      <w:r>
        <w:t>tail</w:t>
      </w:r>
      <w:proofErr w:type="spellEnd"/>
      <w:r>
        <w:t xml:space="preserve"> </w:t>
      </w:r>
      <w:proofErr w:type="spellStart"/>
      <w:r>
        <w:t>probabilities</w:t>
      </w:r>
      <w:proofErr w:type="spellEnd"/>
      <w:r>
        <w:t>”</w:t>
      </w:r>
    </w:p>
    <w:p w:rsidR="00210DDC" w:rsidRPr="00BA03DB" w:rsidRDefault="00210DDC" w:rsidP="00BA03DB"/>
    <w:p w:rsidR="00D7260A" w:rsidRDefault="00D7260A" w:rsidP="00D7260A">
      <w:pPr>
        <w:pStyle w:val="Kop1"/>
      </w:pPr>
      <w:bookmarkStart w:id="38" w:name="_Toc485636264"/>
      <w:r>
        <w:lastRenderedPageBreak/>
        <w:t xml:space="preserve">Totaal rekenregels voor </w:t>
      </w:r>
      <w:r w:rsidR="00F04FCC">
        <w:t>kansrekening</w:t>
      </w:r>
      <w:r w:rsidR="0037356C">
        <w:t xml:space="preserve"> H 2 en H3</w:t>
      </w:r>
      <w:bookmarkEnd w:id="38"/>
    </w:p>
    <w:p w:rsidR="00D7260A" w:rsidRPr="00FD0B16" w:rsidRDefault="00D7260A" w:rsidP="00D7260A">
      <w:pPr>
        <w:pStyle w:val="Lijstalinea"/>
        <w:numPr>
          <w:ilvl w:val="0"/>
          <w:numId w:val="1"/>
        </w:numPr>
      </w:pPr>
      <w:r w:rsidRPr="00FD0B16">
        <w:t>P(A) =  P(A∩B) + P(</w:t>
      </w:r>
      <w:proofErr w:type="spellStart"/>
      <w:r w:rsidRPr="00FD0B16">
        <w:t>A∩B</w:t>
      </w:r>
      <w:r w:rsidRPr="00FD0B16">
        <w:rPr>
          <w:vertAlign w:val="superscript"/>
        </w:rPr>
        <w:t>c</w:t>
      </w:r>
      <w:proofErr w:type="spellEnd"/>
      <w:r w:rsidRPr="00FD0B16">
        <w:t>)</w:t>
      </w:r>
    </w:p>
    <w:p w:rsidR="00D7260A" w:rsidRDefault="00D7260A" w:rsidP="00D7260A">
      <w:pPr>
        <w:pStyle w:val="Lijstalinea"/>
        <w:numPr>
          <w:ilvl w:val="0"/>
          <w:numId w:val="1"/>
        </w:numPr>
      </w:pPr>
      <w:r w:rsidRPr="00BE640A">
        <w:rPr>
          <w:lang w:val="en-GB"/>
        </w:rPr>
        <w:t>P(A</w:t>
      </w:r>
      <w:r w:rsidRPr="00BE640A">
        <w:rPr>
          <w:vertAlign w:val="subscript"/>
          <w:lang w:val="en-GB"/>
        </w:rPr>
        <w:t>1</w:t>
      </w:r>
      <w:r w:rsidRPr="00BE640A">
        <w:rPr>
          <w:lang w:val="en-GB"/>
        </w:rPr>
        <w:t xml:space="preserve"> </w:t>
      </w:r>
      <w:r w:rsidRPr="00BE640A">
        <w:rPr>
          <w:rFonts w:ascii="Cambria Math" w:hAnsi="Cambria Math" w:cs="Cambria Math"/>
          <w:lang w:val="en-GB"/>
        </w:rPr>
        <w:t>∪</w:t>
      </w:r>
      <w:r w:rsidRPr="00BE640A">
        <w:rPr>
          <w:lang w:val="en-GB"/>
        </w:rPr>
        <w:t>A</w:t>
      </w:r>
      <w:r w:rsidRPr="00BE640A">
        <w:rPr>
          <w:vertAlign w:val="subscript"/>
          <w:lang w:val="en-GB"/>
        </w:rPr>
        <w:t>2</w:t>
      </w:r>
      <w:r w:rsidRPr="00BE640A">
        <w:rPr>
          <w:lang w:val="en-GB"/>
        </w:rPr>
        <w:t xml:space="preserve"> </w:t>
      </w:r>
      <w:r w:rsidRPr="00BE640A">
        <w:rPr>
          <w:rFonts w:ascii="Cambria Math" w:hAnsi="Cambria Math" w:cs="Cambria Math"/>
          <w:lang w:val="en-GB"/>
        </w:rPr>
        <w:t>∪</w:t>
      </w:r>
      <w:r w:rsidRPr="00BE640A">
        <w:rPr>
          <w:lang w:val="en-GB"/>
        </w:rPr>
        <w:t>A</w:t>
      </w:r>
      <w:r w:rsidRPr="00BE640A">
        <w:rPr>
          <w:vertAlign w:val="subscript"/>
          <w:lang w:val="en-GB"/>
        </w:rPr>
        <w:t>3</w:t>
      </w:r>
      <w:r w:rsidRPr="00BE640A">
        <w:rPr>
          <w:lang w:val="en-GB"/>
        </w:rPr>
        <w:t xml:space="preserve"> </w:t>
      </w:r>
      <w:r w:rsidRPr="00BE640A">
        <w:rPr>
          <w:rFonts w:ascii="Cambria Math" w:hAnsi="Cambria Math" w:cs="Cambria Math"/>
          <w:lang w:val="en-GB"/>
        </w:rPr>
        <w:t>∪</w:t>
      </w:r>
      <w:r w:rsidRPr="00BE640A">
        <w:rPr>
          <w:lang w:val="en-GB"/>
        </w:rPr>
        <w:t>...) =  P(A</w:t>
      </w:r>
      <w:r w:rsidRPr="00BE640A">
        <w:rPr>
          <w:vertAlign w:val="subscript"/>
          <w:lang w:val="en-GB"/>
        </w:rPr>
        <w:t>1</w:t>
      </w:r>
      <w:r w:rsidRPr="00BE640A">
        <w:rPr>
          <w:lang w:val="en-GB"/>
        </w:rPr>
        <w:t>) + P(A</w:t>
      </w:r>
      <w:r w:rsidRPr="00BE640A">
        <w:rPr>
          <w:vertAlign w:val="subscript"/>
          <w:lang w:val="en-GB"/>
        </w:rPr>
        <w:t>2</w:t>
      </w:r>
      <w:r w:rsidRPr="00BE640A">
        <w:rPr>
          <w:lang w:val="en-GB"/>
        </w:rPr>
        <w:t>) + P(A</w:t>
      </w:r>
      <w:r w:rsidRPr="00BE640A">
        <w:rPr>
          <w:vertAlign w:val="subscript"/>
          <w:lang w:val="en-GB"/>
        </w:rPr>
        <w:t>3</w:t>
      </w:r>
      <w:r w:rsidRPr="00D7260A">
        <w:rPr>
          <w:lang w:val="en-GB"/>
        </w:rPr>
        <w:t xml:space="preserve">) + ...  </w:t>
      </w:r>
      <w:r w:rsidRPr="00D7260A">
        <w:rPr>
          <w:lang w:val="en-GB"/>
        </w:rPr>
        <w:tab/>
      </w:r>
      <w:r w:rsidRPr="00FD0B16">
        <w:t>{Geld alleen voor disjuncte gebeurtenissen}</w:t>
      </w:r>
    </w:p>
    <w:p w:rsidR="00D7260A" w:rsidRPr="00FD0B16" w:rsidRDefault="00D7260A" w:rsidP="00D7260A">
      <w:pPr>
        <w:pStyle w:val="Lijstalinea"/>
        <w:numPr>
          <w:ilvl w:val="0"/>
          <w:numId w:val="1"/>
        </w:numPr>
      </w:pPr>
      <w:r>
        <w:t>P(A</w:t>
      </w:r>
      <w:r w:rsidRPr="00FD0B16">
        <w:rPr>
          <w:rFonts w:ascii="Calibri" w:hAnsi="Calibri" w:cs="Calibri"/>
        </w:rPr>
        <w:t>∩</w:t>
      </w:r>
      <w:r>
        <w:rPr>
          <w:rFonts w:ascii="Calibri" w:hAnsi="Calibri" w:cs="Calibri"/>
        </w:rPr>
        <w:t>B) = P(A) P(B)</w:t>
      </w:r>
      <w:r>
        <w:rPr>
          <w:rFonts w:ascii="Calibri" w:hAnsi="Calibri" w:cs="Calibri"/>
        </w:rPr>
        <w:tab/>
      </w:r>
      <w:r>
        <w:rPr>
          <w:rFonts w:ascii="Calibri" w:hAnsi="Calibri" w:cs="Calibri"/>
        </w:rPr>
        <w:tab/>
      </w:r>
      <w:r>
        <w:rPr>
          <w:rFonts w:ascii="Calibri" w:hAnsi="Calibri" w:cs="Calibri"/>
        </w:rPr>
        <w:tab/>
      </w:r>
      <w:r w:rsidR="007B0E23">
        <w:rPr>
          <w:rFonts w:ascii="Calibri" w:hAnsi="Calibri" w:cs="Calibri"/>
        </w:rPr>
        <w:tab/>
      </w:r>
      <w:r>
        <w:rPr>
          <w:rFonts w:ascii="Calibri" w:hAnsi="Calibri" w:cs="Calibri"/>
        </w:rPr>
        <w:t>{Geldt alleen voor onafhankelijke geb.}</w:t>
      </w:r>
    </w:p>
    <w:p w:rsidR="00D7260A" w:rsidRPr="00FD0B16" w:rsidRDefault="00D7260A" w:rsidP="00D7260A">
      <w:pPr>
        <w:pStyle w:val="Lijstalinea"/>
        <w:numPr>
          <w:ilvl w:val="0"/>
          <w:numId w:val="1"/>
        </w:numPr>
      </w:pPr>
      <w:r w:rsidRPr="00FD0B16">
        <w:t>P(A</w:t>
      </w:r>
      <w:r w:rsidRPr="00FD0B16">
        <w:rPr>
          <w:rFonts w:ascii="Cambria Math" w:hAnsi="Cambria Math" w:cs="Cambria Math"/>
        </w:rPr>
        <w:t>∪</w:t>
      </w:r>
      <w:r w:rsidRPr="00FD0B16">
        <w:t>B) = P(A) + P(B)</w:t>
      </w:r>
      <w:r w:rsidRPr="00FD0B16">
        <w:rPr>
          <w:rFonts w:ascii="Calibri" w:hAnsi="Calibri" w:cs="Calibri"/>
        </w:rPr>
        <w:t>−</w:t>
      </w:r>
      <w:r w:rsidRPr="00FD0B16">
        <w:t>P(A</w:t>
      </w:r>
      <w:r w:rsidRPr="00FD0B16">
        <w:rPr>
          <w:rFonts w:ascii="Calibri" w:hAnsi="Calibri" w:cs="Calibri"/>
        </w:rPr>
        <w:t>∩</w:t>
      </w:r>
      <w:r w:rsidRPr="00FD0B16">
        <w:t>B)</w:t>
      </w:r>
      <w:r w:rsidRPr="00FD0B16">
        <w:tab/>
      </w:r>
      <w:r w:rsidRPr="00FD0B16">
        <w:tab/>
      </w:r>
      <w:r w:rsidR="007B0E23">
        <w:tab/>
      </w:r>
      <w:r w:rsidR="007B0E23">
        <w:tab/>
      </w:r>
      <w:r w:rsidRPr="00FD0B16">
        <w:tab/>
        <w:t>{Somregel}</w:t>
      </w:r>
    </w:p>
    <w:p w:rsidR="00D7260A" w:rsidRPr="00FD0B16" w:rsidRDefault="00D7260A" w:rsidP="00D7260A">
      <w:pPr>
        <w:pStyle w:val="Lijstalinea"/>
        <w:numPr>
          <w:ilvl w:val="0"/>
          <w:numId w:val="1"/>
        </w:numPr>
      </w:pPr>
      <w:r w:rsidRPr="00FD0B16">
        <w:t>P(A</w:t>
      </w:r>
      <w:r w:rsidRPr="00FD0B16">
        <w:rPr>
          <w:rFonts w:ascii="Cambria Math" w:hAnsi="Cambria Math" w:cs="Cambria Math"/>
        </w:rPr>
        <w:t>∪</w:t>
      </w:r>
      <w:r w:rsidRPr="00FD0B16">
        <w:t>B)</w:t>
      </w:r>
      <w:r w:rsidRPr="00FD0B16">
        <w:rPr>
          <w:vertAlign w:val="superscript"/>
        </w:rPr>
        <w:t>c</w:t>
      </w:r>
      <w:r w:rsidRPr="00FD0B16">
        <w:t xml:space="preserve"> = P(</w:t>
      </w:r>
      <w:proofErr w:type="spellStart"/>
      <w:r w:rsidRPr="00FD0B16">
        <w:t>A</w:t>
      </w:r>
      <w:r w:rsidRPr="00FD0B16">
        <w:rPr>
          <w:vertAlign w:val="superscript"/>
        </w:rPr>
        <w:t>c</w:t>
      </w:r>
      <w:r w:rsidRPr="00FD0B16">
        <w:rPr>
          <w:rFonts w:ascii="Calibri" w:hAnsi="Calibri" w:cs="Calibri"/>
        </w:rPr>
        <w:t>∩</w:t>
      </w:r>
      <w:r w:rsidRPr="00FD0B16">
        <w:t>B</w:t>
      </w:r>
      <w:r w:rsidRPr="00FD0B16">
        <w:rPr>
          <w:vertAlign w:val="superscript"/>
        </w:rPr>
        <w:t>c</w:t>
      </w:r>
      <w:proofErr w:type="spellEnd"/>
      <w:r w:rsidRPr="00FD0B16">
        <w:t>)</w:t>
      </w:r>
      <w:r w:rsidRPr="00FD0B16">
        <w:tab/>
      </w:r>
      <w:r w:rsidRPr="00FD0B16">
        <w:tab/>
      </w:r>
      <w:r w:rsidRPr="00FD0B16">
        <w:tab/>
      </w:r>
      <w:r w:rsidR="007B0E23">
        <w:tab/>
      </w:r>
      <w:r w:rsidR="007B0E23">
        <w:tab/>
      </w:r>
      <w:r w:rsidRPr="00FD0B16">
        <w:tab/>
        <w:t>{</w:t>
      </w:r>
      <w:proofErr w:type="spellStart"/>
      <w:r w:rsidRPr="00FD0B16">
        <w:t>Morgan’s</w:t>
      </w:r>
      <w:proofErr w:type="spellEnd"/>
      <w:r w:rsidRPr="00FD0B16">
        <w:t xml:space="preserve"> </w:t>
      </w:r>
      <w:proofErr w:type="spellStart"/>
      <w:r w:rsidRPr="00FD0B16">
        <w:t>law</w:t>
      </w:r>
      <w:proofErr w:type="spellEnd"/>
      <w:r w:rsidRPr="00FD0B16">
        <w:t>}</w:t>
      </w:r>
    </w:p>
    <w:p w:rsidR="00D7260A" w:rsidRDefault="00D7260A" w:rsidP="00D7260A">
      <w:pPr>
        <w:pStyle w:val="Lijstalinea"/>
        <w:numPr>
          <w:ilvl w:val="0"/>
          <w:numId w:val="1"/>
        </w:numPr>
      </w:pPr>
      <w:r w:rsidRPr="00FD0B16">
        <w:t>P(A</w:t>
      </w:r>
      <w:r w:rsidRPr="00FD0B16">
        <w:rPr>
          <w:rFonts w:ascii="Calibri" w:hAnsi="Calibri" w:cs="Calibri"/>
        </w:rPr>
        <w:t>∩</w:t>
      </w:r>
      <w:r w:rsidRPr="00FD0B16">
        <w:t>B)</w:t>
      </w:r>
      <w:r w:rsidRPr="00FD0B16">
        <w:rPr>
          <w:vertAlign w:val="superscript"/>
        </w:rPr>
        <w:t>c</w:t>
      </w:r>
      <w:r w:rsidRPr="00FD0B16">
        <w:t xml:space="preserve"> = P(</w:t>
      </w:r>
      <w:proofErr w:type="spellStart"/>
      <w:r w:rsidRPr="00FD0B16">
        <w:t>A</w:t>
      </w:r>
      <w:r w:rsidRPr="00FD0B16">
        <w:rPr>
          <w:vertAlign w:val="superscript"/>
        </w:rPr>
        <w:t>c</w:t>
      </w:r>
      <w:r w:rsidRPr="00FD0B16">
        <w:rPr>
          <w:rFonts w:ascii="Cambria Math" w:hAnsi="Cambria Math" w:cs="Cambria Math"/>
        </w:rPr>
        <w:t>∪</w:t>
      </w:r>
      <w:r w:rsidRPr="00FD0B16">
        <w:t>B</w:t>
      </w:r>
      <w:r w:rsidRPr="00FD0B16">
        <w:rPr>
          <w:vertAlign w:val="superscript"/>
        </w:rPr>
        <w:t>c</w:t>
      </w:r>
      <w:proofErr w:type="spellEnd"/>
      <w:r w:rsidRPr="00FD0B16">
        <w:t>)</w:t>
      </w:r>
      <w:r w:rsidRPr="00FD0B16">
        <w:tab/>
      </w:r>
      <w:r w:rsidRPr="00FD0B16">
        <w:tab/>
      </w:r>
      <w:r w:rsidRPr="00FD0B16">
        <w:tab/>
      </w:r>
      <w:r w:rsidRPr="00FD0B16">
        <w:tab/>
      </w:r>
      <w:r w:rsidR="007B0E23">
        <w:tab/>
      </w:r>
      <w:r w:rsidR="007B0E23">
        <w:tab/>
      </w:r>
      <w:r w:rsidRPr="00FD0B16">
        <w:t>{</w:t>
      </w:r>
      <w:proofErr w:type="spellStart"/>
      <w:r w:rsidRPr="00FD0B16">
        <w:t>Morgan’s</w:t>
      </w:r>
      <w:proofErr w:type="spellEnd"/>
      <w:r w:rsidRPr="00FD0B16">
        <w:t xml:space="preserve"> </w:t>
      </w:r>
      <w:proofErr w:type="spellStart"/>
      <w:r w:rsidRPr="00FD0B16">
        <w:t>law</w:t>
      </w:r>
      <w:proofErr w:type="spellEnd"/>
      <w:r w:rsidRPr="00FD0B16">
        <w:t>}</w:t>
      </w:r>
    </w:p>
    <w:p w:rsidR="007B0E23" w:rsidRPr="007B0E23" w:rsidRDefault="007B0E23" w:rsidP="007B0E23">
      <w:pPr>
        <w:pStyle w:val="Lijstalinea"/>
        <w:numPr>
          <w:ilvl w:val="0"/>
          <w:numId w:val="1"/>
        </w:num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C</m:t>
            </m:r>
          </m:e>
        </m:d>
        <m:r>
          <w:rPr>
            <w:rFonts w:ascii="Cambria Math" w:hAnsi="Cambria Math"/>
          </w:rPr>
          <m:t>=</m:t>
        </m:r>
        <m:f>
          <m:fPr>
            <m:ctrlPr>
              <w:rPr>
                <w:rFonts w:ascii="Cambria Math" w:hAnsi="Cambria Math"/>
                <w:i/>
              </w:rPr>
            </m:ctrlPr>
          </m:fPr>
          <m:num>
            <m:r>
              <w:rPr>
                <w:rFonts w:ascii="Cambria Math" w:hAnsi="Cambria Math"/>
              </w:rPr>
              <m:t>P(A</m:t>
            </m:r>
            <m:r>
              <m:rPr>
                <m:sty m:val="p"/>
              </m:rPr>
              <w:rPr>
                <w:rFonts w:ascii="Cambria Math" w:hAnsi="Cambria Math" w:cs="Calibri"/>
              </w:rPr>
              <m:t>∩</m:t>
            </m:r>
            <m:r>
              <m:rPr>
                <m:sty m:val="p"/>
              </m:rPr>
              <w:rPr>
                <w:rFonts w:ascii="Cambria Math" w:hAnsi="Calibri" w:cs="Calibri"/>
              </w:rPr>
              <m:t>C</m:t>
            </m:r>
            <m:r>
              <w:rPr>
                <w:rFonts w:ascii="Cambria Math" w:hAnsi="Cambria Math"/>
              </w:rPr>
              <m:t>)</m:t>
            </m:r>
          </m:num>
          <m:den>
            <m:r>
              <w:rPr>
                <w:rFonts w:ascii="Cambria Math" w:hAnsi="Cambria Math"/>
              </w:rPr>
              <m:t>P(C)</m:t>
            </m:r>
          </m:den>
        </m:f>
      </m:oMath>
      <w:r w:rsidRPr="007B0E23">
        <w:rPr>
          <w:lang w:val="en-GB"/>
        </w:rPr>
        <w:tab/>
      </w:r>
      <w:r w:rsidRPr="007B0E23">
        <w:rPr>
          <w:lang w:val="en-GB"/>
        </w:rPr>
        <w:tab/>
      </w:r>
    </w:p>
    <w:p w:rsidR="007B0E23" w:rsidRPr="007B0E23" w:rsidRDefault="007B0E23" w:rsidP="007B0E23">
      <w:pPr>
        <w:pStyle w:val="Lijstalinea"/>
        <w:numPr>
          <w:ilvl w:val="0"/>
          <w:numId w:val="1"/>
        </w:numPr>
      </w:pPr>
      <w:r w:rsidRPr="007B0E23">
        <w:rPr>
          <w:lang w:val="en-GB"/>
        </w:rPr>
        <w:t xml:space="preserve">P(A) </w:t>
      </w:r>
      <w:r w:rsidRPr="007B0E23">
        <w:rPr>
          <w:lang w:val="en-GB"/>
        </w:rPr>
        <w:tab/>
        <w:t>= P(A|C</w:t>
      </w:r>
      <w:r w:rsidRPr="007B0E23">
        <w:rPr>
          <w:vertAlign w:val="subscript"/>
          <w:lang w:val="en-GB"/>
        </w:rPr>
        <w:t>1</w:t>
      </w:r>
      <w:r w:rsidRPr="007B0E23">
        <w:rPr>
          <w:lang w:val="en-GB"/>
        </w:rPr>
        <w:t>) P(C</w:t>
      </w:r>
      <w:r w:rsidRPr="007B0E23">
        <w:rPr>
          <w:vertAlign w:val="subscript"/>
          <w:lang w:val="en-GB"/>
        </w:rPr>
        <w:t>1</w:t>
      </w:r>
      <w:r w:rsidRPr="007B0E23">
        <w:rPr>
          <w:lang w:val="en-GB"/>
        </w:rPr>
        <w:t>) + P(A|C</w:t>
      </w:r>
      <w:r w:rsidRPr="007B0E23">
        <w:rPr>
          <w:vertAlign w:val="subscript"/>
          <w:lang w:val="en-GB"/>
        </w:rPr>
        <w:t>2</w:t>
      </w:r>
      <w:r w:rsidRPr="007B0E23">
        <w:rPr>
          <w:lang w:val="en-GB"/>
        </w:rPr>
        <w:t>) P(C</w:t>
      </w:r>
      <w:r w:rsidRPr="007B0E23">
        <w:rPr>
          <w:vertAlign w:val="subscript"/>
          <w:lang w:val="en-GB"/>
        </w:rPr>
        <w:t>2</w:t>
      </w:r>
      <w:r w:rsidRPr="007B0E23">
        <w:rPr>
          <w:lang w:val="en-GB"/>
        </w:rPr>
        <w:t xml:space="preserve">) + … </w:t>
      </w:r>
      <w:r w:rsidRPr="007B0E23">
        <w:t>+ P(</w:t>
      </w:r>
      <w:proofErr w:type="spellStart"/>
      <w:r w:rsidRPr="007B0E23">
        <w:t>A|C</w:t>
      </w:r>
      <w:r w:rsidRPr="007B0E23">
        <w:rPr>
          <w:vertAlign w:val="subscript"/>
        </w:rPr>
        <w:t>n</w:t>
      </w:r>
      <w:proofErr w:type="spellEnd"/>
      <w:r w:rsidRPr="007B0E23">
        <w:t>) P(</w:t>
      </w:r>
      <w:proofErr w:type="spellStart"/>
      <w:r w:rsidRPr="007B0E23">
        <w:t>C</w:t>
      </w:r>
      <w:r w:rsidRPr="007B0E23">
        <w:rPr>
          <w:vertAlign w:val="subscript"/>
        </w:rPr>
        <w:t>n</w:t>
      </w:r>
      <w:proofErr w:type="spellEnd"/>
      <w:r w:rsidRPr="007B0E23">
        <w:t xml:space="preserve">) </w:t>
      </w:r>
      <w:r>
        <w:tab/>
      </w:r>
      <w:r w:rsidRPr="007B0E23">
        <w:t>{wet van de totale kans}</w:t>
      </w:r>
    </w:p>
    <w:p w:rsidR="007B0E23" w:rsidRPr="00F04FCC" w:rsidRDefault="007B0E23" w:rsidP="00F04FCC">
      <w:pPr>
        <w:pStyle w:val="Lijstalinea"/>
        <w:numPr>
          <w:ilvl w:val="0"/>
          <w:numId w:val="1"/>
        </w:numPr>
        <w:rPr>
          <w:lang w:val="en-GB"/>
        </w:rPr>
      </w:pPr>
      <m:oMath>
        <m:r>
          <m:rPr>
            <m:sty m:val="p"/>
          </m:rPr>
          <w:rPr>
            <w:rFonts w:ascii="Cambria Math" w:hAnsi="Cambria Math"/>
            <w:lang w:val="en-GB"/>
          </w:rPr>
          <m:t>P</m:t>
        </m:r>
        <m:d>
          <m:dPr>
            <m:ctrlPr>
              <w:rPr>
                <w:rFonts w:ascii="Cambria Math" w:hAnsi="Cambria Math"/>
                <w:lang w:val="en-GB"/>
              </w:rPr>
            </m:ctrlPr>
          </m:dPr>
          <m:e>
            <m:r>
              <m:rPr>
                <m:sty m:val="p"/>
              </m:rPr>
              <w:rPr>
                <w:rFonts w:ascii="Cambria Math" w:hAnsi="Cambria Math"/>
                <w:lang w:val="en-GB"/>
              </w:rPr>
              <m:t>Ci</m:t>
            </m:r>
          </m:e>
          <m:e>
            <m:r>
              <m:rPr>
                <m:sty m:val="p"/>
              </m:rPr>
              <w:rPr>
                <w:rFonts w:ascii="Cambria Math" w:hAnsi="Cambria Math"/>
                <w:lang w:val="en-GB"/>
              </w:rPr>
              <m:t>A</m:t>
            </m:r>
          </m:e>
        </m:d>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P(A|C</m:t>
            </m:r>
            <m:r>
              <m:rPr>
                <m:sty m:val="p"/>
              </m:rPr>
              <w:rPr>
                <w:rFonts w:ascii="Cambria Math" w:hAnsi="Cambria Math"/>
                <w:vertAlign w:val="subscript"/>
                <w:lang w:val="en-GB"/>
              </w:rPr>
              <m:t>i</m:t>
            </m:r>
            <m:r>
              <m:rPr>
                <m:sty m:val="p"/>
              </m:rPr>
              <w:rPr>
                <w:rFonts w:ascii="Cambria Math" w:hAnsi="Cambria Math"/>
                <w:lang w:val="en-GB"/>
              </w:rPr>
              <m:t>) P(Ci)</m:t>
            </m:r>
          </m:num>
          <m:den>
            <m:r>
              <m:rPr>
                <m:sty m:val="p"/>
              </m:rPr>
              <w:rPr>
                <w:rFonts w:ascii="Cambria Math" w:hAnsi="Cambria Math"/>
                <w:lang w:val="en-GB"/>
              </w:rPr>
              <m:t>P(A|C</m:t>
            </m:r>
            <m:r>
              <m:rPr>
                <m:sty m:val="p"/>
              </m:rPr>
              <w:rPr>
                <w:rFonts w:ascii="Cambria Math" w:hAnsi="Cambria Math"/>
                <w:vertAlign w:val="subscript"/>
                <w:lang w:val="en-GB"/>
              </w:rPr>
              <m:t>1</m:t>
            </m:r>
            <m:r>
              <m:rPr>
                <m:sty m:val="p"/>
              </m:rPr>
              <w:rPr>
                <w:rFonts w:ascii="Cambria Math" w:hAnsi="Cambria Math"/>
                <w:lang w:val="en-GB"/>
              </w:rPr>
              <m:t>) P(C</m:t>
            </m:r>
            <m:r>
              <m:rPr>
                <m:sty m:val="p"/>
              </m:rPr>
              <w:rPr>
                <w:rFonts w:ascii="Cambria Math" w:hAnsi="Cambria Math"/>
                <w:vertAlign w:val="subscript"/>
                <w:lang w:val="en-GB"/>
              </w:rPr>
              <m:t>1</m:t>
            </m:r>
            <m:r>
              <m:rPr>
                <m:sty m:val="p"/>
              </m:rPr>
              <w:rPr>
                <w:rFonts w:ascii="Cambria Math" w:hAnsi="Cambria Math"/>
                <w:lang w:val="en-GB"/>
              </w:rPr>
              <m:t>) + P(A|C</m:t>
            </m:r>
            <m:r>
              <m:rPr>
                <m:sty m:val="p"/>
              </m:rPr>
              <w:rPr>
                <w:rFonts w:ascii="Cambria Math" w:hAnsi="Cambria Math"/>
                <w:vertAlign w:val="subscript"/>
                <w:lang w:val="en-GB"/>
              </w:rPr>
              <m:t>2</m:t>
            </m:r>
            <m:r>
              <m:rPr>
                <m:sty m:val="p"/>
              </m:rPr>
              <w:rPr>
                <w:rFonts w:ascii="Cambria Math" w:hAnsi="Cambria Math"/>
                <w:lang w:val="en-GB"/>
              </w:rPr>
              <m:t>) P(C</m:t>
            </m:r>
            <m:r>
              <m:rPr>
                <m:sty m:val="p"/>
              </m:rPr>
              <w:rPr>
                <w:rFonts w:ascii="Cambria Math" w:hAnsi="Cambria Math"/>
                <w:vertAlign w:val="subscript"/>
                <w:lang w:val="en-GB"/>
              </w:rPr>
              <m:t>2</m:t>
            </m:r>
            <m:r>
              <m:rPr>
                <m:sty m:val="p"/>
              </m:rPr>
              <w:rPr>
                <w:rFonts w:ascii="Cambria Math" w:hAnsi="Cambria Math"/>
                <w:lang w:val="en-GB"/>
              </w:rPr>
              <m:t>) + … + P(A|C</m:t>
            </m:r>
            <m:r>
              <m:rPr>
                <m:sty m:val="p"/>
              </m:rPr>
              <w:rPr>
                <w:rFonts w:ascii="Cambria Math" w:hAnsi="Cambria Math"/>
                <w:vertAlign w:val="subscript"/>
                <w:lang w:val="en-GB"/>
              </w:rPr>
              <m:t>n</m:t>
            </m:r>
            <m:r>
              <m:rPr>
                <m:sty m:val="p"/>
              </m:rPr>
              <w:rPr>
                <w:rFonts w:ascii="Cambria Math" w:hAnsi="Cambria Math"/>
                <w:lang w:val="en-GB"/>
              </w:rPr>
              <m:t>) P(C</m:t>
            </m:r>
            <m:r>
              <m:rPr>
                <m:sty m:val="p"/>
              </m:rPr>
              <w:rPr>
                <w:rFonts w:ascii="Cambria Math" w:hAnsi="Cambria Math"/>
                <w:vertAlign w:val="subscript"/>
                <w:lang w:val="en-GB"/>
              </w:rPr>
              <m:t>n</m:t>
            </m:r>
            <m:r>
              <m:rPr>
                <m:sty m:val="p"/>
              </m:rPr>
              <w:rPr>
                <w:rFonts w:ascii="Cambria Math" w:hAnsi="Cambria Math"/>
                <w:lang w:val="en-GB"/>
              </w:rPr>
              <m:t xml:space="preserve">) </m:t>
            </m:r>
          </m:den>
        </m:f>
      </m:oMath>
      <w:r>
        <w:rPr>
          <w:rFonts w:eastAsiaTheme="minorEastAsia"/>
          <w:lang w:val="en-GB"/>
        </w:rPr>
        <w:tab/>
      </w:r>
      <w:r>
        <w:rPr>
          <w:rFonts w:eastAsiaTheme="minorEastAsia"/>
          <w:lang w:val="en-GB"/>
        </w:rPr>
        <w:tab/>
        <w:t>{Bayes rule}</w:t>
      </w:r>
    </w:p>
    <w:p w:rsidR="007B0E23" w:rsidRPr="007B0E23" w:rsidRDefault="007B0E23" w:rsidP="007B0E23">
      <w:pPr>
        <w:rPr>
          <w:lang w:val="en-GB"/>
        </w:rPr>
      </w:pPr>
    </w:p>
    <w:sectPr w:rsidR="007B0E23" w:rsidRPr="007B0E2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E366B0"/>
    <w:multiLevelType w:val="hybridMultilevel"/>
    <w:tmpl w:val="398C2C8A"/>
    <w:lvl w:ilvl="0" w:tplc="B65EDD3E">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46C06E22"/>
    <w:multiLevelType w:val="hybridMultilevel"/>
    <w:tmpl w:val="B15EFB38"/>
    <w:lvl w:ilvl="0" w:tplc="8D50CC7C">
      <w:numFmt w:val="bullet"/>
      <w:lvlText w:val="-"/>
      <w:lvlJc w:val="left"/>
      <w:pPr>
        <w:ind w:left="1080" w:hanging="360"/>
      </w:pPr>
      <w:rPr>
        <w:rFonts w:ascii="Calibri" w:eastAsiaTheme="minorHAnsi" w:hAnsi="Calibri" w:cs="Calibri" w:hint="default"/>
      </w:rPr>
    </w:lvl>
    <w:lvl w:ilvl="1" w:tplc="04130003">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
    <w:nsid w:val="572435C0"/>
    <w:multiLevelType w:val="hybridMultilevel"/>
    <w:tmpl w:val="8C68F024"/>
    <w:lvl w:ilvl="0" w:tplc="8D50CC7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5C114DB6"/>
    <w:multiLevelType w:val="hybridMultilevel"/>
    <w:tmpl w:val="19E863DA"/>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5FE50DBF"/>
    <w:multiLevelType w:val="hybridMultilevel"/>
    <w:tmpl w:val="08FA98A0"/>
    <w:lvl w:ilvl="0" w:tplc="04130005">
      <w:start w:val="1"/>
      <w:numFmt w:val="bullet"/>
      <w:lvlText w:val=""/>
      <w:lvlJc w:val="left"/>
      <w:pPr>
        <w:ind w:left="1080" w:hanging="360"/>
      </w:pPr>
      <w:rPr>
        <w:rFonts w:ascii="Wingdings" w:hAnsi="Wingdings"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5">
    <w:nsid w:val="653A3CF7"/>
    <w:multiLevelType w:val="hybridMultilevel"/>
    <w:tmpl w:val="60367F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7410586A"/>
    <w:multiLevelType w:val="hybridMultilevel"/>
    <w:tmpl w:val="6CEAE768"/>
    <w:lvl w:ilvl="0" w:tplc="8D50CC7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4"/>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829"/>
    <w:rsid w:val="00020557"/>
    <w:rsid w:val="0010182B"/>
    <w:rsid w:val="00131493"/>
    <w:rsid w:val="001746B0"/>
    <w:rsid w:val="001B2D99"/>
    <w:rsid w:val="001C1FA9"/>
    <w:rsid w:val="00210DDC"/>
    <w:rsid w:val="00225C8E"/>
    <w:rsid w:val="00237E53"/>
    <w:rsid w:val="00241A06"/>
    <w:rsid w:val="003015B9"/>
    <w:rsid w:val="003473AA"/>
    <w:rsid w:val="0036407C"/>
    <w:rsid w:val="0037356C"/>
    <w:rsid w:val="003F67DA"/>
    <w:rsid w:val="00415079"/>
    <w:rsid w:val="004B6EE7"/>
    <w:rsid w:val="004D6984"/>
    <w:rsid w:val="00557460"/>
    <w:rsid w:val="0057246C"/>
    <w:rsid w:val="006C54F1"/>
    <w:rsid w:val="007A7814"/>
    <w:rsid w:val="007B0E23"/>
    <w:rsid w:val="007F1BF5"/>
    <w:rsid w:val="00810B46"/>
    <w:rsid w:val="00824C3F"/>
    <w:rsid w:val="00883A0C"/>
    <w:rsid w:val="008B5520"/>
    <w:rsid w:val="008D6EA0"/>
    <w:rsid w:val="009434E0"/>
    <w:rsid w:val="00944BC4"/>
    <w:rsid w:val="00960842"/>
    <w:rsid w:val="00977B39"/>
    <w:rsid w:val="009C5555"/>
    <w:rsid w:val="009D1829"/>
    <w:rsid w:val="00B1524C"/>
    <w:rsid w:val="00B6245B"/>
    <w:rsid w:val="00B66941"/>
    <w:rsid w:val="00BA03DB"/>
    <w:rsid w:val="00BB6763"/>
    <w:rsid w:val="00BD70DA"/>
    <w:rsid w:val="00BE640A"/>
    <w:rsid w:val="00BF4DDD"/>
    <w:rsid w:val="00C24FA7"/>
    <w:rsid w:val="00C4412B"/>
    <w:rsid w:val="00CB4FC0"/>
    <w:rsid w:val="00D549B9"/>
    <w:rsid w:val="00D7260A"/>
    <w:rsid w:val="00DC097B"/>
    <w:rsid w:val="00DD4A62"/>
    <w:rsid w:val="00DE6E48"/>
    <w:rsid w:val="00DF5C4C"/>
    <w:rsid w:val="00EA3CDE"/>
    <w:rsid w:val="00F04FCC"/>
    <w:rsid w:val="00F55EBB"/>
    <w:rsid w:val="00FA4AA9"/>
    <w:rsid w:val="00FA6FC5"/>
    <w:rsid w:val="00FD0B16"/>
    <w:rsid w:val="00FF605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9D18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726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810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D18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9D1829"/>
    <w:rPr>
      <w:rFonts w:asciiTheme="majorHAnsi" w:eastAsiaTheme="majorEastAsia" w:hAnsiTheme="majorHAnsi" w:cstheme="majorBidi"/>
      <w:color w:val="17365D" w:themeColor="text2" w:themeShade="BF"/>
      <w:spacing w:val="5"/>
      <w:kern w:val="28"/>
      <w:sz w:val="52"/>
      <w:szCs w:val="52"/>
      <w:lang w:val="en-GB"/>
    </w:rPr>
  </w:style>
  <w:style w:type="character" w:customStyle="1" w:styleId="Kop1Char">
    <w:name w:val="Kop 1 Char"/>
    <w:basedOn w:val="Standaardalinea-lettertype"/>
    <w:link w:val="Kop1"/>
    <w:uiPriority w:val="9"/>
    <w:rsid w:val="009D1829"/>
    <w:rPr>
      <w:rFonts w:asciiTheme="majorHAnsi" w:eastAsiaTheme="majorEastAsia" w:hAnsiTheme="majorHAnsi" w:cstheme="majorBidi"/>
      <w:b/>
      <w:bCs/>
      <w:color w:val="365F91" w:themeColor="accent1" w:themeShade="BF"/>
      <w:sz w:val="28"/>
      <w:szCs w:val="28"/>
    </w:rPr>
  </w:style>
  <w:style w:type="paragraph" w:styleId="Lijstalinea">
    <w:name w:val="List Paragraph"/>
    <w:basedOn w:val="Standaard"/>
    <w:uiPriority w:val="34"/>
    <w:qFormat/>
    <w:rsid w:val="009D1829"/>
    <w:pPr>
      <w:ind w:left="720"/>
      <w:contextualSpacing/>
    </w:pPr>
  </w:style>
  <w:style w:type="paragraph" w:styleId="Ballontekst">
    <w:name w:val="Balloon Text"/>
    <w:basedOn w:val="Standaard"/>
    <w:link w:val="BallontekstChar"/>
    <w:uiPriority w:val="99"/>
    <w:semiHidden/>
    <w:unhideWhenUsed/>
    <w:rsid w:val="009D182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D1829"/>
    <w:rPr>
      <w:rFonts w:ascii="Tahoma" w:hAnsi="Tahoma" w:cs="Tahoma"/>
      <w:sz w:val="16"/>
      <w:szCs w:val="16"/>
    </w:rPr>
  </w:style>
  <w:style w:type="character" w:styleId="Tekstvantijdelijkeaanduiding">
    <w:name w:val="Placeholder Text"/>
    <w:basedOn w:val="Standaardalinea-lettertype"/>
    <w:uiPriority w:val="99"/>
    <w:semiHidden/>
    <w:rsid w:val="007A7814"/>
    <w:rPr>
      <w:color w:val="808080"/>
    </w:rPr>
  </w:style>
  <w:style w:type="character" w:customStyle="1" w:styleId="Kop2Char">
    <w:name w:val="Kop 2 Char"/>
    <w:basedOn w:val="Standaardalinea-lettertype"/>
    <w:link w:val="Kop2"/>
    <w:uiPriority w:val="9"/>
    <w:rsid w:val="00D7260A"/>
    <w:rPr>
      <w:rFonts w:asciiTheme="majorHAnsi" w:eastAsiaTheme="majorEastAsia" w:hAnsiTheme="majorHAnsi" w:cstheme="majorBidi"/>
      <w:b/>
      <w:bCs/>
      <w:color w:val="4F81BD" w:themeColor="accent1"/>
      <w:sz w:val="26"/>
      <w:szCs w:val="26"/>
    </w:rPr>
  </w:style>
  <w:style w:type="paragraph" w:styleId="Geenafstand">
    <w:name w:val="No Spacing"/>
    <w:uiPriority w:val="1"/>
    <w:qFormat/>
    <w:rsid w:val="00FA6FC5"/>
    <w:pPr>
      <w:spacing w:after="0" w:line="240" w:lineRule="auto"/>
    </w:pPr>
  </w:style>
  <w:style w:type="character" w:customStyle="1" w:styleId="Kop3Char">
    <w:name w:val="Kop 3 Char"/>
    <w:basedOn w:val="Standaardalinea-lettertype"/>
    <w:link w:val="Kop3"/>
    <w:uiPriority w:val="9"/>
    <w:rsid w:val="00810B46"/>
    <w:rPr>
      <w:rFonts w:asciiTheme="majorHAnsi" w:eastAsiaTheme="majorEastAsia" w:hAnsiTheme="majorHAnsi" w:cstheme="majorBidi"/>
      <w:b/>
      <w:bCs/>
      <w:color w:val="4F81BD" w:themeColor="accent1"/>
    </w:rPr>
  </w:style>
  <w:style w:type="paragraph" w:styleId="Kopvaninhoudsopgave">
    <w:name w:val="TOC Heading"/>
    <w:basedOn w:val="Kop1"/>
    <w:next w:val="Standaard"/>
    <w:uiPriority w:val="39"/>
    <w:semiHidden/>
    <w:unhideWhenUsed/>
    <w:qFormat/>
    <w:rsid w:val="00960842"/>
    <w:pPr>
      <w:outlineLvl w:val="9"/>
    </w:pPr>
    <w:rPr>
      <w:lang w:eastAsia="nl-NL"/>
    </w:rPr>
  </w:style>
  <w:style w:type="paragraph" w:styleId="Inhopg1">
    <w:name w:val="toc 1"/>
    <w:basedOn w:val="Standaard"/>
    <w:next w:val="Standaard"/>
    <w:autoRedefine/>
    <w:uiPriority w:val="39"/>
    <w:unhideWhenUsed/>
    <w:rsid w:val="00960842"/>
    <w:pPr>
      <w:spacing w:after="100"/>
    </w:pPr>
  </w:style>
  <w:style w:type="paragraph" w:styleId="Inhopg2">
    <w:name w:val="toc 2"/>
    <w:basedOn w:val="Standaard"/>
    <w:next w:val="Standaard"/>
    <w:autoRedefine/>
    <w:uiPriority w:val="39"/>
    <w:unhideWhenUsed/>
    <w:rsid w:val="00960842"/>
    <w:pPr>
      <w:spacing w:after="100"/>
      <w:ind w:left="220"/>
    </w:pPr>
  </w:style>
  <w:style w:type="character" w:styleId="Hyperlink">
    <w:name w:val="Hyperlink"/>
    <w:basedOn w:val="Standaardalinea-lettertype"/>
    <w:uiPriority w:val="99"/>
    <w:unhideWhenUsed/>
    <w:rsid w:val="0096084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9D18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726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810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D18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9D1829"/>
    <w:rPr>
      <w:rFonts w:asciiTheme="majorHAnsi" w:eastAsiaTheme="majorEastAsia" w:hAnsiTheme="majorHAnsi" w:cstheme="majorBidi"/>
      <w:color w:val="17365D" w:themeColor="text2" w:themeShade="BF"/>
      <w:spacing w:val="5"/>
      <w:kern w:val="28"/>
      <w:sz w:val="52"/>
      <w:szCs w:val="52"/>
      <w:lang w:val="en-GB"/>
    </w:rPr>
  </w:style>
  <w:style w:type="character" w:customStyle="1" w:styleId="Kop1Char">
    <w:name w:val="Kop 1 Char"/>
    <w:basedOn w:val="Standaardalinea-lettertype"/>
    <w:link w:val="Kop1"/>
    <w:uiPriority w:val="9"/>
    <w:rsid w:val="009D1829"/>
    <w:rPr>
      <w:rFonts w:asciiTheme="majorHAnsi" w:eastAsiaTheme="majorEastAsia" w:hAnsiTheme="majorHAnsi" w:cstheme="majorBidi"/>
      <w:b/>
      <w:bCs/>
      <w:color w:val="365F91" w:themeColor="accent1" w:themeShade="BF"/>
      <w:sz w:val="28"/>
      <w:szCs w:val="28"/>
    </w:rPr>
  </w:style>
  <w:style w:type="paragraph" w:styleId="Lijstalinea">
    <w:name w:val="List Paragraph"/>
    <w:basedOn w:val="Standaard"/>
    <w:uiPriority w:val="34"/>
    <w:qFormat/>
    <w:rsid w:val="009D1829"/>
    <w:pPr>
      <w:ind w:left="720"/>
      <w:contextualSpacing/>
    </w:pPr>
  </w:style>
  <w:style w:type="paragraph" w:styleId="Ballontekst">
    <w:name w:val="Balloon Text"/>
    <w:basedOn w:val="Standaard"/>
    <w:link w:val="BallontekstChar"/>
    <w:uiPriority w:val="99"/>
    <w:semiHidden/>
    <w:unhideWhenUsed/>
    <w:rsid w:val="009D182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D1829"/>
    <w:rPr>
      <w:rFonts w:ascii="Tahoma" w:hAnsi="Tahoma" w:cs="Tahoma"/>
      <w:sz w:val="16"/>
      <w:szCs w:val="16"/>
    </w:rPr>
  </w:style>
  <w:style w:type="character" w:styleId="Tekstvantijdelijkeaanduiding">
    <w:name w:val="Placeholder Text"/>
    <w:basedOn w:val="Standaardalinea-lettertype"/>
    <w:uiPriority w:val="99"/>
    <w:semiHidden/>
    <w:rsid w:val="007A7814"/>
    <w:rPr>
      <w:color w:val="808080"/>
    </w:rPr>
  </w:style>
  <w:style w:type="character" w:customStyle="1" w:styleId="Kop2Char">
    <w:name w:val="Kop 2 Char"/>
    <w:basedOn w:val="Standaardalinea-lettertype"/>
    <w:link w:val="Kop2"/>
    <w:uiPriority w:val="9"/>
    <w:rsid w:val="00D7260A"/>
    <w:rPr>
      <w:rFonts w:asciiTheme="majorHAnsi" w:eastAsiaTheme="majorEastAsia" w:hAnsiTheme="majorHAnsi" w:cstheme="majorBidi"/>
      <w:b/>
      <w:bCs/>
      <w:color w:val="4F81BD" w:themeColor="accent1"/>
      <w:sz w:val="26"/>
      <w:szCs w:val="26"/>
    </w:rPr>
  </w:style>
  <w:style w:type="paragraph" w:styleId="Geenafstand">
    <w:name w:val="No Spacing"/>
    <w:uiPriority w:val="1"/>
    <w:qFormat/>
    <w:rsid w:val="00FA6FC5"/>
    <w:pPr>
      <w:spacing w:after="0" w:line="240" w:lineRule="auto"/>
    </w:pPr>
  </w:style>
  <w:style w:type="character" w:customStyle="1" w:styleId="Kop3Char">
    <w:name w:val="Kop 3 Char"/>
    <w:basedOn w:val="Standaardalinea-lettertype"/>
    <w:link w:val="Kop3"/>
    <w:uiPriority w:val="9"/>
    <w:rsid w:val="00810B46"/>
    <w:rPr>
      <w:rFonts w:asciiTheme="majorHAnsi" w:eastAsiaTheme="majorEastAsia" w:hAnsiTheme="majorHAnsi" w:cstheme="majorBidi"/>
      <w:b/>
      <w:bCs/>
      <w:color w:val="4F81BD" w:themeColor="accent1"/>
    </w:rPr>
  </w:style>
  <w:style w:type="paragraph" w:styleId="Kopvaninhoudsopgave">
    <w:name w:val="TOC Heading"/>
    <w:basedOn w:val="Kop1"/>
    <w:next w:val="Standaard"/>
    <w:uiPriority w:val="39"/>
    <w:semiHidden/>
    <w:unhideWhenUsed/>
    <w:qFormat/>
    <w:rsid w:val="00960842"/>
    <w:pPr>
      <w:outlineLvl w:val="9"/>
    </w:pPr>
    <w:rPr>
      <w:lang w:eastAsia="nl-NL"/>
    </w:rPr>
  </w:style>
  <w:style w:type="paragraph" w:styleId="Inhopg1">
    <w:name w:val="toc 1"/>
    <w:basedOn w:val="Standaard"/>
    <w:next w:val="Standaard"/>
    <w:autoRedefine/>
    <w:uiPriority w:val="39"/>
    <w:unhideWhenUsed/>
    <w:rsid w:val="00960842"/>
    <w:pPr>
      <w:spacing w:after="100"/>
    </w:pPr>
  </w:style>
  <w:style w:type="paragraph" w:styleId="Inhopg2">
    <w:name w:val="toc 2"/>
    <w:basedOn w:val="Standaard"/>
    <w:next w:val="Standaard"/>
    <w:autoRedefine/>
    <w:uiPriority w:val="39"/>
    <w:unhideWhenUsed/>
    <w:rsid w:val="00960842"/>
    <w:pPr>
      <w:spacing w:after="100"/>
      <w:ind w:left="220"/>
    </w:pPr>
  </w:style>
  <w:style w:type="character" w:styleId="Hyperlink">
    <w:name w:val="Hyperlink"/>
    <w:basedOn w:val="Standaardalinea-lettertype"/>
    <w:uiPriority w:val="99"/>
    <w:unhideWhenUsed/>
    <w:rsid w:val="0096084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69C5CD-94C4-4025-B326-BD0FAE2A7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20</Pages>
  <Words>2636</Words>
  <Characters>14502</Characters>
  <Application>Microsoft Office Word</Application>
  <DocSecurity>0</DocSecurity>
  <Lines>120</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Pieter</dc:creator>
  <cp:lastModifiedBy>Pieter</cp:lastModifiedBy>
  <cp:revision>10</cp:revision>
  <dcterms:created xsi:type="dcterms:W3CDTF">2017-06-17T09:46:00Z</dcterms:created>
  <dcterms:modified xsi:type="dcterms:W3CDTF">2017-06-19T13:13:00Z</dcterms:modified>
</cp:coreProperties>
</file>