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  <w:vertAlign w:val="baseline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e84ff"/>
          <w:sz w:val="60"/>
          <w:szCs w:val="60"/>
          <w:vertAlign w:val="baseline"/>
        </w:rPr>
      </w:pPr>
      <w:r w:rsidDel="00000000" w:rsidR="00000000" w:rsidRPr="00000000">
        <w:rPr>
          <w:color w:val="1e84ff"/>
          <w:sz w:val="60"/>
          <w:szCs w:val="60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3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LIMA DIOGENES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 AUGUSTO BARBOSA DUARTE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MAURÍCIO NOBRE NUNES PEREIRA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PIETRA DOS SANTOS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THALITA MAYRA DOS SANTOS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MELO RODRIGUES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BANCO: GreenEyes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e84ff"/>
          <w:sz w:val="96"/>
          <w:szCs w:val="96"/>
        </w:rPr>
      </w:pPr>
      <w:r w:rsidDel="00000000" w:rsidR="00000000" w:rsidRPr="00000000">
        <w:rPr>
          <w:color w:val="1e84ff"/>
          <w:sz w:val="60"/>
          <w:szCs w:val="60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Paulo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Março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FABIO LIMA DIOGENES</w:t>
      </w:r>
    </w:p>
    <w:p w:rsidR="00000000" w:rsidDel="00000000" w:rsidP="00000000" w:rsidRDefault="00000000" w:rsidRPr="00000000" w14:paraId="0000002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IGOR AUGUSTO BARBOSA DUARTE</w:t>
      </w:r>
    </w:p>
    <w:p w:rsidR="00000000" w:rsidDel="00000000" w:rsidP="00000000" w:rsidRDefault="00000000" w:rsidRPr="00000000" w14:paraId="0000002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MAURÍCIO NOBRE NUNES PEREIRA</w:t>
      </w:r>
    </w:p>
    <w:p w:rsidR="00000000" w:rsidDel="00000000" w:rsidP="00000000" w:rsidRDefault="00000000" w:rsidRPr="00000000" w14:paraId="0000002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PIETRA DOS SANTOS</w:t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THALITA MAYRA DOS SANTOS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DE MELO RODRIGUES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BANCO: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GreenEyes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525"/>
        <w:gridCol w:w="990"/>
        <w:tblGridChange w:id="0">
          <w:tblGrid>
            <w:gridCol w:w="1845"/>
            <w:gridCol w:w="6525"/>
            <w:gridCol w:w="9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.98046875" w:hRule="atLeast"/>
        </w:trP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 produto na tabela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atributo é destinado ao registro 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produto.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Necessário para identificar o que é o produto.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desconto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Destinado ao lançamento de um valor de desconto para o respectivo produto, se aplicável.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produtos armazenados. Necessário para sabermos quantos produtos há em estoque.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total do produto, necessário para exibir ao usuário.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referente a tabela TB_CATEGORIA, necessário para criar uma associação entre as tabelas. Relação de N:1.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sz w:val="28"/>
          <w:szCs w:val="28"/>
          <w:rtl w:val="0"/>
        </w:rPr>
        <w:t xml:space="preserve">Categoria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540"/>
        <w:gridCol w:w="990"/>
        <w:tblGridChange w:id="0">
          <w:tblGrid>
            <w:gridCol w:w="1800"/>
            <w:gridCol w:w="6540"/>
            <w:gridCol w:w="9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 categoria na tabela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 atributo é destinado ao registro 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tipo de categoria.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destinado a descrição completa do tipo de categoria.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sz w:val="28"/>
          <w:szCs w:val="28"/>
          <w:rtl w:val="0"/>
        </w:rPr>
        <w:t xml:space="preserve">Usuario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525"/>
        <w:gridCol w:w="990"/>
        <w:tblGridChange w:id="0">
          <w:tblGrid>
            <w:gridCol w:w="1845"/>
            <w:gridCol w:w="6525"/>
            <w:gridCol w:w="9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tcBorders>
              <w:top w:color="ffffff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 usuário na tabela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do nome do usuário, para fins de exibição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sobrenome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do sobrenome do usuário, para fins exibição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usuário, que será utilizado para realização do login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ffffff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usuário, que será utilizada para realização do login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850.3937007874016" w:left="1418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